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1FEC" w:rsidRDefault="00A727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31FEC">
        <w:rPr>
          <w:rFonts w:ascii="Cambria" w:hAnsi="Cambria"/>
          <w:b/>
          <w:color w:val="0000FF"/>
          <w:sz w:val="36"/>
          <w:szCs w:val="36"/>
          <w:lang w:val="en-US"/>
        </w:rPr>
        <w:t>sqrt</w:t>
      </w:r>
      <w:proofErr w:type="spellEnd"/>
      <w:proofErr w:type="gramEnd"/>
    </w:p>
    <w:p w:rsidR="00715D09" w:rsidRPr="00F31FEC" w:rsidRDefault="00555CB5">
      <w:pPr>
        <w:rPr>
          <w:rFonts w:ascii="Cambria" w:hAnsi="Cambria"/>
          <w:i/>
          <w:color w:val="0000FF"/>
        </w:rPr>
      </w:pPr>
      <w:r w:rsidRPr="00F31FEC">
        <w:rPr>
          <w:rFonts w:ascii="Cambria" w:hAnsi="Cambria"/>
          <w:i/>
          <w:color w:val="0000FF"/>
        </w:rPr>
        <w:t>Функция</w:t>
      </w:r>
      <w:r w:rsidR="00BF1DE8" w:rsidRPr="00F31FEC">
        <w:rPr>
          <w:rFonts w:ascii="Cambria" w:hAnsi="Cambria"/>
          <w:i/>
          <w:color w:val="0000FF"/>
        </w:rPr>
        <w:t xml:space="preserve"> </w:t>
      </w:r>
      <w:r w:rsidR="007C3C77" w:rsidRPr="00F31FEC">
        <w:rPr>
          <w:rFonts w:ascii="Cambria" w:hAnsi="Cambria"/>
          <w:i/>
          <w:color w:val="0000FF"/>
        </w:rPr>
        <w:t xml:space="preserve">вычисления </w:t>
      </w:r>
      <w:r w:rsidR="00A72741" w:rsidRPr="00F31FEC">
        <w:rPr>
          <w:rFonts w:ascii="Cambria" w:hAnsi="Cambria"/>
          <w:i/>
          <w:color w:val="0000FF"/>
        </w:rPr>
        <w:t>корня квадратного</w:t>
      </w:r>
      <w:r w:rsidR="007D1999" w:rsidRPr="00F31FEC">
        <w:rPr>
          <w:rFonts w:ascii="Cambria" w:hAnsi="Cambria"/>
          <w:i/>
          <w:color w:val="0000FF"/>
        </w:rPr>
        <w:t xml:space="preserve"> </w:t>
      </w:r>
      <w:r w:rsidR="0060497A" w:rsidRPr="00F31FEC">
        <w:rPr>
          <w:rFonts w:ascii="Cambria" w:hAnsi="Cambria"/>
          <w:i/>
          <w:color w:val="0000FF"/>
        </w:rPr>
        <w:t>вещественного</w:t>
      </w:r>
      <w:r w:rsidR="00AC7262" w:rsidRPr="00F31FEC">
        <w:rPr>
          <w:rFonts w:ascii="Cambria" w:hAnsi="Cambria"/>
          <w:i/>
          <w:color w:val="0000FF"/>
        </w:rPr>
        <w:t xml:space="preserve"> ил</w:t>
      </w:r>
      <w:r w:rsidR="007C3C77" w:rsidRPr="00F31FEC">
        <w:rPr>
          <w:rFonts w:ascii="Cambria" w:hAnsi="Cambria"/>
          <w:i/>
          <w:color w:val="0000FF"/>
        </w:rPr>
        <w:t>и комплексного числа</w:t>
      </w:r>
      <w:r w:rsidR="00737C72" w:rsidRPr="00F31FEC">
        <w:rPr>
          <w:rFonts w:ascii="Cambria" w:hAnsi="Cambria"/>
          <w:i/>
          <w:color w:val="0000FF"/>
        </w:rPr>
        <w:t>.</w:t>
      </w:r>
    </w:p>
    <w:p w:rsidR="00715D09" w:rsidRPr="00F31FEC" w:rsidRDefault="00F31FEC">
      <w:pPr>
        <w:rPr>
          <w:rFonts w:ascii="Cambria" w:hAnsi="Cambria"/>
          <w:color w:val="0070C0"/>
          <w:lang w:val="en-US"/>
        </w:rPr>
      </w:pPr>
      <w:r w:rsidRPr="00F31FE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31FEC" w:rsidRDefault="005804AD">
      <w:pPr>
        <w:rPr>
          <w:rFonts w:ascii="Cambria" w:hAnsi="Cambria"/>
          <w:lang w:val="en-US"/>
        </w:rPr>
      </w:pPr>
    </w:p>
    <w:p w:rsidR="00715D09" w:rsidRPr="00F31FEC" w:rsidRDefault="009C7FB7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Синтаксис</w:t>
      </w:r>
      <w:r w:rsidR="00715D09" w:rsidRPr="00F31FEC">
        <w:rPr>
          <w:rFonts w:ascii="Cambria" w:hAnsi="Cambria"/>
          <w:b/>
        </w:rPr>
        <w:t>:</w:t>
      </w:r>
    </w:p>
    <w:p w:rsidR="009C7FB7" w:rsidRPr="00F31FEC" w:rsidRDefault="007C3C77">
      <w:pPr>
        <w:rPr>
          <w:rFonts w:ascii="Cambria" w:hAnsi="Cambria" w:cs="Courier New"/>
          <w:i/>
          <w:szCs w:val="24"/>
        </w:rPr>
      </w:pPr>
      <w:r w:rsidRPr="00F31FEC">
        <w:rPr>
          <w:rFonts w:ascii="Cambria" w:hAnsi="Cambria" w:cs="Courier New"/>
          <w:i/>
          <w:szCs w:val="24"/>
          <w:lang w:val="en-US"/>
        </w:rPr>
        <w:t>y</w:t>
      </w:r>
      <w:r w:rsidR="00555CB5" w:rsidRPr="00F31FEC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A72741" w:rsidRPr="00F31FEC">
        <w:rPr>
          <w:rFonts w:ascii="Cambria" w:hAnsi="Cambria" w:cs="Courier New"/>
          <w:b/>
          <w:szCs w:val="24"/>
        </w:rPr>
        <w:t>sqrt</w:t>
      </w:r>
      <w:proofErr w:type="spellEnd"/>
      <w:r w:rsidR="00043807" w:rsidRPr="00F31FEC">
        <w:rPr>
          <w:rFonts w:ascii="Cambria" w:hAnsi="Cambria" w:cs="Courier New"/>
          <w:i/>
          <w:szCs w:val="24"/>
        </w:rPr>
        <w:t>(</w:t>
      </w:r>
      <w:r w:rsidRPr="00F31FEC">
        <w:rPr>
          <w:rFonts w:ascii="Cambria" w:hAnsi="Cambria" w:cs="Courier New"/>
          <w:i/>
          <w:szCs w:val="24"/>
          <w:lang w:val="en-US"/>
        </w:rPr>
        <w:t>x</w:t>
      </w:r>
      <w:r w:rsidR="00043807" w:rsidRPr="00F31FEC">
        <w:rPr>
          <w:rFonts w:ascii="Cambria" w:hAnsi="Cambria" w:cs="Courier New"/>
          <w:i/>
          <w:szCs w:val="24"/>
        </w:rPr>
        <w:t>);</w:t>
      </w:r>
    </w:p>
    <w:p w:rsidR="00043807" w:rsidRPr="00F31FEC" w:rsidRDefault="00043807">
      <w:pPr>
        <w:rPr>
          <w:rFonts w:ascii="Cambria" w:hAnsi="Cambria"/>
        </w:rPr>
      </w:pPr>
    </w:p>
    <w:p w:rsidR="009C7FB7" w:rsidRPr="00F31FEC" w:rsidRDefault="00043807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Аргументы:</w:t>
      </w:r>
    </w:p>
    <w:p w:rsidR="009C7FB7" w:rsidRPr="00F31FEC" w:rsidRDefault="007C3C77">
      <w:pPr>
        <w:rPr>
          <w:rFonts w:ascii="Cambria" w:hAnsi="Cambria"/>
        </w:rPr>
      </w:pPr>
      <w:proofErr w:type="gramStart"/>
      <w:r w:rsidRPr="00F31FEC">
        <w:rPr>
          <w:rFonts w:ascii="Cambria" w:hAnsi="Cambria"/>
          <w:i/>
          <w:lang w:val="en-US"/>
        </w:rPr>
        <w:t>x</w:t>
      </w:r>
      <w:proofErr w:type="gramEnd"/>
      <w:r w:rsidR="00260DAC" w:rsidRPr="00F31FEC">
        <w:rPr>
          <w:rFonts w:ascii="Cambria" w:hAnsi="Cambria"/>
          <w:i/>
        </w:rPr>
        <w:t xml:space="preserve"> </w:t>
      </w:r>
      <w:r w:rsidR="009C7FB7" w:rsidRPr="00F31FEC">
        <w:rPr>
          <w:rFonts w:ascii="Cambria" w:hAnsi="Cambria"/>
        </w:rPr>
        <w:t>–</w:t>
      </w:r>
      <w:r w:rsidR="00260DAC" w:rsidRPr="00F31FEC">
        <w:rPr>
          <w:rFonts w:ascii="Cambria" w:hAnsi="Cambria"/>
        </w:rPr>
        <w:t xml:space="preserve"> </w:t>
      </w:r>
      <w:r w:rsidR="00A561AA" w:rsidRPr="00F31FEC">
        <w:rPr>
          <w:rFonts w:ascii="Cambria" w:hAnsi="Cambria"/>
        </w:rPr>
        <w:t>входное значение</w:t>
      </w:r>
      <w:r w:rsidR="00A048CA" w:rsidRPr="00F31FEC">
        <w:rPr>
          <w:rFonts w:ascii="Cambria" w:hAnsi="Cambria"/>
        </w:rPr>
        <w:t>.</w:t>
      </w:r>
    </w:p>
    <w:p w:rsidR="008F5D3B" w:rsidRPr="00F31FEC" w:rsidRDefault="008F5D3B" w:rsidP="009C7FB7">
      <w:pPr>
        <w:rPr>
          <w:rFonts w:ascii="Cambria" w:hAnsi="Cambria"/>
        </w:rPr>
      </w:pPr>
    </w:p>
    <w:p w:rsidR="008F5D3B" w:rsidRPr="00F31FEC" w:rsidRDefault="008F5D3B" w:rsidP="009C7FB7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Описание:</w:t>
      </w:r>
    </w:p>
    <w:p w:rsidR="001A6006" w:rsidRPr="00F31FEC" w:rsidRDefault="00A72741" w:rsidP="0060497A">
      <w:pPr>
        <w:rPr>
          <w:rFonts w:ascii="Cambria" w:hAnsi="Cambria"/>
        </w:rPr>
      </w:pPr>
      <w:proofErr w:type="spellStart"/>
      <w:proofErr w:type="gramStart"/>
      <w:r w:rsidRPr="00F31FEC">
        <w:rPr>
          <w:rFonts w:ascii="Cambria" w:hAnsi="Cambria"/>
          <w:i/>
          <w:lang w:val="en-US"/>
        </w:rPr>
        <w:t>sqrt</w:t>
      </w:r>
      <w:proofErr w:type="spellEnd"/>
      <w:r w:rsidR="001716FB" w:rsidRPr="00F31FEC">
        <w:rPr>
          <w:rFonts w:ascii="Cambria" w:hAnsi="Cambria"/>
          <w:i/>
        </w:rPr>
        <w:t>(</w:t>
      </w:r>
      <w:proofErr w:type="gramEnd"/>
      <w:r w:rsidR="004B3443" w:rsidRPr="00F31FEC">
        <w:rPr>
          <w:rFonts w:ascii="Cambria" w:hAnsi="Cambria"/>
          <w:i/>
          <w:lang w:val="en-US"/>
        </w:rPr>
        <w:t>x</w:t>
      </w:r>
      <w:r w:rsidR="001716FB" w:rsidRPr="00F31FEC">
        <w:rPr>
          <w:rFonts w:ascii="Cambria" w:hAnsi="Cambria"/>
          <w:i/>
        </w:rPr>
        <w:t xml:space="preserve">) </w:t>
      </w:r>
      <w:r w:rsidR="001716FB" w:rsidRPr="00F31FEC">
        <w:rPr>
          <w:rFonts w:ascii="Cambria" w:hAnsi="Cambria"/>
        </w:rPr>
        <w:t xml:space="preserve">– </w:t>
      </w:r>
      <w:r w:rsidR="00555CB5" w:rsidRPr="00F31FEC">
        <w:rPr>
          <w:rFonts w:ascii="Cambria" w:hAnsi="Cambria"/>
        </w:rPr>
        <w:t>функция</w:t>
      </w:r>
      <w:r w:rsidR="00A561AA" w:rsidRPr="00F31FEC">
        <w:rPr>
          <w:rFonts w:ascii="Cambria" w:hAnsi="Cambria"/>
        </w:rPr>
        <w:t xml:space="preserve"> </w:t>
      </w:r>
      <w:r w:rsidRPr="00F31FEC">
        <w:rPr>
          <w:rFonts w:ascii="Cambria" w:hAnsi="Cambria"/>
        </w:rPr>
        <w:t>вычисления корня квадратного</w:t>
      </w:r>
      <w:r w:rsidR="00315155" w:rsidRPr="00F31FEC">
        <w:rPr>
          <w:rFonts w:ascii="Cambria" w:hAnsi="Cambria"/>
        </w:rPr>
        <w:t xml:space="preserve"> </w:t>
      </w:r>
      <w:r w:rsidR="0014574F" w:rsidRPr="00F31FEC">
        <w:rPr>
          <w:rFonts w:ascii="Cambria" w:hAnsi="Cambria"/>
        </w:rPr>
        <w:t>вещественного</w:t>
      </w:r>
      <w:r w:rsidR="00A561AA" w:rsidRPr="00F31FEC">
        <w:rPr>
          <w:rFonts w:ascii="Cambria" w:hAnsi="Cambria"/>
        </w:rPr>
        <w:t xml:space="preserve"> ил</w:t>
      </w:r>
      <w:r w:rsidR="004B3443" w:rsidRPr="00F31FEC">
        <w:rPr>
          <w:rFonts w:ascii="Cambria" w:hAnsi="Cambria"/>
        </w:rPr>
        <w:t>и комплексного числа</w:t>
      </w:r>
      <w:r w:rsidR="001716FB" w:rsidRPr="00F31FEC">
        <w:rPr>
          <w:rFonts w:ascii="Cambria" w:hAnsi="Cambria"/>
        </w:rPr>
        <w:t>.</w:t>
      </w:r>
      <w:r w:rsidRPr="00F31FEC">
        <w:rPr>
          <w:rFonts w:ascii="Cambria" w:hAnsi="Cambria"/>
        </w:rPr>
        <w:t xml:space="preserve"> </w:t>
      </w:r>
      <w:r w:rsidRPr="00F31FEC">
        <w:rPr>
          <w:rFonts w:ascii="Cambria" w:hAnsi="Cambria"/>
          <w:iCs/>
          <w:szCs w:val="24"/>
        </w:rPr>
        <w:t>Входное значение должно быть положительным числом</w:t>
      </w:r>
      <w:r w:rsidRPr="00F31FEC">
        <w:rPr>
          <w:rFonts w:ascii="Cambria" w:hAnsi="Cambria"/>
        </w:rPr>
        <w:t xml:space="preserve">. </w:t>
      </w:r>
    </w:p>
    <w:p w:rsidR="001A6006" w:rsidRPr="00F31FEC" w:rsidRDefault="001A6006" w:rsidP="0060497A">
      <w:pPr>
        <w:rPr>
          <w:rFonts w:ascii="Cambria" w:hAnsi="Cambria"/>
          <w:iCs/>
          <w:szCs w:val="24"/>
        </w:rPr>
      </w:pPr>
      <w:r w:rsidRPr="00F31FEC">
        <w:rPr>
          <w:rFonts w:ascii="Cambria" w:hAnsi="Cambria"/>
          <w:iCs/>
          <w:szCs w:val="24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1A6006" w:rsidRPr="00F31FEC" w:rsidRDefault="004B3443" w:rsidP="0060497A">
      <w:pPr>
        <w:rPr>
          <w:rFonts w:ascii="Cambria" w:hAnsi="Cambria"/>
          <w:iCs/>
          <w:szCs w:val="24"/>
        </w:rPr>
      </w:pPr>
      <w:r w:rsidRPr="00F31FEC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F31FEC">
        <w:rPr>
          <w:rFonts w:ascii="Cambria" w:hAnsi="Cambria"/>
          <w:iCs/>
          <w:szCs w:val="24"/>
        </w:rPr>
        <w:t>,</w:t>
      </w:r>
      <w:r w:rsidRPr="00F31FEC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F31FEC">
        <w:rPr>
          <w:rFonts w:ascii="Cambria" w:hAnsi="Cambria"/>
          <w:iCs/>
          <w:szCs w:val="24"/>
        </w:rPr>
        <w:t>.</w:t>
      </w:r>
    </w:p>
    <w:p w:rsidR="001A6006" w:rsidRPr="00F31FEC" w:rsidRDefault="00A72741" w:rsidP="0060497A">
      <w:pPr>
        <w:rPr>
          <w:rFonts w:ascii="Cambria" w:hAnsi="Cambria"/>
          <w:iCs/>
          <w:szCs w:val="24"/>
        </w:rPr>
      </w:pPr>
      <w:r w:rsidRPr="00F31FEC">
        <w:rPr>
          <w:rFonts w:ascii="Cambria" w:hAnsi="Cambria"/>
        </w:rPr>
        <w:t>Если входное значение –</w:t>
      </w:r>
      <w:r w:rsidRPr="00F31FEC">
        <w:rPr>
          <w:rFonts w:ascii="Cambria" w:hAnsi="Cambria"/>
          <w:iCs/>
          <w:szCs w:val="24"/>
        </w:rPr>
        <w:t xml:space="preserve"> вещественное число</w:t>
      </w:r>
      <w:r w:rsidRPr="00F31FEC">
        <w:rPr>
          <w:rFonts w:ascii="Cambria" w:hAnsi="Cambria"/>
        </w:rPr>
        <w:t xml:space="preserve">, то возвращаемое значение тоже </w:t>
      </w:r>
      <w:r w:rsidRPr="00F31FEC">
        <w:rPr>
          <w:rFonts w:ascii="Cambria" w:hAnsi="Cambria"/>
          <w:iCs/>
          <w:szCs w:val="24"/>
        </w:rPr>
        <w:t xml:space="preserve">вещественное число. </w:t>
      </w:r>
    </w:p>
    <w:p w:rsidR="0060497A" w:rsidRPr="00F31FEC" w:rsidRDefault="004B3443" w:rsidP="0060497A">
      <w:pPr>
        <w:rPr>
          <w:rFonts w:ascii="Cambria" w:hAnsi="Cambria"/>
        </w:rPr>
      </w:pPr>
      <w:r w:rsidRPr="00F31FEC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F31FEC">
        <w:rPr>
          <w:rFonts w:ascii="Cambria" w:hAnsi="Cambria"/>
          <w:i/>
          <w:iCs/>
          <w:szCs w:val="24"/>
        </w:rPr>
        <w:t>a</w:t>
      </w:r>
      <w:r w:rsidRPr="00F31FEC">
        <w:rPr>
          <w:rFonts w:ascii="Cambria" w:hAnsi="Cambria"/>
          <w:iCs/>
          <w:szCs w:val="24"/>
        </w:rPr>
        <w:t>+</w:t>
      </w:r>
      <w:r w:rsidRPr="00F31FEC">
        <w:rPr>
          <w:rFonts w:ascii="Cambria" w:hAnsi="Cambria"/>
          <w:i/>
          <w:iCs/>
          <w:szCs w:val="24"/>
        </w:rPr>
        <w:t>b</w:t>
      </w:r>
      <w:r w:rsidRPr="00F31FEC">
        <w:rPr>
          <w:rFonts w:ascii="Cambria" w:hAnsi="Cambria"/>
          <w:iCs/>
          <w:szCs w:val="24"/>
        </w:rPr>
        <w:t>i</w:t>
      </w:r>
      <w:proofErr w:type="spellEnd"/>
      <w:r w:rsidRPr="00F31FEC">
        <w:rPr>
          <w:rFonts w:ascii="Cambria" w:hAnsi="Cambria"/>
          <w:iCs/>
          <w:szCs w:val="24"/>
        </w:rPr>
        <w:t xml:space="preserve">, где </w:t>
      </w:r>
      <w:r w:rsidRPr="00F31FEC">
        <w:rPr>
          <w:rFonts w:ascii="Cambria" w:hAnsi="Cambria"/>
          <w:i/>
          <w:iCs/>
          <w:szCs w:val="24"/>
        </w:rPr>
        <w:t>a</w:t>
      </w:r>
      <w:r w:rsidRPr="00F31FEC">
        <w:rPr>
          <w:rFonts w:ascii="Cambria" w:hAnsi="Cambria"/>
          <w:iCs/>
          <w:szCs w:val="24"/>
        </w:rPr>
        <w:t xml:space="preserve"> и </w:t>
      </w:r>
      <w:r w:rsidRPr="00F31FEC">
        <w:rPr>
          <w:rFonts w:ascii="Cambria" w:hAnsi="Cambria"/>
          <w:i/>
          <w:iCs/>
          <w:szCs w:val="24"/>
        </w:rPr>
        <w:t>b</w:t>
      </w:r>
      <w:r w:rsidRPr="00F31FEC">
        <w:rPr>
          <w:rFonts w:ascii="Cambria" w:hAnsi="Cambria"/>
          <w:iCs/>
          <w:szCs w:val="24"/>
        </w:rPr>
        <w:t xml:space="preserve"> вещественные и комплексные части числа соответственно.</w:t>
      </w:r>
    </w:p>
    <w:p w:rsidR="00387DC6" w:rsidRPr="00F31FEC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F31FEC" w:rsidRDefault="000B13C1" w:rsidP="000B13C1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Результат:</w:t>
      </w:r>
    </w:p>
    <w:p w:rsidR="000B13C1" w:rsidRPr="00F31FEC" w:rsidRDefault="00315155" w:rsidP="000B13C1">
      <w:pPr>
        <w:rPr>
          <w:rFonts w:ascii="Cambria" w:hAnsi="Cambria" w:cs="Courier New"/>
          <w:iCs/>
          <w:szCs w:val="24"/>
        </w:rPr>
      </w:pPr>
      <w:r w:rsidRPr="00F31FEC">
        <w:rPr>
          <w:rFonts w:ascii="Cambria" w:hAnsi="Cambria"/>
          <w:i/>
          <w:lang w:val="en-US"/>
        </w:rPr>
        <w:t>y</w:t>
      </w:r>
      <w:r w:rsidR="000B13C1" w:rsidRPr="00F31FEC">
        <w:rPr>
          <w:rFonts w:ascii="Cambria" w:hAnsi="Cambria"/>
        </w:rPr>
        <w:t xml:space="preserve"> –</w:t>
      </w:r>
      <w:r w:rsidR="00A72741" w:rsidRPr="00F31FEC">
        <w:rPr>
          <w:rFonts w:ascii="Cambria" w:hAnsi="Cambria"/>
        </w:rPr>
        <w:t xml:space="preserve"> </w:t>
      </w:r>
      <w:proofErr w:type="gramStart"/>
      <w:r w:rsidR="00A72741" w:rsidRPr="00F31FEC">
        <w:rPr>
          <w:rFonts w:ascii="Cambria" w:hAnsi="Cambria"/>
        </w:rPr>
        <w:t>корень</w:t>
      </w:r>
      <w:proofErr w:type="gramEnd"/>
      <w:r w:rsidR="00A72741" w:rsidRPr="00F31FEC">
        <w:rPr>
          <w:rFonts w:ascii="Cambria" w:hAnsi="Cambria"/>
        </w:rPr>
        <w:t xml:space="preserve"> квадратный от </w:t>
      </w:r>
      <w:r w:rsidR="00B813AC" w:rsidRPr="00F31FEC">
        <w:rPr>
          <w:rFonts w:ascii="Cambria" w:hAnsi="Cambria"/>
        </w:rPr>
        <w:t xml:space="preserve">входного значения </w:t>
      </w:r>
      <w:r w:rsidR="00B813AC" w:rsidRPr="00F31FEC">
        <w:rPr>
          <w:rFonts w:ascii="Cambria" w:hAnsi="Cambria"/>
          <w:i/>
        </w:rPr>
        <w:t>x</w:t>
      </w:r>
      <w:r w:rsidR="00B813AC" w:rsidRPr="00F31FEC">
        <w:rPr>
          <w:rFonts w:ascii="Cambria" w:hAnsi="Cambria"/>
        </w:rPr>
        <w:t>.</w:t>
      </w:r>
    </w:p>
    <w:p w:rsidR="008F5D3B" w:rsidRPr="00F31FEC" w:rsidRDefault="008F5D3B" w:rsidP="009C7FB7">
      <w:pPr>
        <w:rPr>
          <w:rFonts w:ascii="Cambria" w:hAnsi="Cambria"/>
        </w:rPr>
      </w:pPr>
    </w:p>
    <w:p w:rsidR="008F5D3B" w:rsidRPr="00F31FEC" w:rsidRDefault="008F5D3B" w:rsidP="009C7FB7">
      <w:pPr>
        <w:rPr>
          <w:rFonts w:ascii="Cambria" w:hAnsi="Cambria"/>
        </w:rPr>
      </w:pPr>
    </w:p>
    <w:p w:rsidR="00977297" w:rsidRPr="00F31FEC" w:rsidRDefault="00737C72" w:rsidP="009C7FB7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Пример</w:t>
      </w:r>
      <w:r w:rsidR="000F68CA" w:rsidRPr="00F31FEC">
        <w:rPr>
          <w:rFonts w:ascii="Cambria" w:hAnsi="Cambria"/>
          <w:b/>
        </w:rPr>
        <w:t xml:space="preserve"> 1</w:t>
      </w:r>
      <w:r w:rsidRPr="00F31FEC">
        <w:rPr>
          <w:rFonts w:ascii="Cambria" w:hAnsi="Cambria"/>
          <w:b/>
        </w:rPr>
        <w:t>:</w:t>
      </w:r>
    </w:p>
    <w:p w:rsidR="00996416" w:rsidRPr="00F31FEC" w:rsidRDefault="00A72741" w:rsidP="009C7FB7">
      <w:pPr>
        <w:rPr>
          <w:rFonts w:ascii="Cambria" w:hAnsi="Cambria"/>
          <w:i/>
        </w:rPr>
      </w:pPr>
      <w:r w:rsidRPr="00F31FEC">
        <w:rPr>
          <w:rFonts w:ascii="Cambria" w:hAnsi="Cambria"/>
          <w:i/>
        </w:rPr>
        <w:t>Корень квадратный</w:t>
      </w:r>
      <w:r w:rsidR="00996416" w:rsidRPr="00F31FEC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31FEC">
        <w:rPr>
          <w:rFonts w:ascii="Cambria" w:hAnsi="Cambria"/>
          <w:i/>
          <w:lang w:val="en-US"/>
        </w:rPr>
        <w:t>веществе</w:t>
      </w:r>
      <w:bookmarkStart w:id="0" w:name="_GoBack"/>
      <w:bookmarkEnd w:id="0"/>
      <w:r w:rsidR="00996416" w:rsidRPr="00F31FEC">
        <w:rPr>
          <w:rFonts w:ascii="Cambria" w:hAnsi="Cambria"/>
          <w:i/>
          <w:lang w:val="en-US"/>
        </w:rPr>
        <w:t>нного</w:t>
      </w:r>
      <w:proofErr w:type="spellEnd"/>
      <w:r w:rsidR="00996416" w:rsidRPr="00F31FEC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31FEC">
        <w:rPr>
          <w:rFonts w:ascii="Cambria" w:hAnsi="Cambria"/>
          <w:i/>
          <w:lang w:val="en-US"/>
        </w:rPr>
        <w:t>числа</w:t>
      </w:r>
      <w:proofErr w:type="spellEnd"/>
    </w:p>
    <w:p w:rsidR="00A94443" w:rsidRPr="00F31FEC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31FEC" w:rsidTr="00F31FEC">
        <w:trPr>
          <w:trHeight w:val="212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F31FE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31FEC" w:rsidRDefault="001A6006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31FEC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F31FEC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1A6006" w:rsidRPr="00F31FEC" w:rsidRDefault="001A6006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F31FEC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31FEC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F31FEC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2E76D9" w:rsidRPr="00F31FEC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spellStart"/>
            <w:r w:rsidR="00A72741" w:rsidRPr="00F31FEC">
              <w:rPr>
                <w:rFonts w:ascii="Consolas" w:hAnsi="Consolas" w:cs="Consolas"/>
                <w:b/>
                <w:bCs/>
                <w:lang w:val="en-US"/>
              </w:rPr>
              <w:t>sqrt</w:t>
            </w:r>
            <w:proofErr w:type="spellEnd"/>
            <w:r w:rsidR="002A00CF" w:rsidRPr="00F31FEC">
              <w:rPr>
                <w:rFonts w:ascii="Consolas" w:hAnsi="Consolas" w:cs="Consolas"/>
                <w:lang w:val="en-US"/>
              </w:rPr>
              <w:t>(</w:t>
            </w:r>
            <w:r w:rsidR="001A6006" w:rsidRPr="00F31FEC">
              <w:rPr>
                <w:rFonts w:ascii="Consolas" w:hAnsi="Consolas" w:cs="Consolas"/>
                <w:lang w:val="en-US"/>
              </w:rPr>
              <w:t>x</w:t>
            </w:r>
            <w:r w:rsidR="00F94A73" w:rsidRPr="00F31FE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F31FEC" w:rsidRDefault="002A00CF" w:rsidP="002A00CF">
      <w:pPr>
        <w:rPr>
          <w:rFonts w:ascii="Cambria" w:hAnsi="Cambria"/>
        </w:rPr>
      </w:pPr>
      <w:r w:rsidRPr="00F31FEC">
        <w:rPr>
          <w:rFonts w:ascii="Cambria" w:hAnsi="Cambria"/>
        </w:rPr>
        <w:t>В результате</w:t>
      </w:r>
      <w:r w:rsidR="000F68CA" w:rsidRPr="00F31FEC">
        <w:rPr>
          <w:rFonts w:ascii="Cambria" w:hAnsi="Cambria"/>
        </w:rPr>
        <w:t xml:space="preserve"> переменной</w:t>
      </w:r>
      <w:r w:rsidRPr="00F31FEC">
        <w:rPr>
          <w:rFonts w:ascii="Cambria" w:hAnsi="Cambria"/>
        </w:rPr>
        <w:t xml:space="preserve"> </w:t>
      </w:r>
      <w:r w:rsidR="00B813AC" w:rsidRPr="00F31FEC">
        <w:rPr>
          <w:rFonts w:ascii="Cambria" w:hAnsi="Cambria"/>
          <w:i/>
          <w:lang w:val="en-US"/>
        </w:rPr>
        <w:t>y</w:t>
      </w:r>
      <w:r w:rsidRPr="00F31FEC">
        <w:rPr>
          <w:rFonts w:ascii="Cambria" w:hAnsi="Cambria"/>
        </w:rPr>
        <w:t xml:space="preserve"> буд</w:t>
      </w:r>
      <w:r w:rsidR="00B813AC" w:rsidRPr="00F31FEC">
        <w:rPr>
          <w:rFonts w:ascii="Cambria" w:hAnsi="Cambria"/>
        </w:rPr>
        <w:t xml:space="preserve">ет присвоено значение </w:t>
      </w:r>
      <w:r w:rsidR="00A72741" w:rsidRPr="00F31FEC">
        <w:rPr>
          <w:rFonts w:ascii="Cambria" w:hAnsi="Cambria"/>
        </w:rPr>
        <w:t>2.236068</w:t>
      </w:r>
      <w:r w:rsidRPr="00F31FEC">
        <w:rPr>
          <w:rFonts w:ascii="Cambria" w:hAnsi="Cambria"/>
        </w:rPr>
        <w:t>.</w:t>
      </w:r>
    </w:p>
    <w:p w:rsidR="001241D6" w:rsidRPr="00F31FE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F31FEC" w:rsidRDefault="000F68CA" w:rsidP="000F68CA">
      <w:pPr>
        <w:rPr>
          <w:rFonts w:ascii="Cambria" w:hAnsi="Cambria"/>
          <w:b/>
        </w:rPr>
      </w:pPr>
      <w:r w:rsidRPr="00F31FEC">
        <w:rPr>
          <w:rFonts w:ascii="Cambria" w:hAnsi="Cambria"/>
          <w:b/>
        </w:rPr>
        <w:t>Пример 2:</w:t>
      </w:r>
    </w:p>
    <w:p w:rsidR="00996416" w:rsidRPr="00F31FEC" w:rsidRDefault="00A72741" w:rsidP="000F68CA">
      <w:pPr>
        <w:rPr>
          <w:rFonts w:ascii="Cambria" w:hAnsi="Cambria"/>
          <w:i/>
        </w:rPr>
      </w:pPr>
      <w:r w:rsidRPr="00F31FEC">
        <w:rPr>
          <w:rFonts w:ascii="Cambria" w:hAnsi="Cambria"/>
          <w:i/>
        </w:rPr>
        <w:t>Корень квадратный</w:t>
      </w:r>
      <w:r w:rsidR="00996416" w:rsidRPr="00F31FEC">
        <w:rPr>
          <w:rFonts w:ascii="Cambria" w:hAnsi="Cambria"/>
          <w:i/>
          <w:lang w:val="en-US"/>
        </w:rPr>
        <w:t xml:space="preserve"> </w:t>
      </w:r>
      <w:r w:rsidR="00996416" w:rsidRPr="00F31FEC">
        <w:rPr>
          <w:rFonts w:ascii="Cambria" w:hAnsi="Cambria"/>
          <w:i/>
        </w:rPr>
        <w:t>комплексного</w:t>
      </w:r>
      <w:r w:rsidR="00996416" w:rsidRPr="00F31FEC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F31FEC">
        <w:rPr>
          <w:rFonts w:ascii="Cambria" w:hAnsi="Cambria"/>
          <w:i/>
          <w:lang w:val="en-US"/>
        </w:rPr>
        <w:t>числа</w:t>
      </w:r>
      <w:proofErr w:type="spellEnd"/>
    </w:p>
    <w:p w:rsidR="00996416" w:rsidRPr="00F31FEC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F31FE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31FE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F31FEC" w:rsidRDefault="000F68CA" w:rsidP="00663335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0F68CA" w:rsidRPr="00F31FEC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31FEC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F31FEC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0F68CA" w:rsidRPr="00F31FEC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spellStart"/>
            <w:r w:rsidR="00A72741" w:rsidRPr="00F31FEC">
              <w:rPr>
                <w:rFonts w:ascii="Consolas" w:hAnsi="Consolas" w:cs="Consolas"/>
                <w:b/>
                <w:bCs/>
                <w:lang w:val="en-US"/>
              </w:rPr>
              <w:t>sqrt</w:t>
            </w:r>
            <w:proofErr w:type="spellEnd"/>
            <w:r w:rsidR="000F68CA" w:rsidRPr="00F31FEC">
              <w:rPr>
                <w:rFonts w:ascii="Consolas" w:hAnsi="Consolas" w:cs="Consolas"/>
                <w:lang w:val="en-US"/>
              </w:rPr>
              <w:t>(</w:t>
            </w:r>
            <w:r w:rsidR="000F68CA" w:rsidRPr="00F31FEC">
              <w:rPr>
                <w:rFonts w:ascii="Consolas" w:hAnsi="Consolas" w:cs="Consolas"/>
              </w:rPr>
              <w:t>3</w:t>
            </w:r>
            <w:r w:rsidR="000F68CA" w:rsidRPr="00F31FEC">
              <w:rPr>
                <w:rFonts w:ascii="Consolas" w:hAnsi="Consolas" w:cs="Consolas"/>
                <w:lang w:val="en-US"/>
              </w:rPr>
              <w:t>+</w:t>
            </w:r>
            <w:r w:rsidR="000F68CA" w:rsidRPr="00F31FEC">
              <w:rPr>
                <w:rFonts w:ascii="Consolas" w:hAnsi="Consolas" w:cs="Consolas"/>
              </w:rPr>
              <w:t>4i</w:t>
            </w:r>
            <w:r w:rsidR="000F68CA" w:rsidRPr="00F31FEC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F31FEC" w:rsidRDefault="000F68CA" w:rsidP="000F68CA">
      <w:pPr>
        <w:rPr>
          <w:rFonts w:ascii="Cambria" w:hAnsi="Cambria"/>
        </w:rPr>
      </w:pPr>
      <w:r w:rsidRPr="00F31FEC">
        <w:rPr>
          <w:rFonts w:ascii="Cambria" w:hAnsi="Cambria"/>
        </w:rPr>
        <w:t xml:space="preserve">В результате переменной </w:t>
      </w:r>
      <w:r w:rsidR="00B813AC" w:rsidRPr="00F31FEC">
        <w:rPr>
          <w:rFonts w:ascii="Cambria" w:hAnsi="Cambria"/>
          <w:i/>
          <w:lang w:val="en-US"/>
        </w:rPr>
        <w:t>y</w:t>
      </w:r>
      <w:r w:rsidR="00B813AC" w:rsidRPr="00F31FEC">
        <w:rPr>
          <w:rFonts w:ascii="Cambria" w:hAnsi="Cambria"/>
        </w:rPr>
        <w:t xml:space="preserve"> будет присвоено значение</w:t>
      </w:r>
      <w:r w:rsidR="00A72741" w:rsidRPr="00F31FEC">
        <w:rPr>
          <w:rFonts w:ascii="Cambria" w:hAnsi="Cambria"/>
        </w:rPr>
        <w:t xml:space="preserve"> 2+1</w:t>
      </w:r>
      <w:proofErr w:type="spellStart"/>
      <w:r w:rsidR="00A72741" w:rsidRPr="00F31FEC">
        <w:rPr>
          <w:rFonts w:ascii="Cambria" w:hAnsi="Cambria"/>
          <w:lang w:val="en-US"/>
        </w:rPr>
        <w:t>i</w:t>
      </w:r>
      <w:proofErr w:type="spellEnd"/>
      <w:r w:rsidRPr="00F31FEC">
        <w:rPr>
          <w:rFonts w:ascii="Cambria" w:hAnsi="Cambria"/>
        </w:rPr>
        <w:t>.</w:t>
      </w:r>
    </w:p>
    <w:p w:rsidR="000F68CA" w:rsidRPr="00F31FE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F31FEC" w:rsidRDefault="008802F0">
      <w:pPr>
        <w:rPr>
          <w:rFonts w:ascii="Cambria" w:hAnsi="Cambria" w:cs="Courier New"/>
          <w:sz w:val="20"/>
        </w:rPr>
      </w:pPr>
    </w:p>
    <w:sectPr w:rsidR="008802F0" w:rsidRPr="00F31F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312DE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6006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7440C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31FEC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655B2-5310-41D0-94DD-098C362F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D0E1-D859-4C8C-A5CC-F3ABF2CE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2014-06-24T14:01:00Z</dcterms:created>
  <dcterms:modified xsi:type="dcterms:W3CDTF">2015-07-28T13:19:00Z</dcterms:modified>
</cp:coreProperties>
</file>