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4DA6" w:rsidRDefault="00C3429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D4DA6">
        <w:rPr>
          <w:rFonts w:ascii="Cambria" w:hAnsi="Cambria"/>
          <w:b/>
          <w:color w:val="0000FF"/>
          <w:sz w:val="36"/>
          <w:szCs w:val="36"/>
          <w:lang w:val="en-US"/>
        </w:rPr>
        <w:t>tickcount</w:t>
      </w:r>
      <w:proofErr w:type="spellEnd"/>
      <w:proofErr w:type="gramEnd"/>
    </w:p>
    <w:p w:rsidR="00715D09" w:rsidRPr="008D4DA6" w:rsidRDefault="00C34296">
      <w:pPr>
        <w:rPr>
          <w:rFonts w:ascii="Cambria" w:hAnsi="Cambria"/>
          <w:i/>
          <w:color w:val="0000FF"/>
        </w:rPr>
      </w:pPr>
      <w:r w:rsidRPr="008D4DA6">
        <w:rPr>
          <w:rFonts w:ascii="Cambria" w:hAnsi="Cambria"/>
          <w:i/>
          <w:color w:val="0000FF"/>
        </w:rPr>
        <w:t xml:space="preserve">Функция определения времени, прошедшего с момента запуска </w:t>
      </w:r>
      <w:r w:rsidR="00026CA6" w:rsidRPr="008D4DA6">
        <w:rPr>
          <w:rFonts w:ascii="Cambria" w:hAnsi="Cambria"/>
          <w:i/>
          <w:color w:val="0000FF"/>
        </w:rPr>
        <w:t>операционной системы</w:t>
      </w:r>
      <w:r w:rsidR="00737C72" w:rsidRPr="008D4DA6">
        <w:rPr>
          <w:rFonts w:ascii="Cambria" w:hAnsi="Cambria"/>
          <w:i/>
          <w:color w:val="0000FF"/>
        </w:rPr>
        <w:t>.</w:t>
      </w:r>
    </w:p>
    <w:p w:rsidR="00715D09" w:rsidRPr="008D4DA6" w:rsidRDefault="008D4DA6">
      <w:pPr>
        <w:rPr>
          <w:rFonts w:ascii="Cambria" w:hAnsi="Cambria"/>
          <w:color w:val="0070C0"/>
          <w:lang w:val="en-US"/>
        </w:rPr>
      </w:pPr>
      <w:r w:rsidRPr="008D4DA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D4DA6" w:rsidRDefault="005804AD">
      <w:pPr>
        <w:rPr>
          <w:rFonts w:ascii="Cambria" w:hAnsi="Cambria"/>
          <w:lang w:val="en-US"/>
        </w:rPr>
      </w:pPr>
    </w:p>
    <w:p w:rsidR="00AE532C" w:rsidRPr="008D4DA6" w:rsidRDefault="009C7FB7">
      <w:pPr>
        <w:rPr>
          <w:rFonts w:ascii="Cambria" w:hAnsi="Cambria"/>
          <w:b/>
        </w:rPr>
      </w:pPr>
      <w:r w:rsidRPr="008D4DA6">
        <w:rPr>
          <w:rFonts w:ascii="Cambria" w:hAnsi="Cambria"/>
          <w:b/>
        </w:rPr>
        <w:t>Синтаксис</w:t>
      </w:r>
      <w:r w:rsidR="00715D09" w:rsidRPr="008D4DA6">
        <w:rPr>
          <w:rFonts w:ascii="Cambria" w:hAnsi="Cambria"/>
          <w:b/>
        </w:rPr>
        <w:t>:</w:t>
      </w:r>
    </w:p>
    <w:p w:rsidR="009C7FB7" w:rsidRPr="008D4DA6" w:rsidRDefault="00026CA6">
      <w:pPr>
        <w:rPr>
          <w:rFonts w:ascii="Cambria" w:hAnsi="Cambria" w:cs="Courier New"/>
          <w:szCs w:val="24"/>
        </w:rPr>
      </w:pPr>
      <w:proofErr w:type="spellStart"/>
      <w:r w:rsidRPr="008D4DA6">
        <w:rPr>
          <w:rFonts w:ascii="Cambria" w:hAnsi="Cambria" w:cs="Courier New"/>
          <w:szCs w:val="24"/>
        </w:rPr>
        <w:t>time</w:t>
      </w:r>
      <w:proofErr w:type="spellEnd"/>
      <w:r w:rsidR="00716D3A" w:rsidRPr="008D4DA6">
        <w:rPr>
          <w:rFonts w:ascii="Cambria" w:hAnsi="Cambria" w:cs="Courier New"/>
          <w:szCs w:val="24"/>
        </w:rPr>
        <w:t xml:space="preserve"> = </w:t>
      </w:r>
      <w:proofErr w:type="spellStart"/>
      <w:r w:rsidRPr="008D4DA6">
        <w:rPr>
          <w:rFonts w:ascii="Cambria" w:hAnsi="Cambria" w:cs="Courier New"/>
          <w:b/>
          <w:szCs w:val="24"/>
          <w:lang w:val="en-US"/>
        </w:rPr>
        <w:t>tickcount</w:t>
      </w:r>
      <w:proofErr w:type="spellEnd"/>
      <w:r w:rsidR="00043807" w:rsidRPr="008D4DA6">
        <w:rPr>
          <w:rFonts w:ascii="Cambria" w:hAnsi="Cambria" w:cs="Courier New"/>
          <w:szCs w:val="24"/>
        </w:rPr>
        <w:t>;</w:t>
      </w:r>
    </w:p>
    <w:p w:rsidR="00043807" w:rsidRPr="008D4DA6" w:rsidRDefault="00043807">
      <w:pPr>
        <w:rPr>
          <w:rFonts w:ascii="Cambria" w:hAnsi="Cambria"/>
        </w:rPr>
      </w:pPr>
    </w:p>
    <w:p w:rsidR="00AE532C" w:rsidRPr="008D4DA6" w:rsidRDefault="00043807" w:rsidP="002D47A4">
      <w:pPr>
        <w:spacing w:line="360" w:lineRule="auto"/>
        <w:rPr>
          <w:rFonts w:ascii="Cambria" w:hAnsi="Cambria"/>
          <w:b/>
        </w:rPr>
      </w:pPr>
      <w:r w:rsidRPr="008D4DA6">
        <w:rPr>
          <w:rFonts w:ascii="Cambria" w:hAnsi="Cambria"/>
          <w:b/>
        </w:rPr>
        <w:t>Аргументы:</w:t>
      </w:r>
    </w:p>
    <w:p w:rsidR="00965DA8" w:rsidRPr="008D4DA6" w:rsidRDefault="00026CA6" w:rsidP="002D47A4">
      <w:pPr>
        <w:spacing w:line="360" w:lineRule="auto"/>
        <w:rPr>
          <w:rFonts w:ascii="Cambria" w:hAnsi="Cambria"/>
        </w:rPr>
      </w:pPr>
      <w:r w:rsidRPr="008D4DA6">
        <w:rPr>
          <w:rFonts w:ascii="Cambria" w:hAnsi="Cambria"/>
        </w:rPr>
        <w:t>нет.</w:t>
      </w:r>
    </w:p>
    <w:p w:rsidR="008F5D3B" w:rsidRPr="008D4DA6" w:rsidRDefault="008F5D3B" w:rsidP="00CB20B8">
      <w:pPr>
        <w:spacing w:line="360" w:lineRule="auto"/>
        <w:rPr>
          <w:rFonts w:ascii="Cambria" w:hAnsi="Cambria"/>
        </w:rPr>
      </w:pPr>
    </w:p>
    <w:p w:rsidR="008F5D3B" w:rsidRPr="008D4DA6" w:rsidRDefault="008F5D3B" w:rsidP="00CB20B8">
      <w:pPr>
        <w:spacing w:line="360" w:lineRule="auto"/>
        <w:rPr>
          <w:rFonts w:ascii="Cambria" w:hAnsi="Cambria"/>
          <w:b/>
        </w:rPr>
      </w:pPr>
      <w:r w:rsidRPr="008D4DA6">
        <w:rPr>
          <w:rFonts w:ascii="Cambria" w:hAnsi="Cambria"/>
          <w:b/>
        </w:rPr>
        <w:t>Описание:</w:t>
      </w:r>
    </w:p>
    <w:p w:rsidR="00D43328" w:rsidRPr="008D4DA6" w:rsidRDefault="00026CA6" w:rsidP="002D47A4">
      <w:pPr>
        <w:spacing w:line="360" w:lineRule="auto"/>
        <w:rPr>
          <w:rFonts w:ascii="Cambria" w:hAnsi="Cambria"/>
          <w:szCs w:val="24"/>
        </w:rPr>
      </w:pPr>
      <w:proofErr w:type="spellStart"/>
      <w:proofErr w:type="gramStart"/>
      <w:r w:rsidRPr="008D4DA6">
        <w:rPr>
          <w:rFonts w:ascii="Cambria" w:hAnsi="Cambria"/>
          <w:i/>
          <w:szCs w:val="24"/>
          <w:lang w:val="en-US"/>
        </w:rPr>
        <w:t>tickcount</w:t>
      </w:r>
      <w:proofErr w:type="spellEnd"/>
      <w:proofErr w:type="gramEnd"/>
      <w:r w:rsidR="00CE5A5D" w:rsidRPr="008D4DA6">
        <w:rPr>
          <w:rFonts w:ascii="Cambria" w:hAnsi="Cambria" w:cs="Courier New"/>
          <w:szCs w:val="24"/>
        </w:rPr>
        <w:t xml:space="preserve"> </w:t>
      </w:r>
      <w:r w:rsidR="001716FB" w:rsidRPr="008D4DA6">
        <w:rPr>
          <w:rFonts w:ascii="Cambria" w:hAnsi="Cambria"/>
        </w:rPr>
        <w:t>–</w:t>
      </w:r>
      <w:r w:rsidR="00CE5A5D" w:rsidRPr="008D4DA6">
        <w:rPr>
          <w:rFonts w:ascii="Cambria" w:hAnsi="Cambria"/>
        </w:rPr>
        <w:t xml:space="preserve"> </w:t>
      </w:r>
      <w:r w:rsidRPr="008D4DA6">
        <w:rPr>
          <w:rFonts w:ascii="Cambria" w:hAnsi="Cambria"/>
        </w:rPr>
        <w:t>функция определения времени, прошедшего с момента запуска операционной системы в миллисекундах</w:t>
      </w:r>
      <w:r w:rsidR="001D2F96" w:rsidRPr="008D4DA6">
        <w:rPr>
          <w:rFonts w:ascii="Cambria" w:hAnsi="Cambria"/>
        </w:rPr>
        <w:t>.</w:t>
      </w:r>
      <w:r w:rsidR="00CE5A5D" w:rsidRPr="008D4DA6">
        <w:rPr>
          <w:rFonts w:ascii="Cambria" w:hAnsi="Cambria"/>
        </w:rPr>
        <w:t xml:space="preserve"> </w:t>
      </w:r>
      <w:proofErr w:type="spellStart"/>
      <w:r w:rsidRPr="008D4DA6">
        <w:rPr>
          <w:rFonts w:ascii="Cambria" w:hAnsi="Cambria"/>
          <w:lang w:val="en-US"/>
        </w:rPr>
        <w:t>Может</w:t>
      </w:r>
      <w:proofErr w:type="spellEnd"/>
      <w:r w:rsidRPr="008D4DA6">
        <w:rPr>
          <w:rFonts w:ascii="Cambria" w:hAnsi="Cambria"/>
          <w:lang w:val="en-US"/>
        </w:rPr>
        <w:t xml:space="preserve"> </w:t>
      </w:r>
      <w:proofErr w:type="spellStart"/>
      <w:r w:rsidRPr="008D4DA6">
        <w:rPr>
          <w:rFonts w:ascii="Cambria" w:hAnsi="Cambria"/>
          <w:lang w:val="en-US"/>
        </w:rPr>
        <w:t>использоваться</w:t>
      </w:r>
      <w:proofErr w:type="spellEnd"/>
      <w:r w:rsidRPr="008D4DA6">
        <w:rPr>
          <w:rFonts w:ascii="Cambria" w:hAnsi="Cambria"/>
          <w:lang w:val="en-US"/>
        </w:rPr>
        <w:t xml:space="preserve"> </w:t>
      </w:r>
      <w:proofErr w:type="spellStart"/>
      <w:r w:rsidRPr="008D4DA6">
        <w:rPr>
          <w:rFonts w:ascii="Cambria" w:hAnsi="Cambria"/>
          <w:lang w:val="en-US"/>
        </w:rPr>
        <w:t>для</w:t>
      </w:r>
      <w:proofErr w:type="spellEnd"/>
      <w:r w:rsidRPr="008D4DA6">
        <w:rPr>
          <w:rFonts w:ascii="Cambria" w:hAnsi="Cambria"/>
          <w:lang w:val="en-US"/>
        </w:rPr>
        <w:t xml:space="preserve"> </w:t>
      </w:r>
      <w:proofErr w:type="spellStart"/>
      <w:r w:rsidRPr="008D4DA6">
        <w:rPr>
          <w:rFonts w:ascii="Cambria" w:hAnsi="Cambria"/>
          <w:lang w:val="en-US"/>
        </w:rPr>
        <w:t>подсчёта</w:t>
      </w:r>
      <w:proofErr w:type="spellEnd"/>
      <w:r w:rsidRPr="008D4DA6">
        <w:rPr>
          <w:rFonts w:ascii="Cambria" w:hAnsi="Cambria"/>
          <w:lang w:val="en-US"/>
        </w:rPr>
        <w:t xml:space="preserve"> </w:t>
      </w:r>
      <w:proofErr w:type="spellStart"/>
      <w:r w:rsidRPr="008D4DA6">
        <w:rPr>
          <w:rFonts w:ascii="Cambria" w:hAnsi="Cambria"/>
          <w:lang w:val="en-US"/>
        </w:rPr>
        <w:t>реальных</w:t>
      </w:r>
      <w:proofErr w:type="spellEnd"/>
      <w:r w:rsidRPr="008D4DA6">
        <w:rPr>
          <w:rFonts w:ascii="Cambria" w:hAnsi="Cambria"/>
          <w:lang w:val="en-US"/>
        </w:rPr>
        <w:t xml:space="preserve"> </w:t>
      </w:r>
      <w:proofErr w:type="spellStart"/>
      <w:r w:rsidRPr="008D4DA6">
        <w:rPr>
          <w:rFonts w:ascii="Cambria" w:hAnsi="Cambria"/>
          <w:lang w:val="en-US"/>
        </w:rPr>
        <w:t>временных</w:t>
      </w:r>
      <w:proofErr w:type="spellEnd"/>
      <w:r w:rsidRPr="008D4DA6">
        <w:rPr>
          <w:rFonts w:ascii="Cambria" w:hAnsi="Cambria"/>
          <w:lang w:val="en-US"/>
        </w:rPr>
        <w:t xml:space="preserve"> </w:t>
      </w:r>
      <w:proofErr w:type="spellStart"/>
      <w:r w:rsidRPr="008D4DA6">
        <w:rPr>
          <w:rFonts w:ascii="Cambria" w:hAnsi="Cambria"/>
          <w:lang w:val="en-US"/>
        </w:rPr>
        <w:t>интервалов</w:t>
      </w:r>
      <w:proofErr w:type="spellEnd"/>
      <w:r w:rsidRPr="008D4DA6">
        <w:rPr>
          <w:rFonts w:ascii="Cambria" w:hAnsi="Cambria"/>
          <w:lang w:val="en-US"/>
        </w:rPr>
        <w:t>.</w:t>
      </w:r>
    </w:p>
    <w:p w:rsidR="00AC4124" w:rsidRPr="008D4DA6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8D4DA6" w:rsidRDefault="00D43328" w:rsidP="00CB20B8">
      <w:pPr>
        <w:spacing w:line="360" w:lineRule="auto"/>
        <w:rPr>
          <w:rFonts w:ascii="Cambria" w:hAnsi="Cambria"/>
          <w:b/>
        </w:rPr>
      </w:pPr>
      <w:r w:rsidRPr="008D4DA6">
        <w:rPr>
          <w:rFonts w:ascii="Cambria" w:hAnsi="Cambria"/>
          <w:b/>
        </w:rPr>
        <w:t>Результат:</w:t>
      </w:r>
    </w:p>
    <w:p w:rsidR="008F5D3B" w:rsidRPr="008D4DA6" w:rsidRDefault="00026CA6" w:rsidP="00CB20B8">
      <w:pPr>
        <w:spacing w:line="360" w:lineRule="auto"/>
        <w:rPr>
          <w:rFonts w:ascii="Cambria" w:hAnsi="Cambria"/>
        </w:rPr>
      </w:pPr>
      <w:proofErr w:type="spellStart"/>
      <w:proofErr w:type="gramStart"/>
      <w:r w:rsidRPr="008D4DA6">
        <w:rPr>
          <w:rFonts w:ascii="Cambria" w:hAnsi="Cambria"/>
          <w:i/>
          <w:lang w:val="en-US"/>
        </w:rPr>
        <w:t>tume</w:t>
      </w:r>
      <w:proofErr w:type="spellEnd"/>
      <w:proofErr w:type="gramEnd"/>
      <w:r w:rsidR="004720DB" w:rsidRPr="008D4DA6">
        <w:rPr>
          <w:rFonts w:ascii="Cambria" w:hAnsi="Cambria"/>
          <w:i/>
        </w:rPr>
        <w:t xml:space="preserve"> </w:t>
      </w:r>
      <w:r w:rsidR="002D47A4" w:rsidRPr="008D4DA6">
        <w:rPr>
          <w:rFonts w:ascii="Cambria" w:hAnsi="Cambria"/>
        </w:rPr>
        <w:t xml:space="preserve">– </w:t>
      </w:r>
      <w:r w:rsidRPr="008D4DA6">
        <w:rPr>
          <w:rFonts w:ascii="Cambria" w:hAnsi="Cambria"/>
        </w:rPr>
        <w:t xml:space="preserve">время в </w:t>
      </w:r>
      <w:bookmarkStart w:id="0" w:name="_GoBack"/>
      <w:bookmarkEnd w:id="0"/>
      <w:r w:rsidRPr="008D4DA6">
        <w:rPr>
          <w:rFonts w:ascii="Cambria" w:hAnsi="Cambria"/>
        </w:rPr>
        <w:t>миллисекундах</w:t>
      </w:r>
      <w:r w:rsidR="002D47A4" w:rsidRPr="008D4DA6">
        <w:rPr>
          <w:rFonts w:ascii="Cambria" w:hAnsi="Cambria"/>
        </w:rPr>
        <w:t>.</w:t>
      </w:r>
    </w:p>
    <w:p w:rsidR="00F74797" w:rsidRPr="008D4DA6" w:rsidRDefault="00F74797" w:rsidP="00CB20B8">
      <w:pPr>
        <w:spacing w:line="360" w:lineRule="auto"/>
        <w:rPr>
          <w:rFonts w:ascii="Cambria" w:hAnsi="Cambria"/>
        </w:rPr>
      </w:pPr>
    </w:p>
    <w:p w:rsidR="00977297" w:rsidRPr="008D4DA6" w:rsidRDefault="00737C72" w:rsidP="00CB20B8">
      <w:pPr>
        <w:spacing w:line="360" w:lineRule="auto"/>
        <w:rPr>
          <w:rFonts w:ascii="Cambria" w:hAnsi="Cambria"/>
          <w:b/>
        </w:rPr>
      </w:pPr>
      <w:r w:rsidRPr="008D4DA6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8D4DA6" w:rsidTr="00CB20B8">
        <w:tc>
          <w:tcPr>
            <w:tcW w:w="426" w:type="dxa"/>
          </w:tcPr>
          <w:p w:rsidR="00F94A73" w:rsidRPr="008D4DA6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42F2B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proofErr w:type="spellStart"/>
            <w:r w:rsidRPr="008D4DA6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  <w:r w:rsidRPr="008D4DA6">
              <w:rPr>
                <w:rFonts w:ascii="Consolas" w:hAnsi="Consolas" w:cs="Consolas"/>
              </w:rPr>
              <w:t xml:space="preserve"> </w:t>
            </w:r>
            <w:r w:rsidRPr="008D4DA6">
              <w:rPr>
                <w:rFonts w:ascii="Consolas" w:hAnsi="Consolas" w:cs="Consolas"/>
                <w:lang w:val="en-US"/>
              </w:rPr>
              <w:t>id</w:t>
            </w:r>
            <w:r w:rsidRPr="008D4DA6">
              <w:rPr>
                <w:rFonts w:ascii="Consolas" w:hAnsi="Consolas" w:cs="Consolas"/>
              </w:rPr>
              <w:t xml:space="preserve">: </w:t>
            </w:r>
            <w:r w:rsidRPr="008D4DA6">
              <w:rPr>
                <w:rFonts w:ascii="Consolas" w:hAnsi="Consolas" w:cs="Consolas"/>
                <w:b/>
                <w:lang w:val="en-US"/>
              </w:rPr>
              <w:t>integer</w:t>
            </w:r>
            <w:r w:rsidRPr="008D4DA6">
              <w:rPr>
                <w:rFonts w:ascii="Consolas" w:hAnsi="Consolas" w:cs="Consolas"/>
              </w:rPr>
              <w:t>;</w:t>
            </w:r>
          </w:p>
          <w:p w:rsidR="00842F2B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8D4DA6">
              <w:rPr>
                <w:rFonts w:ascii="Consolas" w:hAnsi="Consolas" w:cs="Consolas"/>
                <w:b/>
                <w:lang w:val="en-US"/>
              </w:rPr>
              <w:t>initialization</w:t>
            </w:r>
          </w:p>
          <w:p w:rsidR="00842F2B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8D4DA6">
              <w:rPr>
                <w:rFonts w:ascii="Consolas" w:hAnsi="Consolas" w:cs="Consolas"/>
              </w:rPr>
              <w:t xml:space="preserve">  //Установка идентификатора</w:t>
            </w:r>
            <w:r w:rsidR="002A2087" w:rsidRPr="008D4DA6">
              <w:rPr>
                <w:rFonts w:ascii="Consolas" w:hAnsi="Consolas" w:cs="Consolas"/>
              </w:rPr>
              <w:t xml:space="preserve"> объекта для</w:t>
            </w:r>
            <w:r w:rsidRPr="008D4DA6">
              <w:rPr>
                <w:rFonts w:ascii="Consolas" w:hAnsi="Consolas" w:cs="Consolas"/>
              </w:rPr>
              <w:t xml:space="preserve"> мигания</w:t>
            </w:r>
          </w:p>
          <w:p w:rsidR="00842F2B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8D4DA6">
              <w:rPr>
                <w:rFonts w:ascii="Consolas" w:hAnsi="Consolas" w:cs="Consolas"/>
              </w:rPr>
              <w:t xml:space="preserve">  </w:t>
            </w:r>
            <w:r w:rsidRPr="008D4DA6">
              <w:rPr>
                <w:rFonts w:ascii="Consolas" w:hAnsi="Consolas" w:cs="Consolas"/>
                <w:lang w:val="en-US"/>
              </w:rPr>
              <w:t xml:space="preserve">id = </w:t>
            </w:r>
            <w:proofErr w:type="spellStart"/>
            <w:r w:rsidRPr="008D4DA6">
              <w:rPr>
                <w:rFonts w:ascii="Consolas" w:hAnsi="Consolas" w:cs="Consolas"/>
                <w:b/>
                <w:lang w:val="en-US"/>
              </w:rPr>
              <w:t>findobjectbynametrans</w:t>
            </w:r>
            <w:proofErr w:type="spellEnd"/>
            <w:r w:rsidRPr="008D4DA6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8D4DA6">
              <w:rPr>
                <w:rFonts w:ascii="Consolas" w:hAnsi="Consolas" w:cs="Consolas"/>
                <w:lang w:val="en-US"/>
              </w:rPr>
              <w:t>FillRect</w:t>
            </w:r>
            <w:proofErr w:type="spellEnd"/>
            <w:r w:rsidRPr="008D4DA6">
              <w:rPr>
                <w:rFonts w:ascii="Consolas" w:hAnsi="Consolas" w:cs="Consolas"/>
                <w:lang w:val="en-US"/>
              </w:rPr>
              <w:t>");</w:t>
            </w:r>
          </w:p>
          <w:p w:rsidR="00842F2B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8D4DA6">
              <w:rPr>
                <w:rFonts w:ascii="Consolas" w:hAnsi="Consolas" w:cs="Consolas"/>
                <w:lang w:val="en-US"/>
              </w:rPr>
              <w:t xml:space="preserve">  stick = </w:t>
            </w:r>
            <w:proofErr w:type="spellStart"/>
            <w:r w:rsidRPr="008D4DA6">
              <w:rPr>
                <w:rFonts w:ascii="Consolas" w:hAnsi="Consolas" w:cs="Consolas"/>
                <w:b/>
                <w:lang w:val="en-US"/>
              </w:rPr>
              <w:t>tickcount</w:t>
            </w:r>
            <w:proofErr w:type="spellEnd"/>
            <w:r w:rsidRPr="008D4DA6">
              <w:rPr>
                <w:rFonts w:ascii="Consolas" w:hAnsi="Consolas" w:cs="Consolas"/>
                <w:lang w:val="en-US"/>
              </w:rPr>
              <w:t xml:space="preserve">; </w:t>
            </w:r>
          </w:p>
          <w:p w:rsidR="00842F2B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8D4DA6">
              <w:rPr>
                <w:rFonts w:ascii="Consolas" w:hAnsi="Consolas" w:cs="Consolas"/>
                <w:b/>
                <w:lang w:val="en-US"/>
              </w:rPr>
              <w:t>end</w:t>
            </w:r>
            <w:r w:rsidRPr="008D4DA6">
              <w:rPr>
                <w:rFonts w:ascii="Consolas" w:hAnsi="Consolas" w:cs="Consolas"/>
              </w:rPr>
              <w:t>;</w:t>
            </w:r>
          </w:p>
          <w:p w:rsidR="00842F2B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8D4DA6">
              <w:rPr>
                <w:rFonts w:ascii="Consolas" w:hAnsi="Consolas" w:cs="Consolas"/>
              </w:rPr>
              <w:t xml:space="preserve">  //Мигание в течение заданного времени</w:t>
            </w:r>
          </w:p>
          <w:p w:rsidR="00842F2B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8D4DA6">
              <w:rPr>
                <w:rFonts w:ascii="Consolas" w:hAnsi="Consolas" w:cs="Consolas"/>
                <w:b/>
                <w:lang w:val="en-US"/>
              </w:rPr>
              <w:t>if</w:t>
            </w:r>
            <w:r w:rsidRPr="008D4DA6">
              <w:rPr>
                <w:rFonts w:ascii="Consolas" w:hAnsi="Consolas" w:cs="Consolas"/>
                <w:lang w:val="en-US"/>
              </w:rPr>
              <w:t xml:space="preserve"> id &lt;&gt; 0 </w:t>
            </w:r>
            <w:r w:rsidRPr="008D4DA6">
              <w:rPr>
                <w:rFonts w:ascii="Consolas" w:hAnsi="Consolas" w:cs="Consolas"/>
                <w:b/>
                <w:lang w:val="en-US"/>
              </w:rPr>
              <w:t>then begin</w:t>
            </w:r>
          </w:p>
          <w:p w:rsidR="00842F2B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8D4DA6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Pr="008D4DA6">
              <w:rPr>
                <w:rFonts w:ascii="Consolas" w:hAnsi="Consolas" w:cs="Consolas"/>
                <w:b/>
                <w:lang w:val="en-US"/>
              </w:rPr>
              <w:t>setvisible</w:t>
            </w:r>
            <w:proofErr w:type="spellEnd"/>
            <w:r w:rsidRPr="008D4DA6">
              <w:rPr>
                <w:rFonts w:ascii="Consolas" w:hAnsi="Consolas" w:cs="Consolas"/>
                <w:lang w:val="en-US"/>
              </w:rPr>
              <w:t xml:space="preserve">(id, </w:t>
            </w:r>
            <w:r w:rsidRPr="008D4DA6">
              <w:rPr>
                <w:rFonts w:ascii="Consolas" w:hAnsi="Consolas" w:cs="Consolas"/>
                <w:b/>
                <w:lang w:val="en-US"/>
              </w:rPr>
              <w:t>flash</w:t>
            </w:r>
            <w:r w:rsidRPr="008D4DA6">
              <w:rPr>
                <w:rFonts w:ascii="Consolas" w:hAnsi="Consolas" w:cs="Consolas"/>
                <w:lang w:val="en-US"/>
              </w:rPr>
              <w:t xml:space="preserve">(1000)); </w:t>
            </w:r>
          </w:p>
          <w:p w:rsidR="00842F2B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8D4DA6">
              <w:rPr>
                <w:rFonts w:ascii="Consolas" w:hAnsi="Consolas" w:cs="Consolas"/>
                <w:lang w:val="en-US"/>
              </w:rPr>
              <w:t xml:space="preserve">  </w:t>
            </w:r>
            <w:r w:rsidRPr="008D4DA6">
              <w:rPr>
                <w:rFonts w:ascii="Consolas" w:hAnsi="Consolas" w:cs="Consolas"/>
                <w:b/>
                <w:lang w:val="en-US"/>
              </w:rPr>
              <w:t>if</w:t>
            </w:r>
            <w:r w:rsidRPr="008D4DA6">
              <w:rPr>
                <w:rFonts w:ascii="Consolas" w:hAnsi="Consolas" w:cs="Consolas"/>
                <w:lang w:val="en-US"/>
              </w:rPr>
              <w:t xml:space="preserve"> </w:t>
            </w:r>
            <w:r w:rsidR="008C65C8" w:rsidRPr="008D4DA6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8D4DA6">
              <w:rPr>
                <w:rFonts w:ascii="Consolas" w:hAnsi="Consolas" w:cs="Consolas"/>
                <w:b/>
                <w:lang w:val="en-US"/>
              </w:rPr>
              <w:t>tickcount</w:t>
            </w:r>
            <w:proofErr w:type="spellEnd"/>
            <w:r w:rsidRPr="008D4DA6">
              <w:rPr>
                <w:rFonts w:ascii="Consolas" w:hAnsi="Consolas" w:cs="Consolas"/>
                <w:lang w:val="en-US"/>
              </w:rPr>
              <w:t xml:space="preserve"> </w:t>
            </w:r>
            <w:r w:rsidR="008C65C8" w:rsidRPr="008D4DA6">
              <w:rPr>
                <w:rFonts w:ascii="Consolas" w:hAnsi="Consolas" w:cs="Consolas"/>
                <w:lang w:val="en-US"/>
              </w:rPr>
              <w:t>–</w:t>
            </w:r>
            <w:r w:rsidRPr="008D4DA6">
              <w:rPr>
                <w:rFonts w:ascii="Consolas" w:hAnsi="Consolas" w:cs="Consolas"/>
                <w:lang w:val="en-US"/>
              </w:rPr>
              <w:t xml:space="preserve"> </w:t>
            </w:r>
            <w:r w:rsidRPr="008D4DA6">
              <w:rPr>
                <w:rFonts w:ascii="Consolas" w:hAnsi="Consolas" w:cs="Consolas"/>
                <w:b/>
                <w:lang w:val="en-US"/>
              </w:rPr>
              <w:t>stick</w:t>
            </w:r>
            <w:r w:rsidR="008C65C8" w:rsidRPr="008D4DA6">
              <w:rPr>
                <w:rFonts w:ascii="Consolas" w:hAnsi="Consolas" w:cs="Consolas"/>
                <w:lang w:val="en-US"/>
              </w:rPr>
              <w:t>)</w:t>
            </w:r>
            <w:r w:rsidRPr="008D4DA6">
              <w:rPr>
                <w:rFonts w:ascii="Consolas" w:hAnsi="Consolas" w:cs="Consolas"/>
                <w:lang w:val="en-US"/>
              </w:rPr>
              <w:t xml:space="preserve"> &gt; 5000 </w:t>
            </w:r>
            <w:r w:rsidRPr="008D4DA6">
              <w:rPr>
                <w:rFonts w:ascii="Consolas" w:hAnsi="Consolas" w:cs="Consolas"/>
                <w:b/>
                <w:lang w:val="en-US"/>
              </w:rPr>
              <w:t>then begin</w:t>
            </w:r>
          </w:p>
          <w:p w:rsidR="00842F2B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8D4DA6">
              <w:rPr>
                <w:rFonts w:ascii="Consolas" w:hAnsi="Consolas" w:cs="Consolas"/>
                <w:lang w:val="en-US"/>
              </w:rPr>
              <w:t xml:space="preserve">    </w:t>
            </w:r>
            <w:proofErr w:type="spellStart"/>
            <w:r w:rsidRPr="008D4DA6">
              <w:rPr>
                <w:rFonts w:ascii="Consolas" w:hAnsi="Consolas" w:cs="Consolas"/>
                <w:b/>
                <w:lang w:val="en-US"/>
              </w:rPr>
              <w:t>setvisible</w:t>
            </w:r>
            <w:proofErr w:type="spellEnd"/>
            <w:r w:rsidRPr="008D4DA6">
              <w:rPr>
                <w:rFonts w:ascii="Consolas" w:hAnsi="Consolas" w:cs="Consolas"/>
                <w:lang w:val="en-US"/>
              </w:rPr>
              <w:t xml:space="preserve">(id,1); </w:t>
            </w:r>
          </w:p>
          <w:p w:rsidR="00842F2B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8D4DA6">
              <w:rPr>
                <w:rFonts w:ascii="Consolas" w:hAnsi="Consolas" w:cs="Consolas"/>
                <w:lang w:val="en-US"/>
              </w:rPr>
              <w:t xml:space="preserve">    id = 0;    </w:t>
            </w:r>
          </w:p>
          <w:p w:rsidR="00842F2B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8D4DA6">
              <w:rPr>
                <w:rFonts w:ascii="Consolas" w:hAnsi="Consolas" w:cs="Consolas"/>
                <w:lang w:val="en-US"/>
              </w:rPr>
              <w:t xml:space="preserve">  </w:t>
            </w:r>
            <w:r w:rsidRPr="008D4DA6">
              <w:rPr>
                <w:rFonts w:ascii="Consolas" w:hAnsi="Consolas" w:cs="Consolas"/>
                <w:b/>
                <w:lang w:val="en-US"/>
              </w:rPr>
              <w:t>end</w:t>
            </w:r>
            <w:r w:rsidRPr="008D4DA6">
              <w:rPr>
                <w:rFonts w:ascii="Consolas" w:hAnsi="Consolas" w:cs="Consolas"/>
                <w:lang w:val="en-US"/>
              </w:rPr>
              <w:t>;</w:t>
            </w:r>
          </w:p>
          <w:p w:rsidR="002D47A4" w:rsidRPr="008D4DA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8D4DA6">
              <w:rPr>
                <w:rFonts w:ascii="Consolas" w:hAnsi="Consolas" w:cs="Consolas"/>
                <w:b/>
                <w:lang w:val="en-US"/>
              </w:rPr>
              <w:t>end</w:t>
            </w:r>
            <w:r w:rsidRPr="008D4DA6">
              <w:rPr>
                <w:rFonts w:ascii="Consolas" w:hAnsi="Consolas" w:cs="Consolas"/>
                <w:lang w:val="en-US"/>
              </w:rPr>
              <w:t>;</w:t>
            </w:r>
            <w:r w:rsidRPr="008D4DA6">
              <w:rPr>
                <w:rFonts w:ascii="Cambria" w:hAnsi="Cambria" w:cs="Courier New"/>
                <w:lang w:val="en-US"/>
              </w:rPr>
              <w:t xml:space="preserve">  </w:t>
            </w:r>
          </w:p>
        </w:tc>
      </w:tr>
    </w:tbl>
    <w:p w:rsidR="001241D6" w:rsidRPr="008D4DA6" w:rsidRDefault="00842F2B" w:rsidP="0050348F">
      <w:pPr>
        <w:pStyle w:val="afd"/>
        <w:spacing w:before="0" w:beforeAutospacing="0" w:after="0" w:afterAutospacing="0" w:line="360" w:lineRule="auto"/>
        <w:rPr>
          <w:rFonts w:ascii="Cambria" w:hAnsi="Cambria"/>
        </w:rPr>
      </w:pPr>
      <w:r w:rsidRPr="008D4DA6">
        <w:rPr>
          <w:rFonts w:ascii="Cambria" w:hAnsi="Cambria"/>
        </w:rPr>
        <w:t xml:space="preserve">В примере происходит установка мигания объекта с именем </w:t>
      </w:r>
      <w:proofErr w:type="spellStart"/>
      <w:r w:rsidRPr="008D4DA6">
        <w:rPr>
          <w:rFonts w:ascii="Cambria" w:hAnsi="Cambria"/>
          <w:i/>
          <w:lang w:val="en-US"/>
        </w:rPr>
        <w:t>FillRect</w:t>
      </w:r>
      <w:proofErr w:type="spellEnd"/>
      <w:r w:rsidR="00514817" w:rsidRPr="008D4DA6">
        <w:rPr>
          <w:rFonts w:ascii="Cambria" w:hAnsi="Cambria"/>
        </w:rPr>
        <w:t xml:space="preserve"> </w:t>
      </w:r>
      <w:r w:rsidRPr="008D4DA6">
        <w:rPr>
          <w:rFonts w:ascii="Cambria" w:hAnsi="Cambria"/>
        </w:rPr>
        <w:t>раз в секунду в течении 5с.</w:t>
      </w:r>
    </w:p>
    <w:sectPr w:rsidR="001241D6" w:rsidRPr="008D4DA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6CA6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22D2"/>
    <w:rsid w:val="00435EE6"/>
    <w:rsid w:val="00450C42"/>
    <w:rsid w:val="00454465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D4DA6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34296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C4982-9E06-4A3F-A5DF-FF66DBF5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26506-F215-44E2-97CD-3AA65A5A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2014-09-12T10:09:00Z</dcterms:created>
  <dcterms:modified xsi:type="dcterms:W3CDTF">2015-07-27T13:54:00Z</dcterms:modified>
</cp:coreProperties>
</file>