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187A" w:rsidRDefault="00C23672">
      <w:pPr>
        <w:rPr>
          <w:rFonts w:ascii="Cambria" w:hAnsi="Cambria"/>
          <w:b/>
          <w:color w:val="0000FF"/>
          <w:sz w:val="36"/>
          <w:szCs w:val="36"/>
        </w:rPr>
      </w:pPr>
      <w:r w:rsidRPr="00C5187A">
        <w:rPr>
          <w:rFonts w:ascii="Cambria" w:hAnsi="Cambria"/>
          <w:b/>
          <w:color w:val="0000FF"/>
          <w:sz w:val="36"/>
          <w:szCs w:val="36"/>
        </w:rPr>
        <w:t>v</w:t>
      </w:r>
      <w:r w:rsidR="00B130E9" w:rsidRPr="00C5187A">
        <w:rPr>
          <w:rFonts w:ascii="Cambria" w:hAnsi="Cambria"/>
          <w:b/>
          <w:color w:val="0000FF"/>
          <w:sz w:val="36"/>
          <w:szCs w:val="36"/>
        </w:rPr>
        <w:t>ector</w:t>
      </w:r>
      <w:r w:rsidRPr="00C5187A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E65B12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E65B12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E65B12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E65B12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C23672" w:rsidRPr="00E65B12">
        <w:rPr>
          <w:rFonts w:ascii="Cambria" w:hAnsi="Cambria"/>
          <w:i/>
          <w:color w:val="0000FF"/>
          <w:sz w:val="28"/>
          <w:szCs w:val="28"/>
        </w:rPr>
        <w:t>создания</w:t>
      </w:r>
      <w:r w:rsidR="003F5330" w:rsidRPr="00E65B12">
        <w:rPr>
          <w:rFonts w:ascii="Cambria" w:hAnsi="Cambria"/>
          <w:i/>
          <w:color w:val="0000FF"/>
          <w:sz w:val="28"/>
          <w:szCs w:val="28"/>
        </w:rPr>
        <w:t xml:space="preserve"> вектора</w:t>
      </w:r>
      <w:r w:rsidR="00C23672" w:rsidRPr="00E65B12">
        <w:rPr>
          <w:rFonts w:ascii="Cambria" w:hAnsi="Cambria"/>
          <w:i/>
          <w:color w:val="0000FF"/>
          <w:sz w:val="28"/>
          <w:szCs w:val="28"/>
        </w:rPr>
        <w:t xml:space="preserve"> единиц</w:t>
      </w:r>
      <w:bookmarkEnd w:id="0"/>
      <w:r w:rsidR="00691592" w:rsidRPr="00E65B12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E65B12" w:rsidRDefault="00243DC9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E65B12" w:rsidRDefault="00715D09">
      <w:pPr>
        <w:rPr>
          <w:rFonts w:ascii="Cambria" w:hAnsi="Cambria"/>
          <w:sz w:val="28"/>
          <w:szCs w:val="28"/>
        </w:rPr>
      </w:pPr>
    </w:p>
    <w:p w:rsidR="00715D09" w:rsidRPr="00E65B12" w:rsidRDefault="009C7FB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Синтаксис</w:t>
      </w:r>
      <w:r w:rsidR="00715D09" w:rsidRPr="00E65B12">
        <w:rPr>
          <w:rFonts w:ascii="Cambria" w:hAnsi="Cambria"/>
          <w:b/>
          <w:sz w:val="28"/>
          <w:szCs w:val="28"/>
        </w:rPr>
        <w:t>:</w:t>
      </w:r>
    </w:p>
    <w:p w:rsidR="00E95EF5" w:rsidRPr="00E65B12" w:rsidRDefault="003F5330" w:rsidP="00E95EF5">
      <w:pPr>
        <w:rPr>
          <w:rFonts w:ascii="Cambria" w:hAnsi="Cambria" w:cs="Courier New"/>
          <w:i/>
          <w:sz w:val="28"/>
          <w:szCs w:val="28"/>
        </w:rPr>
      </w:pPr>
      <w:r w:rsidRPr="00E65B1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E65B12">
        <w:rPr>
          <w:rFonts w:ascii="Cambria" w:hAnsi="Cambria" w:cs="Courier New"/>
          <w:sz w:val="28"/>
          <w:szCs w:val="28"/>
        </w:rPr>
        <w:t xml:space="preserve"> = </w:t>
      </w:r>
      <w:r w:rsidRPr="00E65B12">
        <w:rPr>
          <w:rFonts w:ascii="Cambria" w:hAnsi="Cambria" w:cs="Courier New"/>
          <w:b/>
          <w:sz w:val="28"/>
          <w:szCs w:val="28"/>
          <w:lang w:val="en-US"/>
        </w:rPr>
        <w:t>vector</w:t>
      </w:r>
      <w:r w:rsidR="00C23672" w:rsidRPr="00E65B12">
        <w:rPr>
          <w:rFonts w:ascii="Cambria" w:hAnsi="Cambria" w:cs="Courier New"/>
          <w:b/>
          <w:sz w:val="28"/>
          <w:szCs w:val="28"/>
        </w:rPr>
        <w:t>1</w:t>
      </w:r>
      <w:r w:rsidR="006B0BF6" w:rsidRPr="00E65B12">
        <w:rPr>
          <w:rFonts w:ascii="Cambria" w:hAnsi="Cambria" w:cs="Courier New"/>
          <w:sz w:val="28"/>
          <w:szCs w:val="28"/>
        </w:rPr>
        <w:t>(</w:t>
      </w:r>
      <w:r w:rsidR="00A439E0" w:rsidRPr="00E65B12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6B0BF6" w:rsidRPr="00E65B12">
        <w:rPr>
          <w:rFonts w:ascii="Cambria" w:hAnsi="Cambria" w:cs="Courier New"/>
          <w:sz w:val="28"/>
          <w:szCs w:val="28"/>
        </w:rPr>
        <w:t>)</w:t>
      </w:r>
      <w:r w:rsidR="00F711CB" w:rsidRPr="00E65B12">
        <w:rPr>
          <w:rFonts w:ascii="Cambria" w:hAnsi="Cambria" w:cs="Courier New"/>
          <w:sz w:val="28"/>
          <w:szCs w:val="28"/>
        </w:rPr>
        <w:t>;</w:t>
      </w:r>
    </w:p>
    <w:p w:rsidR="00043807" w:rsidRPr="00E65B12" w:rsidRDefault="00043807">
      <w:pPr>
        <w:rPr>
          <w:rFonts w:ascii="Cambria" w:hAnsi="Cambria"/>
          <w:sz w:val="28"/>
          <w:szCs w:val="28"/>
        </w:rPr>
      </w:pPr>
    </w:p>
    <w:p w:rsidR="00043807" w:rsidRPr="00E65B12" w:rsidRDefault="0004380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Аргументы:</w:t>
      </w:r>
    </w:p>
    <w:p w:rsidR="00A439E0" w:rsidRPr="00E65B12" w:rsidRDefault="00960C00" w:rsidP="00390F41">
      <w:pPr>
        <w:rPr>
          <w:rFonts w:ascii="Cambria" w:hAnsi="Cambria"/>
          <w:sz w:val="28"/>
          <w:szCs w:val="28"/>
        </w:rPr>
      </w:pPr>
      <w:r w:rsidRPr="00E65B12">
        <w:rPr>
          <w:rFonts w:ascii="Cambria" w:hAnsi="Cambria"/>
          <w:i/>
          <w:sz w:val="28"/>
          <w:szCs w:val="28"/>
          <w:lang w:val="en-US"/>
        </w:rPr>
        <w:t>n</w:t>
      </w:r>
      <w:r w:rsidRPr="00E65B12">
        <w:rPr>
          <w:rFonts w:ascii="Cambria" w:hAnsi="Cambria"/>
          <w:sz w:val="28"/>
          <w:szCs w:val="28"/>
        </w:rPr>
        <w:t xml:space="preserve"> – </w:t>
      </w:r>
      <w:r w:rsidR="003F5330" w:rsidRPr="00E65B12">
        <w:rPr>
          <w:rFonts w:ascii="Cambria" w:hAnsi="Cambria"/>
          <w:sz w:val="28"/>
          <w:szCs w:val="28"/>
        </w:rPr>
        <w:t>количество элементов</w:t>
      </w:r>
      <w:r w:rsidRPr="00E65B12">
        <w:rPr>
          <w:rFonts w:ascii="Cambria" w:hAnsi="Cambria"/>
          <w:sz w:val="28"/>
          <w:szCs w:val="28"/>
        </w:rPr>
        <w:t xml:space="preserve"> </w:t>
      </w:r>
      <w:r w:rsidR="003F5330" w:rsidRPr="00E65B12">
        <w:rPr>
          <w:rFonts w:ascii="Cambria" w:hAnsi="Cambria"/>
          <w:sz w:val="28"/>
          <w:szCs w:val="28"/>
        </w:rPr>
        <w:t>вектора</w:t>
      </w:r>
      <w:r w:rsidR="00C23672" w:rsidRPr="00E65B12">
        <w:rPr>
          <w:rFonts w:ascii="Cambria" w:hAnsi="Cambria"/>
          <w:sz w:val="28"/>
          <w:szCs w:val="28"/>
        </w:rPr>
        <w:t xml:space="preserve"> единиц</w:t>
      </w:r>
      <w:r w:rsidR="003F5330" w:rsidRPr="00E65B12">
        <w:rPr>
          <w:rFonts w:ascii="Cambria" w:hAnsi="Cambria"/>
          <w:sz w:val="28"/>
          <w:szCs w:val="28"/>
        </w:rPr>
        <w:t>.</w:t>
      </w:r>
    </w:p>
    <w:p w:rsidR="008F5D3B" w:rsidRPr="00E65B12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E65B12" w:rsidRDefault="008F5D3B" w:rsidP="009C7FB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Описание:</w:t>
      </w:r>
    </w:p>
    <w:p w:rsidR="006A4BC4" w:rsidRPr="00E65B12" w:rsidRDefault="00C23672" w:rsidP="00417019">
      <w:pPr>
        <w:rPr>
          <w:rFonts w:ascii="Cambria" w:hAnsi="Cambria"/>
          <w:sz w:val="28"/>
          <w:szCs w:val="28"/>
        </w:rPr>
      </w:pPr>
      <w:r w:rsidRPr="00E65B12">
        <w:rPr>
          <w:rFonts w:ascii="Cambria" w:hAnsi="Cambria"/>
          <w:i/>
          <w:sz w:val="28"/>
          <w:szCs w:val="28"/>
          <w:lang w:val="en-US"/>
        </w:rPr>
        <w:t>v</w:t>
      </w:r>
      <w:r w:rsidR="003F5330" w:rsidRPr="00E65B12">
        <w:rPr>
          <w:rFonts w:ascii="Cambria" w:hAnsi="Cambria"/>
          <w:i/>
          <w:sz w:val="28"/>
          <w:szCs w:val="28"/>
          <w:lang w:val="en-US"/>
        </w:rPr>
        <w:t>ector</w:t>
      </w:r>
      <w:r w:rsidRPr="00E65B12">
        <w:rPr>
          <w:rFonts w:ascii="Cambria" w:hAnsi="Cambria"/>
          <w:i/>
          <w:sz w:val="28"/>
          <w:szCs w:val="28"/>
        </w:rPr>
        <w:t>1</w:t>
      </w:r>
      <w:r w:rsidR="0093220C" w:rsidRPr="00E65B12">
        <w:rPr>
          <w:rFonts w:ascii="Cambria" w:hAnsi="Cambria"/>
          <w:i/>
          <w:sz w:val="28"/>
          <w:szCs w:val="28"/>
        </w:rPr>
        <w:t>(</w:t>
      </w:r>
      <w:r w:rsidR="00B11A9C" w:rsidRPr="00E65B12">
        <w:rPr>
          <w:rFonts w:ascii="Cambria" w:hAnsi="Cambria"/>
          <w:i/>
          <w:sz w:val="28"/>
          <w:szCs w:val="28"/>
          <w:lang w:val="en-US"/>
        </w:rPr>
        <w:t>n</w:t>
      </w:r>
      <w:r w:rsidR="0093220C" w:rsidRPr="00E65B12">
        <w:rPr>
          <w:rFonts w:ascii="Cambria" w:hAnsi="Cambria"/>
          <w:i/>
          <w:sz w:val="28"/>
          <w:szCs w:val="28"/>
        </w:rPr>
        <w:t>)</w:t>
      </w:r>
      <w:r w:rsidR="005F1D34" w:rsidRPr="00E65B12">
        <w:rPr>
          <w:rFonts w:ascii="Cambria" w:hAnsi="Cambria"/>
          <w:i/>
          <w:sz w:val="28"/>
          <w:szCs w:val="28"/>
        </w:rPr>
        <w:t xml:space="preserve"> </w:t>
      </w:r>
      <w:r w:rsidR="008515DD" w:rsidRPr="00E65B12">
        <w:rPr>
          <w:rFonts w:ascii="Cambria" w:hAnsi="Cambria"/>
          <w:sz w:val="28"/>
          <w:szCs w:val="28"/>
        </w:rPr>
        <w:t>–</w:t>
      </w:r>
      <w:r w:rsidR="005F1D34" w:rsidRPr="00E65B12">
        <w:rPr>
          <w:rFonts w:ascii="Cambria" w:hAnsi="Cambria"/>
          <w:sz w:val="28"/>
          <w:szCs w:val="28"/>
        </w:rPr>
        <w:t xml:space="preserve"> </w:t>
      </w:r>
      <w:r w:rsidR="0093220C" w:rsidRPr="00E65B12">
        <w:rPr>
          <w:rFonts w:ascii="Cambria" w:hAnsi="Cambria"/>
          <w:sz w:val="28"/>
          <w:szCs w:val="28"/>
        </w:rPr>
        <w:t>функция</w:t>
      </w:r>
      <w:r w:rsidR="00390F41" w:rsidRPr="00E65B12">
        <w:rPr>
          <w:rFonts w:ascii="Cambria" w:hAnsi="Cambria"/>
          <w:sz w:val="28"/>
          <w:szCs w:val="28"/>
        </w:rPr>
        <w:t xml:space="preserve"> возвращает</w:t>
      </w:r>
      <w:r w:rsidR="003F5330" w:rsidRPr="00E65B12">
        <w:rPr>
          <w:rFonts w:ascii="Cambria" w:hAnsi="Cambria"/>
          <w:sz w:val="28"/>
          <w:szCs w:val="28"/>
        </w:rPr>
        <w:t xml:space="preserve"> вектор</w:t>
      </w:r>
      <w:r w:rsidR="00960C00" w:rsidRPr="00E65B12">
        <w:rPr>
          <w:rFonts w:ascii="Cambria" w:hAnsi="Cambria"/>
          <w:sz w:val="28"/>
          <w:szCs w:val="28"/>
        </w:rPr>
        <w:t xml:space="preserve"> размерностью </w:t>
      </w:r>
      <w:r w:rsidR="00960C00" w:rsidRPr="00E65B12">
        <w:rPr>
          <w:rFonts w:ascii="Cambria" w:hAnsi="Cambria"/>
          <w:sz w:val="28"/>
          <w:szCs w:val="28"/>
          <w:lang w:val="en-US"/>
        </w:rPr>
        <w:t>n</w:t>
      </w:r>
      <w:r w:rsidR="00820AB7" w:rsidRPr="00E65B12">
        <w:rPr>
          <w:rFonts w:ascii="Cambria" w:hAnsi="Cambria"/>
          <w:sz w:val="28"/>
          <w:szCs w:val="28"/>
        </w:rPr>
        <w:t xml:space="preserve">, </w:t>
      </w:r>
      <w:r w:rsidR="003F5330" w:rsidRPr="00E65B12">
        <w:rPr>
          <w:rFonts w:ascii="Cambria" w:hAnsi="Cambria"/>
          <w:sz w:val="28"/>
          <w:szCs w:val="28"/>
        </w:rPr>
        <w:t>у которого</w:t>
      </w:r>
      <w:r w:rsidR="00820AB7" w:rsidRPr="00E65B12">
        <w:rPr>
          <w:rFonts w:ascii="Cambria" w:hAnsi="Cambria"/>
          <w:sz w:val="28"/>
          <w:szCs w:val="28"/>
        </w:rPr>
        <w:t xml:space="preserve"> </w:t>
      </w:r>
      <w:r w:rsidR="00960C00" w:rsidRPr="00E65B12">
        <w:rPr>
          <w:rFonts w:ascii="Cambria" w:hAnsi="Cambria"/>
          <w:sz w:val="28"/>
          <w:szCs w:val="28"/>
        </w:rPr>
        <w:t>все</w:t>
      </w:r>
      <w:r w:rsidR="00820AB7" w:rsidRPr="00E65B12">
        <w:rPr>
          <w:rFonts w:ascii="Cambria" w:hAnsi="Cambria"/>
          <w:sz w:val="28"/>
          <w:szCs w:val="28"/>
        </w:rPr>
        <w:t xml:space="preserve"> элементы равны </w:t>
      </w:r>
      <w:r w:rsidRPr="00E65B12">
        <w:rPr>
          <w:rFonts w:ascii="Cambria" w:hAnsi="Cambria"/>
          <w:sz w:val="28"/>
          <w:szCs w:val="28"/>
        </w:rPr>
        <w:t>единице</w:t>
      </w:r>
      <w:r w:rsidR="00960C00" w:rsidRPr="00E65B12">
        <w:rPr>
          <w:rFonts w:ascii="Cambria" w:hAnsi="Cambria"/>
          <w:sz w:val="28"/>
          <w:szCs w:val="28"/>
        </w:rPr>
        <w:t xml:space="preserve">. </w:t>
      </w:r>
    </w:p>
    <w:p w:rsidR="008F5D3B" w:rsidRPr="00E65B1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65B12" w:rsidRDefault="008F5D3B" w:rsidP="009C7FB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Результат:</w:t>
      </w:r>
    </w:p>
    <w:p w:rsidR="00E90619" w:rsidRPr="00E65B12" w:rsidRDefault="003F5330" w:rsidP="00390F41">
      <w:pPr>
        <w:rPr>
          <w:rFonts w:ascii="Cambria" w:hAnsi="Cambria"/>
          <w:sz w:val="28"/>
          <w:szCs w:val="28"/>
        </w:rPr>
      </w:pPr>
      <w:r w:rsidRPr="00E65B12">
        <w:rPr>
          <w:rFonts w:ascii="Cambria" w:hAnsi="Cambria"/>
          <w:i/>
          <w:sz w:val="28"/>
          <w:szCs w:val="28"/>
          <w:lang w:val="en-US"/>
        </w:rPr>
        <w:t>X</w:t>
      </w:r>
      <w:r w:rsidR="00EF0DE0" w:rsidRPr="00E65B12">
        <w:rPr>
          <w:rFonts w:ascii="Cambria" w:hAnsi="Cambria"/>
          <w:sz w:val="28"/>
          <w:szCs w:val="28"/>
        </w:rPr>
        <w:t xml:space="preserve"> –</w:t>
      </w:r>
      <w:r w:rsidR="00AA7BAF" w:rsidRPr="00E65B12">
        <w:rPr>
          <w:rFonts w:ascii="Cambria" w:hAnsi="Cambria"/>
          <w:sz w:val="28"/>
          <w:szCs w:val="28"/>
        </w:rPr>
        <w:t xml:space="preserve"> </w:t>
      </w:r>
      <w:r w:rsidRPr="00E65B12">
        <w:rPr>
          <w:rFonts w:ascii="Cambria" w:hAnsi="Cambria"/>
          <w:sz w:val="28"/>
          <w:szCs w:val="28"/>
        </w:rPr>
        <w:t xml:space="preserve">возвращаемый </w:t>
      </w:r>
      <w:r w:rsidR="00C23672" w:rsidRPr="00E65B12">
        <w:rPr>
          <w:rFonts w:ascii="Cambria" w:hAnsi="Cambria"/>
          <w:sz w:val="28"/>
          <w:szCs w:val="28"/>
        </w:rPr>
        <w:t>массив элементов</w:t>
      </w:r>
      <w:r w:rsidRPr="00E65B12">
        <w:rPr>
          <w:rFonts w:ascii="Cambria" w:hAnsi="Cambria"/>
          <w:sz w:val="28"/>
          <w:szCs w:val="28"/>
        </w:rPr>
        <w:t xml:space="preserve"> вектора</w:t>
      </w:r>
      <w:r w:rsidR="00C23672" w:rsidRPr="00E65B12">
        <w:rPr>
          <w:rFonts w:ascii="Cambria" w:hAnsi="Cambria"/>
          <w:sz w:val="28"/>
          <w:szCs w:val="28"/>
        </w:rPr>
        <w:t xml:space="preserve"> единиц</w:t>
      </w:r>
      <w:r w:rsidR="00800A8E" w:rsidRPr="00E65B12">
        <w:rPr>
          <w:rFonts w:ascii="Cambria" w:hAnsi="Cambria"/>
          <w:i/>
          <w:sz w:val="28"/>
          <w:szCs w:val="28"/>
        </w:rPr>
        <w:t>.</w:t>
      </w:r>
    </w:p>
    <w:p w:rsidR="00B343EA" w:rsidRPr="00E65B12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E65B12" w:rsidRDefault="00737C72" w:rsidP="009C7FB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Пример</w:t>
      </w:r>
      <w:r w:rsidR="00525899" w:rsidRPr="00E65B12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E65B12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E65B12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E65B12" w:rsidRDefault="00A96BE4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E65B12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E65B12" w:rsidRDefault="003F5330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vector</w:t>
            </w:r>
            <w:r w:rsidR="00C23672"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1</w:t>
            </w:r>
            <w:r w:rsidR="00734D1D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734D1D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E65B12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E65B12" w:rsidRDefault="00566A99" w:rsidP="00F0594A">
      <w:pPr>
        <w:rPr>
          <w:rFonts w:ascii="Cambria" w:hAnsi="Cambria"/>
          <w:sz w:val="28"/>
          <w:szCs w:val="28"/>
        </w:rPr>
      </w:pPr>
      <w:r w:rsidRPr="00E65B12">
        <w:rPr>
          <w:rFonts w:ascii="Cambria" w:hAnsi="Cambria"/>
          <w:sz w:val="28"/>
          <w:szCs w:val="28"/>
        </w:rPr>
        <w:t>В результате</w:t>
      </w:r>
      <w:r w:rsidR="00390F41" w:rsidRPr="00E65B12">
        <w:rPr>
          <w:rFonts w:ascii="Cambria" w:hAnsi="Cambria"/>
          <w:sz w:val="28"/>
          <w:szCs w:val="28"/>
        </w:rPr>
        <w:t xml:space="preserve"> переменной </w:t>
      </w:r>
      <w:r w:rsidR="003F5330" w:rsidRPr="00E65B12">
        <w:rPr>
          <w:rFonts w:ascii="Cambria" w:hAnsi="Cambria"/>
          <w:i/>
          <w:sz w:val="28"/>
          <w:szCs w:val="28"/>
          <w:lang w:val="en-US"/>
        </w:rPr>
        <w:t>X</w:t>
      </w:r>
      <w:r w:rsidR="00390F41" w:rsidRPr="00E65B12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E65B12">
        <w:rPr>
          <w:rFonts w:ascii="Cambria" w:hAnsi="Cambria"/>
          <w:sz w:val="28"/>
          <w:szCs w:val="28"/>
        </w:rPr>
        <w:t xml:space="preserve"> массива</w:t>
      </w:r>
      <w:r w:rsidR="003F5330" w:rsidRPr="00E65B12">
        <w:rPr>
          <w:rFonts w:ascii="Cambria" w:hAnsi="Cambria"/>
          <w:sz w:val="28"/>
          <w:szCs w:val="28"/>
        </w:rPr>
        <w:t xml:space="preserve"> </w:t>
      </w:r>
      <w:r w:rsidR="00960C00" w:rsidRPr="00E65B12">
        <w:rPr>
          <w:rFonts w:ascii="Cambria" w:hAnsi="Cambria"/>
          <w:sz w:val="28"/>
          <w:szCs w:val="28"/>
        </w:rPr>
        <w:t>[</w:t>
      </w:r>
      <w:r w:rsidR="00C23672" w:rsidRPr="00E65B12">
        <w:rPr>
          <w:rFonts w:ascii="Cambria" w:hAnsi="Cambria"/>
          <w:sz w:val="28"/>
          <w:szCs w:val="28"/>
        </w:rPr>
        <w:t>1</w:t>
      </w:r>
      <w:r w:rsidR="00960C00" w:rsidRPr="00E65B12">
        <w:rPr>
          <w:rFonts w:ascii="Cambria" w:hAnsi="Cambria"/>
          <w:sz w:val="28"/>
          <w:szCs w:val="28"/>
        </w:rPr>
        <w:t xml:space="preserve">, </w:t>
      </w:r>
      <w:r w:rsidR="00C23672" w:rsidRPr="00E65B12">
        <w:rPr>
          <w:rFonts w:ascii="Cambria" w:hAnsi="Cambria"/>
          <w:sz w:val="28"/>
          <w:szCs w:val="28"/>
        </w:rPr>
        <w:t>1</w:t>
      </w:r>
      <w:r w:rsidR="00960C00" w:rsidRPr="00E65B12">
        <w:rPr>
          <w:rFonts w:ascii="Cambria" w:hAnsi="Cambria"/>
          <w:sz w:val="28"/>
          <w:szCs w:val="28"/>
        </w:rPr>
        <w:t xml:space="preserve">, </w:t>
      </w:r>
      <w:r w:rsidR="00C23672" w:rsidRPr="00E65B12">
        <w:rPr>
          <w:rFonts w:ascii="Cambria" w:hAnsi="Cambria"/>
          <w:sz w:val="28"/>
          <w:szCs w:val="28"/>
        </w:rPr>
        <w:t>1</w:t>
      </w:r>
      <w:r w:rsidR="00960C00" w:rsidRPr="00E65B12">
        <w:rPr>
          <w:rFonts w:ascii="Cambria" w:hAnsi="Cambria"/>
          <w:sz w:val="28"/>
          <w:szCs w:val="28"/>
        </w:rPr>
        <w:t xml:space="preserve">, </w:t>
      </w:r>
      <w:r w:rsidR="00C23672" w:rsidRPr="00E65B12">
        <w:rPr>
          <w:rFonts w:ascii="Cambria" w:hAnsi="Cambria"/>
          <w:sz w:val="28"/>
          <w:szCs w:val="28"/>
        </w:rPr>
        <w:t>1</w:t>
      </w:r>
      <w:r w:rsidR="00960C00" w:rsidRPr="00E65B12">
        <w:rPr>
          <w:rFonts w:ascii="Cambria" w:hAnsi="Cambria"/>
          <w:sz w:val="28"/>
          <w:szCs w:val="28"/>
        </w:rPr>
        <w:t xml:space="preserve">, </w:t>
      </w:r>
      <w:r w:rsidR="00C23672" w:rsidRPr="00E65B12">
        <w:rPr>
          <w:rFonts w:ascii="Cambria" w:hAnsi="Cambria"/>
          <w:sz w:val="28"/>
          <w:szCs w:val="28"/>
        </w:rPr>
        <w:t>1</w:t>
      </w:r>
      <w:r w:rsidR="00F0594A" w:rsidRPr="00E65B12">
        <w:rPr>
          <w:rFonts w:ascii="Cambria" w:hAnsi="Cambria"/>
          <w:sz w:val="28"/>
          <w:szCs w:val="28"/>
        </w:rPr>
        <w:t>],</w:t>
      </w:r>
      <w:r w:rsidR="00F0594A" w:rsidRPr="00E65B12">
        <w:rPr>
          <w:rFonts w:ascii="Cambria" w:hAnsi="Cambria" w:cs="Courier New"/>
          <w:sz w:val="28"/>
          <w:szCs w:val="28"/>
        </w:rPr>
        <w:t> </w:t>
      </w:r>
    </w:p>
    <w:p w:rsidR="00566A99" w:rsidRPr="00E65B12" w:rsidRDefault="001823AC" w:rsidP="00566A99">
      <w:pPr>
        <w:rPr>
          <w:rFonts w:ascii="Cambria" w:hAnsi="Cambria" w:cs="Courier New"/>
          <w:sz w:val="28"/>
          <w:szCs w:val="28"/>
        </w:rPr>
      </w:pPr>
      <w:r w:rsidRPr="00E65B12">
        <w:rPr>
          <w:rFonts w:ascii="Cambria" w:hAnsi="Cambria"/>
          <w:sz w:val="28"/>
          <w:szCs w:val="28"/>
        </w:rPr>
        <w:t xml:space="preserve">определяющего </w:t>
      </w:r>
      <w:r w:rsidR="003F5330" w:rsidRPr="00E65B12">
        <w:rPr>
          <w:rFonts w:ascii="Cambria" w:hAnsi="Cambria"/>
          <w:sz w:val="28"/>
          <w:szCs w:val="28"/>
        </w:rPr>
        <w:t>вектор</w:t>
      </w:r>
      <w:r w:rsidR="00C23672" w:rsidRPr="00E65B12">
        <w:rPr>
          <w:rFonts w:ascii="Cambria" w:hAnsi="Cambria"/>
          <w:sz w:val="28"/>
          <w:szCs w:val="28"/>
        </w:rPr>
        <w:t xml:space="preserve"> единиц</w:t>
      </w:r>
      <w:r w:rsidRPr="00E65B12">
        <w:rPr>
          <w:rFonts w:ascii="Cambria" w:hAnsi="Cambria"/>
          <w:sz w:val="28"/>
          <w:szCs w:val="28"/>
        </w:rPr>
        <w:t xml:space="preserve">, </w:t>
      </w:r>
      <w:r w:rsidR="00AA7BAF" w:rsidRPr="00E65B12">
        <w:rPr>
          <w:rFonts w:ascii="Cambria" w:hAnsi="Cambria"/>
          <w:sz w:val="28"/>
          <w:szCs w:val="28"/>
        </w:rPr>
        <w:t>у которой все</w:t>
      </w:r>
      <w:r w:rsidR="00ED7167" w:rsidRPr="00E65B12">
        <w:rPr>
          <w:rFonts w:ascii="Cambria" w:hAnsi="Cambria"/>
          <w:sz w:val="28"/>
          <w:szCs w:val="28"/>
        </w:rPr>
        <w:t xml:space="preserve"> </w:t>
      </w:r>
      <w:r w:rsidR="00960C00" w:rsidRPr="00E65B12">
        <w:rPr>
          <w:rFonts w:ascii="Cambria" w:hAnsi="Cambria"/>
          <w:sz w:val="28"/>
          <w:szCs w:val="28"/>
        </w:rPr>
        <w:t>элементы</w:t>
      </w:r>
      <w:r w:rsidR="00ED7167" w:rsidRPr="00E65B12">
        <w:rPr>
          <w:rFonts w:ascii="Cambria" w:hAnsi="Cambria"/>
          <w:sz w:val="28"/>
          <w:szCs w:val="28"/>
        </w:rPr>
        <w:t xml:space="preserve"> </w:t>
      </w:r>
      <w:r w:rsidR="00C23672" w:rsidRPr="00E65B12">
        <w:rPr>
          <w:rFonts w:ascii="Cambria" w:hAnsi="Cambria"/>
          <w:sz w:val="28"/>
          <w:szCs w:val="28"/>
        </w:rPr>
        <w:t>равны 1</w:t>
      </w:r>
      <w:r w:rsidRPr="00E65B12">
        <w:rPr>
          <w:rFonts w:ascii="Cambria" w:hAnsi="Cambria"/>
          <w:sz w:val="28"/>
          <w:szCs w:val="28"/>
        </w:rPr>
        <w:t>.</w:t>
      </w:r>
    </w:p>
    <w:p w:rsidR="00566A99" w:rsidRPr="00E65B12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E65B1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47270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3D65"/>
    <w:rsid w:val="002240CB"/>
    <w:rsid w:val="002366EA"/>
    <w:rsid w:val="00243DC9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F5330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96BE4"/>
    <w:rsid w:val="00AA3929"/>
    <w:rsid w:val="00AA7BAF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054FC"/>
    <w:rsid w:val="00C23672"/>
    <w:rsid w:val="00C278FC"/>
    <w:rsid w:val="00C5187A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65B12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A4AB9-271E-499D-BB42-9DFD8553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FFA67-DE84-4CC3-86EE-764B3B61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вектора единиц</dc:title>
  <dc:creator>atrif</dc:creator>
  <cp:lastModifiedBy>Redmann</cp:lastModifiedBy>
  <cp:revision>8</cp:revision>
  <dcterms:created xsi:type="dcterms:W3CDTF">2014-06-20T14:29:00Z</dcterms:created>
  <dcterms:modified xsi:type="dcterms:W3CDTF">2015-11-10T10:43:00Z</dcterms:modified>
</cp:coreProperties>
</file>