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5BD" w:rsidRPr="001C2CD1" w:rsidRDefault="00712FA3" w:rsidP="00990933">
      <w:pPr>
        <w:spacing w:line="240" w:lineRule="auto"/>
        <w:ind w:firstLine="0"/>
        <w:jc w:val="left"/>
        <w:rPr>
          <w:rFonts w:ascii="Cambria" w:eastAsia="MS Mincho" w:hAnsi="Cambria"/>
          <w:b/>
          <w:color w:val="0000FF"/>
          <w:sz w:val="36"/>
          <w:szCs w:val="36"/>
          <w:lang w:eastAsia="ja-JP"/>
        </w:rPr>
      </w:pPr>
      <w:r w:rsidRPr="001C2CD1">
        <w:rPr>
          <w:rFonts w:ascii="Cambria" w:eastAsia="MS Mincho" w:hAnsi="Cambria"/>
          <w:b/>
          <w:color w:val="0000FF"/>
          <w:sz w:val="36"/>
          <w:szCs w:val="36"/>
          <w:lang w:eastAsia="ja-JP"/>
        </w:rPr>
        <w:t>Сигналы проекта, база данных проекта, векторизованный блок.</w:t>
      </w:r>
      <w:bookmarkStart w:id="0" w:name="_GoBack"/>
      <w:bookmarkEnd w:id="0"/>
    </w:p>
    <w:p w:rsidR="00990933" w:rsidRPr="001C2CD1" w:rsidRDefault="00990933" w:rsidP="00990933">
      <w:pPr>
        <w:spacing w:line="240" w:lineRule="auto"/>
        <w:ind w:firstLine="0"/>
        <w:jc w:val="left"/>
        <w:rPr>
          <w:rFonts w:ascii="Cambria" w:eastAsia="MS Mincho" w:hAnsi="Cambria"/>
          <w:i/>
          <w:color w:val="0000FF"/>
          <w:sz w:val="28"/>
          <w:szCs w:val="28"/>
          <w:lang w:eastAsia="ja-JP"/>
        </w:rPr>
      </w:pPr>
      <w:r w:rsidRPr="001C2CD1">
        <w:rPr>
          <w:rFonts w:ascii="Cambria" w:eastAsia="MS Mincho" w:hAnsi="Cambria"/>
          <w:i/>
          <w:color w:val="0000FF"/>
          <w:sz w:val="28"/>
          <w:szCs w:val="28"/>
          <w:lang w:eastAsia="ja-JP"/>
        </w:rPr>
        <w:t>Рассмотрены возможности задания сигналов для проекта, возможности их применения.</w:t>
      </w:r>
    </w:p>
    <w:p w:rsidR="0016174A" w:rsidRPr="001C2CD1" w:rsidRDefault="001C2CD1" w:rsidP="000F51FF">
      <w:pPr>
        <w:ind w:firstLine="0"/>
        <w:rPr>
          <w:rFonts w:ascii="Cambria" w:hAnsi="Cambria"/>
          <w:sz w:val="28"/>
          <w:szCs w:val="28"/>
        </w:rPr>
      </w:pPr>
      <w:r w:rsidRPr="001C2CD1">
        <w:rPr>
          <w:rFonts w:ascii="Cambria" w:hAnsi="Cambria"/>
          <w:sz w:val="28"/>
          <w:szCs w:val="28"/>
        </w:rPr>
        <w:pict>
          <v:rect id="_x0000_i1025" style="width:0;height:1.5pt" o:hralign="center" o:hrstd="t" o:hr="t" fillcolor="#a0a0a0" stroked="f"/>
        </w:pict>
      </w:r>
    </w:p>
    <w:p w:rsidR="00990933" w:rsidRPr="001C2CD1" w:rsidRDefault="00990933" w:rsidP="000F51FF">
      <w:pPr>
        <w:ind w:firstLine="0"/>
        <w:rPr>
          <w:rFonts w:ascii="Cambria" w:hAnsi="Cambria"/>
          <w:sz w:val="28"/>
          <w:szCs w:val="28"/>
        </w:rPr>
      </w:pPr>
    </w:p>
    <w:p w:rsidR="00990933" w:rsidRPr="001C2CD1" w:rsidRDefault="0092131E" w:rsidP="000F51FF">
      <w:pPr>
        <w:ind w:firstLine="0"/>
        <w:rPr>
          <w:rFonts w:ascii="Cambria" w:hAnsi="Cambria"/>
          <w:sz w:val="28"/>
          <w:szCs w:val="28"/>
        </w:rPr>
      </w:pPr>
      <w:r w:rsidRPr="001C2CD1">
        <w:rPr>
          <w:rFonts w:ascii="Cambria" w:hAnsi="Cambria"/>
          <w:sz w:val="28"/>
          <w:szCs w:val="28"/>
        </w:rPr>
        <w:t>При работе практически над любой схемой пользователь использует сигналы</w:t>
      </w:r>
    </w:p>
    <w:p w:rsidR="00990933" w:rsidRPr="001C2CD1" w:rsidRDefault="00990933" w:rsidP="000F51FF">
      <w:pPr>
        <w:ind w:firstLine="0"/>
        <w:rPr>
          <w:rFonts w:ascii="Cambria" w:hAnsi="Cambria"/>
          <w:sz w:val="28"/>
          <w:szCs w:val="28"/>
        </w:rPr>
      </w:pPr>
    </w:p>
    <w:p w:rsidR="0092131E" w:rsidRPr="001C2CD1" w:rsidRDefault="0092131E" w:rsidP="000F51FF">
      <w:pPr>
        <w:ind w:firstLine="0"/>
        <w:rPr>
          <w:rFonts w:ascii="Cambria" w:hAnsi="Cambria"/>
          <w:sz w:val="28"/>
          <w:szCs w:val="28"/>
        </w:rPr>
      </w:pPr>
      <w:r w:rsidRPr="001C2CD1">
        <w:rPr>
          <w:rFonts w:ascii="Cambria" w:hAnsi="Cambria"/>
          <w:sz w:val="28"/>
          <w:szCs w:val="28"/>
        </w:rPr>
        <w:t xml:space="preserve">В </w:t>
      </w:r>
      <w:r w:rsidRPr="001C2CD1">
        <w:rPr>
          <w:rFonts w:ascii="Cambria" w:hAnsi="Cambria"/>
          <w:sz w:val="28"/>
          <w:szCs w:val="28"/>
          <w:lang w:val="en-US"/>
        </w:rPr>
        <w:t>SimInTech</w:t>
      </w:r>
      <w:r w:rsidRPr="001C2CD1">
        <w:rPr>
          <w:rFonts w:ascii="Cambria" w:hAnsi="Cambria"/>
          <w:sz w:val="28"/>
          <w:szCs w:val="28"/>
        </w:rPr>
        <w:t xml:space="preserve"> сигналы можно задавать тремя способами:</w:t>
      </w:r>
    </w:p>
    <w:p w:rsidR="0092131E" w:rsidRPr="001C2CD1" w:rsidRDefault="0092131E" w:rsidP="0092131E">
      <w:pPr>
        <w:pStyle w:val="a4"/>
        <w:numPr>
          <w:ilvl w:val="0"/>
          <w:numId w:val="13"/>
        </w:numPr>
        <w:rPr>
          <w:rFonts w:ascii="Cambria" w:hAnsi="Cambria"/>
          <w:sz w:val="28"/>
          <w:szCs w:val="28"/>
        </w:rPr>
      </w:pPr>
      <w:r w:rsidRPr="001C2CD1">
        <w:rPr>
          <w:rFonts w:ascii="Cambria" w:hAnsi="Cambria"/>
          <w:sz w:val="28"/>
          <w:szCs w:val="28"/>
        </w:rPr>
        <w:t xml:space="preserve">Меню «Сервис» «Сигналы». После выбора данного пункта в меню откроется окно редактора сигналов (см. </w:t>
      </w:r>
      <w:r w:rsidRPr="001C2CD1">
        <w:rPr>
          <w:rFonts w:ascii="Cambria" w:hAnsi="Cambria"/>
          <w:b/>
          <w:sz w:val="28"/>
          <w:szCs w:val="28"/>
        </w:rPr>
        <w:t>Рисунок</w:t>
      </w:r>
      <w:r w:rsidRPr="001C2CD1">
        <w:rPr>
          <w:rFonts w:ascii="Cambria" w:hAnsi="Cambria"/>
          <w:sz w:val="28"/>
          <w:szCs w:val="28"/>
        </w:rPr>
        <w:t>);</w:t>
      </w:r>
    </w:p>
    <w:p w:rsidR="0092131E" w:rsidRPr="001C2CD1" w:rsidRDefault="0092131E" w:rsidP="0092131E">
      <w:pPr>
        <w:pStyle w:val="a4"/>
        <w:numPr>
          <w:ilvl w:val="0"/>
          <w:numId w:val="13"/>
        </w:numPr>
        <w:rPr>
          <w:rFonts w:ascii="Cambria" w:hAnsi="Cambria"/>
          <w:sz w:val="28"/>
          <w:szCs w:val="28"/>
        </w:rPr>
      </w:pPr>
      <w:r w:rsidRPr="001C2CD1">
        <w:rPr>
          <w:rFonts w:ascii="Cambria" w:hAnsi="Cambria"/>
          <w:sz w:val="28"/>
          <w:szCs w:val="28"/>
        </w:rPr>
        <w:t>На основном листе проекта на вкладке «Параметры» с помощью внутреннего языка программирования;</w:t>
      </w:r>
    </w:p>
    <w:p w:rsidR="0092131E" w:rsidRPr="001C2CD1" w:rsidRDefault="0092131E" w:rsidP="0092131E">
      <w:pPr>
        <w:pStyle w:val="a4"/>
        <w:numPr>
          <w:ilvl w:val="0"/>
          <w:numId w:val="13"/>
        </w:numPr>
        <w:rPr>
          <w:rFonts w:ascii="Cambria" w:hAnsi="Cambria"/>
          <w:sz w:val="28"/>
          <w:szCs w:val="28"/>
        </w:rPr>
      </w:pPr>
      <w:r w:rsidRPr="001C2CD1">
        <w:rPr>
          <w:rFonts w:ascii="Cambria" w:hAnsi="Cambria"/>
          <w:sz w:val="28"/>
          <w:szCs w:val="28"/>
        </w:rPr>
        <w:t>Из базы данных проекта;</w:t>
      </w:r>
    </w:p>
    <w:p w:rsidR="00990933" w:rsidRPr="001C2CD1" w:rsidRDefault="0092131E" w:rsidP="00990933">
      <w:pPr>
        <w:rPr>
          <w:rFonts w:ascii="Cambria" w:hAnsi="Cambria"/>
          <w:sz w:val="28"/>
          <w:szCs w:val="28"/>
        </w:rPr>
      </w:pPr>
      <w:r w:rsidRPr="001C2CD1">
        <w:rPr>
          <w:rFonts w:ascii="Cambria" w:hAnsi="Cambria"/>
          <w:sz w:val="28"/>
          <w:szCs w:val="28"/>
        </w:rPr>
        <w:t>Все три способа можно реализовать на проекте, и сигналы при использовании всех трех способов будут обладать равными правами.</w:t>
      </w:r>
    </w:p>
    <w:p w:rsidR="0092131E" w:rsidRPr="001C2CD1" w:rsidRDefault="00990933" w:rsidP="00990933">
      <w:pPr>
        <w:rPr>
          <w:rFonts w:ascii="Cambria" w:hAnsi="Cambria"/>
          <w:sz w:val="28"/>
          <w:szCs w:val="28"/>
        </w:rPr>
      </w:pPr>
      <w:r w:rsidRPr="001C2CD1">
        <w:rPr>
          <w:rFonts w:ascii="Cambria" w:hAnsi="Cambria"/>
          <w:sz w:val="28"/>
          <w:szCs w:val="28"/>
        </w:rPr>
        <w:t>Ве</w:t>
      </w:r>
      <w:r w:rsidR="0092131E" w:rsidRPr="001C2CD1">
        <w:rPr>
          <w:rFonts w:ascii="Cambria" w:hAnsi="Cambria"/>
          <w:sz w:val="28"/>
          <w:szCs w:val="28"/>
        </w:rPr>
        <w:t>кторизованные блоки позволяют обрабатывать массив данных. Если имеется схема, алгоритм которой применим для многих объектов, например алгоритм управления задвижкой, то достаточно из векторных блоков набрать схему, которая будет реализовывать алгоритм управления всеми задвижками. При этом на входы вектора будут подаваться управляющие сигналы</w:t>
      </w:r>
      <w:r w:rsidRPr="001C2CD1">
        <w:rPr>
          <w:rFonts w:ascii="Cambria" w:hAnsi="Cambria"/>
          <w:sz w:val="28"/>
          <w:szCs w:val="28"/>
        </w:rPr>
        <w:t>.</w:t>
      </w:r>
    </w:p>
    <w:sectPr w:rsidR="0092131E" w:rsidRPr="001C2CD1"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222D"/>
    <w:multiLevelType w:val="hybridMultilevel"/>
    <w:tmpl w:val="B21C8E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BC1AAA"/>
    <w:multiLevelType w:val="hybridMultilevel"/>
    <w:tmpl w:val="29E4692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nsid w:val="2BB6331A"/>
    <w:multiLevelType w:val="hybridMultilevel"/>
    <w:tmpl w:val="A5F06D5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02A7B58"/>
    <w:multiLevelType w:val="hybridMultilevel"/>
    <w:tmpl w:val="C6D68482"/>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47F661F3"/>
    <w:multiLevelType w:val="hybridMultilevel"/>
    <w:tmpl w:val="DB56FDB0"/>
    <w:lvl w:ilvl="0" w:tplc="04190011">
      <w:start w:val="1"/>
      <w:numFmt w:val="decimal"/>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6">
    <w:nsid w:val="63F86108"/>
    <w:multiLevelType w:val="hybridMultilevel"/>
    <w:tmpl w:val="6AC8F4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EE2840"/>
    <w:multiLevelType w:val="hybridMultilevel"/>
    <w:tmpl w:val="99E0B6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A517A71"/>
    <w:multiLevelType w:val="hybridMultilevel"/>
    <w:tmpl w:val="7042FA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E5E6DBF"/>
    <w:multiLevelType w:val="hybridMultilevel"/>
    <w:tmpl w:val="33CC7CB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nsid w:val="79463278"/>
    <w:multiLevelType w:val="hybridMultilevel"/>
    <w:tmpl w:val="489E63A4"/>
    <w:lvl w:ilvl="0" w:tplc="F66418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9614BE0"/>
    <w:multiLevelType w:val="hybridMultilevel"/>
    <w:tmpl w:val="AE068D4E"/>
    <w:lvl w:ilvl="0" w:tplc="A404E062">
      <w:start w:val="1"/>
      <w:numFmt w:val="bullet"/>
      <w:lvlText w:val=""/>
      <w:lvlJc w:val="left"/>
      <w:pPr>
        <w:ind w:left="1069" w:hanging="360"/>
      </w:pPr>
      <w:rPr>
        <w:rFonts w:ascii="Symbol" w:hAnsi="Symbol"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2">
    <w:nsid w:val="7C3714D9"/>
    <w:multiLevelType w:val="hybridMultilevel"/>
    <w:tmpl w:val="D80851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11"/>
  </w:num>
  <w:num w:numId="3">
    <w:abstractNumId w:val="12"/>
  </w:num>
  <w:num w:numId="4">
    <w:abstractNumId w:val="5"/>
  </w:num>
  <w:num w:numId="5">
    <w:abstractNumId w:val="8"/>
  </w:num>
  <w:num w:numId="6">
    <w:abstractNumId w:val="7"/>
  </w:num>
  <w:num w:numId="7">
    <w:abstractNumId w:val="3"/>
  </w:num>
  <w:num w:numId="8">
    <w:abstractNumId w:val="2"/>
  </w:num>
  <w:num w:numId="9">
    <w:abstractNumId w:val="4"/>
  </w:num>
  <w:num w:numId="10">
    <w:abstractNumId w:val="9"/>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12423"/>
    <w:rsid w:val="000630E9"/>
    <w:rsid w:val="000B1741"/>
    <w:rsid w:val="000D0BE4"/>
    <w:rsid w:val="000E1452"/>
    <w:rsid w:val="000F51FF"/>
    <w:rsid w:val="00131324"/>
    <w:rsid w:val="0013799B"/>
    <w:rsid w:val="001609CE"/>
    <w:rsid w:val="0016174A"/>
    <w:rsid w:val="00167B44"/>
    <w:rsid w:val="001C2CD1"/>
    <w:rsid w:val="00237301"/>
    <w:rsid w:val="002A21CB"/>
    <w:rsid w:val="002D483E"/>
    <w:rsid w:val="00340462"/>
    <w:rsid w:val="004120BE"/>
    <w:rsid w:val="004B4283"/>
    <w:rsid w:val="00575389"/>
    <w:rsid w:val="005C55FF"/>
    <w:rsid w:val="00677E35"/>
    <w:rsid w:val="006825AC"/>
    <w:rsid w:val="006A5F3F"/>
    <w:rsid w:val="006B619D"/>
    <w:rsid w:val="00712FA3"/>
    <w:rsid w:val="007703B6"/>
    <w:rsid w:val="007B66C5"/>
    <w:rsid w:val="0081220D"/>
    <w:rsid w:val="00821902"/>
    <w:rsid w:val="0089325A"/>
    <w:rsid w:val="008E77A5"/>
    <w:rsid w:val="0092131E"/>
    <w:rsid w:val="009378F2"/>
    <w:rsid w:val="00975D0C"/>
    <w:rsid w:val="00990933"/>
    <w:rsid w:val="009B36F6"/>
    <w:rsid w:val="009C1DB5"/>
    <w:rsid w:val="00A53F7F"/>
    <w:rsid w:val="00A83D00"/>
    <w:rsid w:val="00A966E4"/>
    <w:rsid w:val="00AA35FD"/>
    <w:rsid w:val="00B1607A"/>
    <w:rsid w:val="00B21F42"/>
    <w:rsid w:val="00BA5117"/>
    <w:rsid w:val="00BD063F"/>
    <w:rsid w:val="00BD457D"/>
    <w:rsid w:val="00C205BF"/>
    <w:rsid w:val="00C33955"/>
    <w:rsid w:val="00C84EC8"/>
    <w:rsid w:val="00D76851"/>
    <w:rsid w:val="00D90EFC"/>
    <w:rsid w:val="00D93056"/>
    <w:rsid w:val="00D93D98"/>
    <w:rsid w:val="00DC5D0E"/>
    <w:rsid w:val="00DC69E3"/>
    <w:rsid w:val="00E025BD"/>
    <w:rsid w:val="00E245F1"/>
    <w:rsid w:val="00ED6104"/>
    <w:rsid w:val="00FF4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50635-EE37-4434-8B4B-ECCCC394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25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E025BD"/>
    <w:rPr>
      <w:rFonts w:asciiTheme="majorHAnsi" w:eastAsiaTheme="majorEastAsia" w:hAnsiTheme="majorHAnsi" w:cstheme="majorBidi"/>
      <w:b/>
      <w:bCs/>
      <w:i/>
      <w:iCs/>
      <w:color w:val="4F81BD" w:themeColor="accent1"/>
      <w:sz w:val="24"/>
      <w:szCs w:val="24"/>
      <w:lang w:eastAsia="ru-RU"/>
    </w:rPr>
  </w:style>
  <w:style w:type="paragraph" w:styleId="a5">
    <w:name w:val="Balloon Text"/>
    <w:basedOn w:val="a"/>
    <w:link w:val="a6"/>
    <w:uiPriority w:val="99"/>
    <w:semiHidden/>
    <w:unhideWhenUsed/>
    <w:rsid w:val="001609C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09C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144</Words>
  <Characters>824</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Orekhov</dc:creator>
  <cp:lastModifiedBy>Александр Щекатуров</cp:lastModifiedBy>
  <cp:revision>8</cp:revision>
  <dcterms:created xsi:type="dcterms:W3CDTF">2014-09-04T12:48:00Z</dcterms:created>
  <dcterms:modified xsi:type="dcterms:W3CDTF">2014-12-10T10:25:00Z</dcterms:modified>
</cp:coreProperties>
</file>