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2BDA1" w14:textId="3856EF82" w:rsidR="006C2B2B" w:rsidRPr="00CC73B6" w:rsidRDefault="004E0463" w:rsidP="00CC73B6">
      <w:pPr>
        <w:jc w:val="both"/>
        <w:rPr>
          <w:b/>
          <w:sz w:val="36"/>
          <w:szCs w:val="36"/>
        </w:rPr>
      </w:pPr>
      <w:r w:rsidRPr="00CC73B6">
        <w:rPr>
          <w:b/>
          <w:sz w:val="36"/>
          <w:szCs w:val="36"/>
        </w:rPr>
        <w:t>Генерация кода Си на основе математических вы</w:t>
      </w:r>
      <w:r w:rsidR="001C40C1" w:rsidRPr="00CC73B6">
        <w:rPr>
          <w:b/>
          <w:sz w:val="36"/>
          <w:szCs w:val="36"/>
        </w:rPr>
        <w:t>числений с фиксированной точкой</w:t>
      </w:r>
    </w:p>
    <w:p w14:paraId="4151A345" w14:textId="0812E407" w:rsidR="004E0463" w:rsidRPr="00CC73B6" w:rsidRDefault="004E0463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>В качестве примера используется регулятор уровня</w:t>
      </w:r>
      <w:r w:rsidR="001C40C1" w:rsidRPr="00CC73B6">
        <w:rPr>
          <w:szCs w:val="28"/>
          <w:lang w:val="en-US"/>
        </w:rPr>
        <w:t>,</w:t>
      </w:r>
      <w:r w:rsidRPr="00CC73B6">
        <w:rPr>
          <w:szCs w:val="28"/>
        </w:rPr>
        <w:t xml:space="preserve"> созданный на основе</w:t>
      </w:r>
      <w:r w:rsidR="001C40C1" w:rsidRPr="00CC73B6">
        <w:rPr>
          <w:szCs w:val="28"/>
          <w:lang w:val="en-US"/>
        </w:rPr>
        <w:t xml:space="preserve"> </w:t>
      </w:r>
      <w:r w:rsidR="001C40C1" w:rsidRPr="00CC73B6">
        <w:rPr>
          <w:szCs w:val="28"/>
        </w:rPr>
        <w:t>библиотеки</w:t>
      </w:r>
      <w:r w:rsidRPr="00CC73B6">
        <w:rPr>
          <w:szCs w:val="28"/>
        </w:rPr>
        <w:t xml:space="preserve"> неч</w:t>
      </w:r>
      <w:r w:rsidR="001C40C1" w:rsidRPr="00CC73B6">
        <w:rPr>
          <w:szCs w:val="28"/>
        </w:rPr>
        <w:t>ё</w:t>
      </w:r>
      <w:r w:rsidRPr="00CC73B6">
        <w:rPr>
          <w:szCs w:val="28"/>
        </w:rPr>
        <w:t>ткой логик</w:t>
      </w:r>
      <w:r w:rsidR="001C40C1" w:rsidRPr="00CC73B6">
        <w:rPr>
          <w:szCs w:val="28"/>
        </w:rPr>
        <w:t>и в</w:t>
      </w:r>
      <w:r w:rsidRPr="00CC73B6">
        <w:rPr>
          <w:szCs w:val="28"/>
        </w:rPr>
        <w:t xml:space="preserve"> </w:t>
      </w:r>
      <w:r w:rsidRPr="00CC73B6">
        <w:rPr>
          <w:szCs w:val="28"/>
          <w:lang w:val="en-US"/>
        </w:rPr>
        <w:t>SimInTech</w:t>
      </w:r>
      <w:r w:rsidRPr="00CC73B6">
        <w:rPr>
          <w:szCs w:val="28"/>
        </w:rPr>
        <w:t xml:space="preserve">. Данный пример находится в папке </w:t>
      </w:r>
      <w:r w:rsidR="00DE394E" w:rsidRPr="00CC73B6">
        <w:rPr>
          <w:i/>
          <w:szCs w:val="28"/>
          <w:lang w:val="en-US"/>
        </w:rPr>
        <w:t>“</w:t>
      </w:r>
      <w:r w:rsidR="00622B70" w:rsidRPr="00CC73B6">
        <w:rPr>
          <w:i/>
          <w:szCs w:val="28"/>
        </w:rPr>
        <w:t>..\SimInTech\Demo\Automatic\Нечёткая Логика\</w:t>
      </w:r>
      <w:r w:rsidR="006C2A6B" w:rsidRPr="00CC73B6">
        <w:rPr>
          <w:i/>
          <w:szCs w:val="28"/>
        </w:rPr>
        <w:t>Фиксированная</w:t>
      </w:r>
      <w:r w:rsidR="00622B70" w:rsidRPr="00CC73B6">
        <w:rPr>
          <w:i/>
          <w:szCs w:val="28"/>
        </w:rPr>
        <w:t xml:space="preserve"> точка\</w:t>
      </w:r>
      <w:r w:rsidR="00DE394E" w:rsidRPr="00CC73B6">
        <w:rPr>
          <w:i/>
          <w:szCs w:val="28"/>
          <w:lang w:val="en-US"/>
        </w:rPr>
        <w:t>”</w:t>
      </w:r>
    </w:p>
    <w:p w14:paraId="73F16654" w14:textId="77777777" w:rsidR="00622B70" w:rsidRPr="00CC73B6" w:rsidRDefault="00622B70" w:rsidP="00CC73B6">
      <w:pPr>
        <w:ind w:firstLine="567"/>
        <w:jc w:val="both"/>
        <w:rPr>
          <w:i/>
          <w:szCs w:val="28"/>
          <w:lang w:val="en-US"/>
        </w:rPr>
      </w:pPr>
      <w:r w:rsidRPr="00CC73B6">
        <w:rPr>
          <w:szCs w:val="28"/>
        </w:rPr>
        <w:t xml:space="preserve">Схема регулятора для генерации кода находится в файле </w:t>
      </w:r>
      <w:r w:rsidRPr="00CC73B6">
        <w:rPr>
          <w:i/>
          <w:szCs w:val="28"/>
        </w:rPr>
        <w:t>fl_controller_fp.</w:t>
      </w:r>
      <w:r w:rsidRPr="00CC73B6">
        <w:rPr>
          <w:i/>
          <w:szCs w:val="28"/>
          <w:lang w:val="en-US"/>
        </w:rPr>
        <w:t>prt</w:t>
      </w:r>
    </w:p>
    <w:p w14:paraId="0EEFA3AC" w14:textId="5E92D70A" w:rsidR="00622B70" w:rsidRPr="00CC73B6" w:rsidRDefault="00622B70" w:rsidP="00CC73B6">
      <w:pPr>
        <w:ind w:firstLine="567"/>
        <w:jc w:val="both"/>
        <w:rPr>
          <w:i/>
          <w:szCs w:val="28"/>
          <w:lang w:val="en-US"/>
        </w:rPr>
      </w:pPr>
      <w:r w:rsidRPr="00CC73B6">
        <w:rPr>
          <w:szCs w:val="28"/>
        </w:rPr>
        <w:t xml:space="preserve">Схема для тестирования находится в файле </w:t>
      </w:r>
      <w:r w:rsidR="00D32E04" w:rsidRPr="00CC73B6">
        <w:rPr>
          <w:i/>
          <w:szCs w:val="28"/>
        </w:rPr>
        <w:t>fuzzy_fix_point_dll_te</w:t>
      </w:r>
      <w:r w:rsidR="001C40C1" w:rsidRPr="00CC73B6">
        <w:rPr>
          <w:i/>
          <w:szCs w:val="28"/>
          <w:lang w:val="en-US"/>
        </w:rPr>
        <w:t>s</w:t>
      </w:r>
      <w:r w:rsidR="00D32E04" w:rsidRPr="00CC73B6">
        <w:rPr>
          <w:i/>
          <w:szCs w:val="28"/>
        </w:rPr>
        <w:t>t.</w:t>
      </w:r>
      <w:r w:rsidR="00D32E04" w:rsidRPr="00CC73B6">
        <w:rPr>
          <w:i/>
          <w:szCs w:val="28"/>
          <w:lang w:val="en-US"/>
        </w:rPr>
        <w:t>prt</w:t>
      </w:r>
    </w:p>
    <w:p w14:paraId="1A66BA67" w14:textId="42507F1D" w:rsidR="00D32E04" w:rsidRPr="00CC73B6" w:rsidRDefault="00D32E04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>На рисунке 1 представлена схема регулятора</w:t>
      </w:r>
      <w:r w:rsidR="001C40C1" w:rsidRPr="00CC73B6">
        <w:rPr>
          <w:szCs w:val="28"/>
          <w:lang w:val="en-US"/>
        </w:rPr>
        <w:t>,</w:t>
      </w:r>
      <w:r w:rsidRPr="00CC73B6">
        <w:rPr>
          <w:szCs w:val="28"/>
        </w:rPr>
        <w:t xml:space="preserve"> подготовленная для генерации кода:</w:t>
      </w:r>
    </w:p>
    <w:p w14:paraId="7209CEBE" w14:textId="77777777" w:rsidR="00D32E04" w:rsidRPr="00CC73B6" w:rsidRDefault="00D32E04" w:rsidP="00CC73B6">
      <w:pPr>
        <w:pStyle w:val="a6"/>
      </w:pPr>
      <w:r w:rsidRPr="00CC73B6">
        <w:drawing>
          <wp:inline distT="0" distB="0" distL="0" distR="0" wp14:anchorId="7D4D3A3E" wp14:editId="0A496F48">
            <wp:extent cx="7894800" cy="2638800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1 в 11.11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480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A7B8" w14:textId="38B32DF1" w:rsidR="003911A2" w:rsidRPr="00CC73B6" w:rsidRDefault="003911A2" w:rsidP="00CC73B6">
      <w:pPr>
        <w:pStyle w:val="a6"/>
      </w:pPr>
      <w:r w:rsidRPr="00CC73B6">
        <w:t xml:space="preserve">Рисунок </w:t>
      </w:r>
      <w:r w:rsidRPr="00CC73B6">
        <w:fldChar w:fldCharType="begin"/>
      </w:r>
      <w:r w:rsidRPr="00CC73B6">
        <w:instrText xml:space="preserve"> SEQ Рисунок \* ARABIC </w:instrText>
      </w:r>
      <w:r w:rsidRPr="00CC73B6">
        <w:fldChar w:fldCharType="separate"/>
      </w:r>
      <w:r w:rsidR="001E4503" w:rsidRPr="00CC73B6">
        <w:t>1</w:t>
      </w:r>
      <w:r w:rsidRPr="00CC73B6">
        <w:fldChar w:fldCharType="end"/>
      </w:r>
      <w:r w:rsidRPr="00CC73B6">
        <w:t>. Регулятор у</w:t>
      </w:r>
      <w:r w:rsidR="00CC73B6">
        <w:t xml:space="preserve">ровня на основе нечеткой </w:t>
      </w:r>
      <w:r w:rsidR="00CC73B6" w:rsidRPr="00CC73B6">
        <w:t>логики</w:t>
      </w:r>
    </w:p>
    <w:p w14:paraId="36A2A0FA" w14:textId="4FC97628" w:rsidR="00CC73B6" w:rsidRDefault="005A56F2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>Для получения вычислений</w:t>
      </w:r>
      <w:r w:rsidR="003911A2" w:rsidRPr="00CC73B6">
        <w:rPr>
          <w:szCs w:val="28"/>
        </w:rPr>
        <w:t xml:space="preserve"> с фиксированной точкой необходимо в настройках кодогенратора</w:t>
      </w:r>
      <w:r w:rsidR="00C8672B" w:rsidRPr="00CC73B6">
        <w:rPr>
          <w:szCs w:val="28"/>
        </w:rPr>
        <w:t xml:space="preserve"> выбрать </w:t>
      </w:r>
      <w:r w:rsidRPr="00CC73B6">
        <w:rPr>
          <w:szCs w:val="28"/>
        </w:rPr>
        <w:t>соответствующий</w:t>
      </w:r>
      <w:r w:rsidR="00C8672B" w:rsidRPr="00CC73B6">
        <w:rPr>
          <w:szCs w:val="28"/>
        </w:rPr>
        <w:t xml:space="preserve"> шаблон </w:t>
      </w:r>
      <w:r w:rsidRPr="00CC73B6">
        <w:rPr>
          <w:szCs w:val="28"/>
        </w:rPr>
        <w:t>генерации</w:t>
      </w:r>
      <w:r w:rsidR="00C8672B" w:rsidRPr="00CC73B6">
        <w:rPr>
          <w:szCs w:val="28"/>
        </w:rPr>
        <w:t xml:space="preserve"> кода</w:t>
      </w:r>
      <w:r w:rsidRPr="00CC73B6">
        <w:rPr>
          <w:szCs w:val="28"/>
        </w:rPr>
        <w:t>. Для эт</w:t>
      </w:r>
      <w:r w:rsidR="004C6EEE" w:rsidRPr="00CC73B6">
        <w:rPr>
          <w:szCs w:val="28"/>
        </w:rPr>
        <w:t>ого необходимо выбрать в главном</w:t>
      </w:r>
      <w:r w:rsidR="000D6574" w:rsidRPr="00CC73B6">
        <w:rPr>
          <w:szCs w:val="28"/>
        </w:rPr>
        <w:t xml:space="preserve"> меню </w:t>
      </w:r>
      <w:r w:rsidRPr="00CC73B6">
        <w:rPr>
          <w:szCs w:val="28"/>
        </w:rPr>
        <w:t>программы пункт «</w:t>
      </w:r>
      <w:r w:rsidRPr="00CC73B6">
        <w:rPr>
          <w:i/>
          <w:szCs w:val="28"/>
        </w:rPr>
        <w:t>Кодогенератор</w:t>
      </w:r>
      <w:r w:rsidRPr="00CC73B6">
        <w:rPr>
          <w:szCs w:val="28"/>
        </w:rPr>
        <w:t>»</w:t>
      </w:r>
      <w:r w:rsidR="00C230AD">
        <w:rPr>
          <w:szCs w:val="28"/>
        </w:rPr>
        <w:t>,</w:t>
      </w:r>
      <w:r w:rsidRPr="00CC73B6">
        <w:rPr>
          <w:szCs w:val="28"/>
        </w:rPr>
        <w:t xml:space="preserve"> в </w:t>
      </w:r>
      <w:r w:rsidR="00C230AD">
        <w:rPr>
          <w:szCs w:val="28"/>
        </w:rPr>
        <w:t xml:space="preserve">появившемся </w:t>
      </w:r>
      <w:r w:rsidRPr="00CC73B6">
        <w:rPr>
          <w:szCs w:val="28"/>
        </w:rPr>
        <w:t>диалоговом окне выбрать закладку «</w:t>
      </w:r>
      <w:r w:rsidRPr="00CC73B6">
        <w:rPr>
          <w:i/>
          <w:szCs w:val="28"/>
        </w:rPr>
        <w:t>Настройки</w:t>
      </w:r>
      <w:r w:rsidRPr="00CC73B6">
        <w:rPr>
          <w:szCs w:val="28"/>
        </w:rPr>
        <w:t>», и для директории шаблона кода выбрать в выпадающем меню строку:</w:t>
      </w:r>
    </w:p>
    <w:p w14:paraId="516B01F3" w14:textId="09FCE750" w:rsidR="00CC73B6" w:rsidRDefault="005A56F2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 xml:space="preserve"> </w:t>
      </w:r>
      <w:r w:rsidRPr="00CC73B6">
        <w:rPr>
          <w:b/>
          <w:i/>
          <w:szCs w:val="28"/>
        </w:rPr>
        <w:t>«%codetemplates%FixPoint_16_16_MinGW_DLL\</w:t>
      </w:r>
      <w:r w:rsidR="00C27AE0">
        <w:rPr>
          <w:szCs w:val="28"/>
        </w:rPr>
        <w:t>».</w:t>
      </w:r>
    </w:p>
    <w:p w14:paraId="1DB1B053" w14:textId="1136A6AA" w:rsidR="00D5120C" w:rsidRPr="00CC73B6" w:rsidRDefault="005A56F2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 xml:space="preserve">Данный шаблон обеспечивает создание кода с фиксированной точкой </w:t>
      </w:r>
      <w:r w:rsidR="00D5120C" w:rsidRPr="00CC73B6">
        <w:rPr>
          <w:szCs w:val="28"/>
        </w:rPr>
        <w:t xml:space="preserve">и его компиляцию в dll для тестирования расчета. </w:t>
      </w:r>
      <w:r w:rsidRPr="00CC73B6">
        <w:rPr>
          <w:szCs w:val="28"/>
        </w:rPr>
        <w:t>На рисунке 2 представлен</w:t>
      </w:r>
      <w:r w:rsidR="00D5120C" w:rsidRPr="00CC73B6">
        <w:rPr>
          <w:szCs w:val="28"/>
        </w:rPr>
        <w:t xml:space="preserve"> вид окна настройки генерации кода.</w:t>
      </w:r>
    </w:p>
    <w:p w14:paraId="59505F7D" w14:textId="7CAEC3A2" w:rsidR="00977EBC" w:rsidRPr="00CC73B6" w:rsidRDefault="00977EBC" w:rsidP="00CC73B6">
      <w:pPr>
        <w:pStyle w:val="a6"/>
      </w:pPr>
      <w:r w:rsidRPr="00CC73B6">
        <w:lastRenderedPageBreak/>
        <w:drawing>
          <wp:inline distT="0" distB="0" distL="0" distR="0" wp14:anchorId="5794277E" wp14:editId="7CF2D104">
            <wp:extent cx="5533200" cy="46008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1 в 15.03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200" cy="46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2338" w14:textId="75B9A8D1" w:rsidR="00977EBC" w:rsidRPr="00CC73B6" w:rsidRDefault="00977EBC" w:rsidP="00CC73B6">
      <w:pPr>
        <w:pStyle w:val="a6"/>
      </w:pPr>
      <w:r w:rsidRPr="00CC73B6">
        <w:t xml:space="preserve">Рисунок </w:t>
      </w:r>
      <w:r w:rsidRPr="00CC73B6">
        <w:fldChar w:fldCharType="begin"/>
      </w:r>
      <w:r w:rsidRPr="00CC73B6">
        <w:instrText xml:space="preserve"> SEQ Рисунок \* ARABIC </w:instrText>
      </w:r>
      <w:r w:rsidRPr="00CC73B6">
        <w:fldChar w:fldCharType="separate"/>
      </w:r>
      <w:r w:rsidR="001E4503" w:rsidRPr="00CC73B6">
        <w:t>2</w:t>
      </w:r>
      <w:r w:rsidRPr="00CC73B6">
        <w:fldChar w:fldCharType="end"/>
      </w:r>
      <w:r w:rsidRPr="00CC73B6">
        <w:t>. Настройка генерации кода расчета с фиксированной точкой</w:t>
      </w:r>
    </w:p>
    <w:p w14:paraId="4BFF822F" w14:textId="04CF416D" w:rsidR="003911A2" w:rsidRPr="00C27AE0" w:rsidRDefault="00D5120C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>Для сравнения работы кода с вычислени</w:t>
      </w:r>
      <w:r w:rsidR="00C27AE0">
        <w:rPr>
          <w:szCs w:val="28"/>
        </w:rPr>
        <w:t>ями</w:t>
      </w:r>
      <w:r w:rsidRPr="00CC73B6">
        <w:rPr>
          <w:szCs w:val="28"/>
        </w:rPr>
        <w:t xml:space="preserve"> с фиксированной точкой и стандартного способа с плавающей точкой создадим код и</w:t>
      </w:r>
      <w:r w:rsidR="00977EBC" w:rsidRPr="00CC73B6">
        <w:rPr>
          <w:szCs w:val="28"/>
        </w:rPr>
        <w:t>з</w:t>
      </w:r>
      <w:r w:rsidRPr="00CC73B6">
        <w:rPr>
          <w:szCs w:val="28"/>
        </w:rPr>
        <w:t xml:space="preserve"> схемы</w:t>
      </w:r>
      <w:r w:rsidR="00C27AE0">
        <w:rPr>
          <w:szCs w:val="28"/>
        </w:rPr>
        <w:t>,</w:t>
      </w:r>
      <w:r w:rsidRPr="00CC73B6">
        <w:rPr>
          <w:szCs w:val="28"/>
        </w:rPr>
        <w:t xml:space="preserve"> представленной на рисунке 1.</w:t>
      </w:r>
      <w:r w:rsidR="00977EBC" w:rsidRPr="00CC73B6">
        <w:rPr>
          <w:szCs w:val="28"/>
        </w:rPr>
        <w:t xml:space="preserve"> </w:t>
      </w:r>
      <w:r w:rsidR="002C141D" w:rsidRPr="00CC73B6">
        <w:rPr>
          <w:szCs w:val="28"/>
        </w:rPr>
        <w:t>Для задания имени файлов для генерации кода необходимо задать имя алгоритма. Выберите схему и</w:t>
      </w:r>
      <w:r w:rsidR="00C27AE0">
        <w:rPr>
          <w:szCs w:val="28"/>
        </w:rPr>
        <w:t>з</w:t>
      </w:r>
      <w:r w:rsidR="002C141D" w:rsidRPr="00CC73B6">
        <w:rPr>
          <w:szCs w:val="28"/>
        </w:rPr>
        <w:t xml:space="preserve"> ко</w:t>
      </w:r>
      <w:r w:rsidR="00C27AE0">
        <w:rPr>
          <w:szCs w:val="28"/>
        </w:rPr>
        <w:t>торой мы будем генерировать код</w:t>
      </w:r>
      <w:r w:rsidR="002C141D" w:rsidRPr="00CC73B6">
        <w:rPr>
          <w:szCs w:val="28"/>
        </w:rPr>
        <w:t>, сделайте ее окно активным, после этого выберите в главном окне пункт меню «</w:t>
      </w:r>
      <w:r w:rsidR="002C141D" w:rsidRPr="00CC73B6">
        <w:rPr>
          <w:i/>
          <w:szCs w:val="28"/>
        </w:rPr>
        <w:t>Расчет</w:t>
      </w:r>
      <w:r w:rsidR="002C141D" w:rsidRPr="00CC73B6">
        <w:rPr>
          <w:szCs w:val="28"/>
        </w:rPr>
        <w:t>» подпункт «</w:t>
      </w:r>
      <w:r w:rsidR="002C141D" w:rsidRPr="00CC73B6">
        <w:rPr>
          <w:i/>
          <w:szCs w:val="28"/>
        </w:rPr>
        <w:t>Параметры расчета</w:t>
      </w:r>
      <w:r w:rsidR="002C141D" w:rsidRPr="00CC73B6">
        <w:rPr>
          <w:szCs w:val="28"/>
        </w:rPr>
        <w:t xml:space="preserve">». Можно так же нажать на кнопку </w:t>
      </w:r>
      <w:r w:rsidR="002C141D" w:rsidRPr="00CC73B6">
        <w:rPr>
          <w:noProof/>
          <w:szCs w:val="28"/>
        </w:rPr>
        <w:drawing>
          <wp:inline distT="0" distB="0" distL="0" distR="0" wp14:anchorId="768A47F0" wp14:editId="31A9798A">
            <wp:extent cx="227076" cy="190500"/>
            <wp:effectExtent l="0" t="0" r="190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1 в 16.40.4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7"/>
                    <a:stretch/>
                  </pic:blipFill>
                  <pic:spPr bwMode="auto">
                    <a:xfrm>
                      <a:off x="0" y="0"/>
                      <a:ext cx="227076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 w:rsidR="002C141D" w:rsidRPr="00CC73B6">
        <w:rPr>
          <w:szCs w:val="28"/>
        </w:rPr>
        <w:t xml:space="preserve">,  непосредственно в схемном окне. </w:t>
      </w:r>
      <w:r w:rsidR="00A75378" w:rsidRPr="00CC73B6">
        <w:rPr>
          <w:szCs w:val="28"/>
        </w:rPr>
        <w:t xml:space="preserve">В появившемся диалоговом окне установите имя алгоритма </w:t>
      </w:r>
      <w:r w:rsidR="00A75378" w:rsidRPr="00CC73B6">
        <w:rPr>
          <w:b/>
          <w:szCs w:val="28"/>
          <w:lang w:val="en-US"/>
        </w:rPr>
        <w:t>fl_contr</w:t>
      </w:r>
      <w:r w:rsidR="00A75378" w:rsidRPr="00CC73B6">
        <w:rPr>
          <w:b/>
          <w:szCs w:val="28"/>
        </w:rPr>
        <w:t>о</w:t>
      </w:r>
      <w:r w:rsidR="00A75378" w:rsidRPr="00CC73B6">
        <w:rPr>
          <w:b/>
          <w:szCs w:val="28"/>
          <w:lang w:val="en-US"/>
        </w:rPr>
        <w:t>ller_fp</w:t>
      </w:r>
      <w:r w:rsidR="00A75378" w:rsidRPr="00CC73B6">
        <w:rPr>
          <w:szCs w:val="28"/>
          <w:lang w:val="en-US"/>
        </w:rPr>
        <w:t>,</w:t>
      </w:r>
      <w:r w:rsidR="0095397F" w:rsidRPr="00CC73B6">
        <w:rPr>
          <w:b/>
          <w:szCs w:val="28"/>
          <w:lang w:val="en-US"/>
        </w:rPr>
        <w:t xml:space="preserve"> </w:t>
      </w:r>
      <w:r w:rsidR="0095397F" w:rsidRPr="00CC73B6">
        <w:rPr>
          <w:szCs w:val="28"/>
          <w:lang w:val="en-US"/>
        </w:rPr>
        <w:t>как показано на рисунке 3</w:t>
      </w:r>
      <w:r w:rsidR="00C27AE0">
        <w:rPr>
          <w:szCs w:val="28"/>
        </w:rPr>
        <w:t>:</w:t>
      </w:r>
    </w:p>
    <w:p w14:paraId="2C60AC55" w14:textId="2D218717" w:rsidR="00A75378" w:rsidRPr="00CC73B6" w:rsidRDefault="00A75378" w:rsidP="00CC73B6">
      <w:pPr>
        <w:pStyle w:val="a6"/>
      </w:pPr>
      <w:r w:rsidRPr="00CC73B6">
        <w:lastRenderedPageBreak/>
        <w:drawing>
          <wp:inline distT="0" distB="0" distL="0" distR="0" wp14:anchorId="7A483BFE" wp14:editId="7EA43784">
            <wp:extent cx="5504400" cy="2829600"/>
            <wp:effectExtent l="0" t="0" r="1270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1 в 16.40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455F" w14:textId="16020B5F" w:rsidR="0095397F" w:rsidRPr="00CC73B6" w:rsidRDefault="0095397F" w:rsidP="00CC73B6">
      <w:pPr>
        <w:pStyle w:val="a6"/>
      </w:pPr>
      <w:r w:rsidRPr="00CC73B6">
        <w:t xml:space="preserve">Рисунок </w:t>
      </w:r>
      <w:r w:rsidRPr="00CC73B6">
        <w:fldChar w:fldCharType="begin"/>
      </w:r>
      <w:r w:rsidRPr="00CC73B6">
        <w:instrText xml:space="preserve"> SEQ Рисунок \* ARABIC </w:instrText>
      </w:r>
      <w:r w:rsidRPr="00CC73B6">
        <w:fldChar w:fldCharType="separate"/>
      </w:r>
      <w:r w:rsidR="001E4503" w:rsidRPr="00CC73B6">
        <w:t>3</w:t>
      </w:r>
      <w:r w:rsidRPr="00CC73B6">
        <w:fldChar w:fldCharType="end"/>
      </w:r>
      <w:r w:rsidRPr="00CC73B6">
        <w:t xml:space="preserve">. Настройка </w:t>
      </w:r>
      <w:r w:rsidR="00CC73B6">
        <w:t>имени файлов для генерации кода</w:t>
      </w:r>
    </w:p>
    <w:p w14:paraId="05B36C43" w14:textId="0F214204" w:rsidR="0095397F" w:rsidRPr="00CC73B6" w:rsidRDefault="0095397F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 xml:space="preserve">Нажмите кнопку </w:t>
      </w:r>
      <w:r w:rsidR="000967C7" w:rsidRPr="00CC73B6">
        <w:rPr>
          <w:szCs w:val="28"/>
        </w:rPr>
        <w:t>«</w:t>
      </w:r>
      <w:r w:rsidRPr="00CC73B6">
        <w:rPr>
          <w:i/>
          <w:szCs w:val="28"/>
        </w:rPr>
        <w:t>Ок</w:t>
      </w:r>
      <w:r w:rsidR="000967C7" w:rsidRPr="00CC73B6">
        <w:rPr>
          <w:szCs w:val="28"/>
        </w:rPr>
        <w:t>»</w:t>
      </w:r>
      <w:r w:rsidRPr="00CC73B6">
        <w:rPr>
          <w:szCs w:val="28"/>
        </w:rPr>
        <w:t xml:space="preserve"> для сохранения параметров расчета и генерации</w:t>
      </w:r>
      <w:r w:rsidR="000967C7" w:rsidRPr="00CC73B6">
        <w:rPr>
          <w:szCs w:val="28"/>
        </w:rPr>
        <w:t xml:space="preserve"> кода из схемы.</w:t>
      </w:r>
    </w:p>
    <w:p w14:paraId="7125FDB5" w14:textId="0C4FDC96" w:rsidR="000967C7" w:rsidRPr="00CC73B6" w:rsidRDefault="000967C7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>В главном окне программы выберите пункт «</w:t>
      </w:r>
      <w:r w:rsidRPr="00CC73B6">
        <w:rPr>
          <w:i/>
          <w:szCs w:val="28"/>
        </w:rPr>
        <w:t>Инструменты</w:t>
      </w:r>
      <w:r w:rsidRPr="00CC73B6">
        <w:rPr>
          <w:szCs w:val="28"/>
        </w:rPr>
        <w:t>» подпункт «</w:t>
      </w:r>
      <w:r w:rsidRPr="00CC73B6">
        <w:rPr>
          <w:i/>
          <w:szCs w:val="28"/>
        </w:rPr>
        <w:t>Сгенерировать программу</w:t>
      </w:r>
      <w:r w:rsidRPr="00CC73B6">
        <w:rPr>
          <w:szCs w:val="28"/>
        </w:rPr>
        <w:t>». Будет запущен модуль генерации кода, в случае ко</w:t>
      </w:r>
      <w:r w:rsidR="00C27AE0">
        <w:rPr>
          <w:szCs w:val="28"/>
        </w:rPr>
        <w:t>гда модуль не зарегистрирован,</w:t>
      </w:r>
      <w:r w:rsidRPr="00CC73B6">
        <w:rPr>
          <w:szCs w:val="28"/>
        </w:rPr>
        <w:t xml:space="preserve"> будет выдано предупреждение. </w:t>
      </w:r>
    </w:p>
    <w:p w14:paraId="09EE479B" w14:textId="63BC94A1" w:rsidR="000967C7" w:rsidRPr="00CC73B6" w:rsidRDefault="000967C7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>Для схем содержащих более чем 200 блоков, генерация кода производиться только при наличии ключа регистрации программы.</w:t>
      </w:r>
    </w:p>
    <w:p w14:paraId="549EDBB3" w14:textId="7932C6ED" w:rsidR="000967C7" w:rsidRPr="00CC73B6" w:rsidRDefault="000967C7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>Схема используемая в данном примере содержит в себе 58 блоков, поэтому несмотря на предупреждения происходит генерация кода. В нижней часть схемного окна, выводятся сообщения о работе программы, как на рисунке 4.</w:t>
      </w:r>
    </w:p>
    <w:p w14:paraId="6C32F01F" w14:textId="094F8046" w:rsidR="000967C7" w:rsidRPr="00CC73B6" w:rsidRDefault="008337B3" w:rsidP="00CC73B6">
      <w:pPr>
        <w:pStyle w:val="a6"/>
      </w:pPr>
      <w:r w:rsidRPr="00CC73B6">
        <w:drawing>
          <wp:inline distT="0" distB="0" distL="0" distR="0" wp14:anchorId="49F8A97D" wp14:editId="7AF2EC0E">
            <wp:extent cx="5936615" cy="902970"/>
            <wp:effectExtent l="0" t="0" r="6985" b="1143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1 в 17.18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6126" w14:textId="70F316CF" w:rsidR="000967C7" w:rsidRPr="00CC73B6" w:rsidRDefault="000967C7" w:rsidP="00CC73B6">
      <w:pPr>
        <w:pStyle w:val="a6"/>
      </w:pPr>
      <w:r w:rsidRPr="00CC73B6">
        <w:t xml:space="preserve">Рисунок </w:t>
      </w:r>
      <w:r w:rsidRPr="00CC73B6">
        <w:fldChar w:fldCharType="begin"/>
      </w:r>
      <w:r w:rsidRPr="00CC73B6">
        <w:instrText xml:space="preserve"> SEQ Рисунок \* ARABIC </w:instrText>
      </w:r>
      <w:r w:rsidRPr="00CC73B6">
        <w:fldChar w:fldCharType="separate"/>
      </w:r>
      <w:r w:rsidR="001E4503" w:rsidRPr="00CC73B6">
        <w:t>4</w:t>
      </w:r>
      <w:r w:rsidRPr="00CC73B6">
        <w:fldChar w:fldCharType="end"/>
      </w:r>
      <w:r w:rsidRPr="00CC73B6">
        <w:t xml:space="preserve">. Сообщения генератора кода </w:t>
      </w:r>
      <w:r w:rsidR="00CC73B6">
        <w:t>для схемы</w:t>
      </w:r>
    </w:p>
    <w:p w14:paraId="58D04F6B" w14:textId="60DDAE20" w:rsidR="000967C7" w:rsidRPr="00CC73B6" w:rsidRDefault="008337B3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>В результате работы данной генератора в директории с исходным проектом появляются новые файлы</w:t>
      </w:r>
      <w:r w:rsidR="004C6EEE" w:rsidRPr="00CC73B6">
        <w:rPr>
          <w:szCs w:val="28"/>
        </w:rPr>
        <w:t>, содержащие исходные коды на Си созданные на основании схемы:</w:t>
      </w:r>
      <w:r w:rsidRPr="00CC73B6">
        <w:rPr>
          <w:szCs w:val="28"/>
        </w:rPr>
        <w:t xml:space="preserve"> </w:t>
      </w:r>
    </w:p>
    <w:p w14:paraId="49988E23" w14:textId="77777777" w:rsidR="00BC767D" w:rsidRDefault="008337B3" w:rsidP="00CC73B6">
      <w:pPr>
        <w:ind w:firstLine="567"/>
        <w:jc w:val="both"/>
        <w:rPr>
          <w:b/>
          <w:szCs w:val="28"/>
        </w:rPr>
      </w:pPr>
      <w:r w:rsidRPr="00CC73B6">
        <w:rPr>
          <w:b/>
          <w:szCs w:val="28"/>
        </w:rPr>
        <w:t>fl_controller_fp.</w:t>
      </w:r>
      <w:r w:rsidRPr="00CC73B6">
        <w:rPr>
          <w:b/>
          <w:szCs w:val="28"/>
          <w:lang w:val="en-US"/>
        </w:rPr>
        <w:t>h</w:t>
      </w:r>
      <w:r w:rsidR="004C6EEE" w:rsidRPr="00CC73B6">
        <w:rPr>
          <w:b/>
          <w:szCs w:val="28"/>
          <w:lang w:val="en-US"/>
        </w:rPr>
        <w:t>;</w:t>
      </w:r>
    </w:p>
    <w:p w14:paraId="2C4CC315" w14:textId="77777777" w:rsidR="00BC767D" w:rsidRDefault="008337B3" w:rsidP="00CC73B6">
      <w:pPr>
        <w:ind w:firstLine="567"/>
        <w:jc w:val="both"/>
        <w:rPr>
          <w:b/>
          <w:szCs w:val="28"/>
        </w:rPr>
      </w:pPr>
      <w:r w:rsidRPr="00CC73B6">
        <w:rPr>
          <w:b/>
          <w:szCs w:val="28"/>
        </w:rPr>
        <w:t>fl_controller_fp.</w:t>
      </w:r>
      <w:r w:rsidRPr="00CC73B6">
        <w:rPr>
          <w:b/>
          <w:szCs w:val="28"/>
          <w:lang w:val="en-US"/>
        </w:rPr>
        <w:t>inc</w:t>
      </w:r>
      <w:r w:rsidR="004C6EEE" w:rsidRPr="00CC73B6">
        <w:rPr>
          <w:b/>
          <w:szCs w:val="28"/>
        </w:rPr>
        <w:t>;</w:t>
      </w:r>
    </w:p>
    <w:p w14:paraId="78F2EAF2" w14:textId="77777777" w:rsidR="00BC767D" w:rsidRDefault="008337B3" w:rsidP="00CC73B6">
      <w:pPr>
        <w:ind w:firstLine="567"/>
        <w:jc w:val="both"/>
        <w:rPr>
          <w:b/>
          <w:szCs w:val="28"/>
        </w:rPr>
      </w:pPr>
      <w:r w:rsidRPr="00CC73B6">
        <w:rPr>
          <w:b/>
          <w:szCs w:val="28"/>
        </w:rPr>
        <w:t>fl_contro</w:t>
      </w:r>
      <w:r w:rsidR="00BC767D">
        <w:rPr>
          <w:b/>
          <w:szCs w:val="28"/>
        </w:rPr>
        <w:t>ller_fp.inc;</w:t>
      </w:r>
    </w:p>
    <w:p w14:paraId="511F74C3" w14:textId="77777777" w:rsidR="00BC767D" w:rsidRDefault="008337B3" w:rsidP="00CC73B6">
      <w:pPr>
        <w:ind w:firstLine="567"/>
        <w:jc w:val="both"/>
        <w:rPr>
          <w:b/>
          <w:szCs w:val="28"/>
          <w:lang w:val="en-US"/>
        </w:rPr>
      </w:pPr>
      <w:r w:rsidRPr="00CC73B6">
        <w:rPr>
          <w:b/>
          <w:szCs w:val="28"/>
        </w:rPr>
        <w:t>fl_controller_fp_state.inc</w:t>
      </w:r>
      <w:r w:rsidR="004C6EEE" w:rsidRPr="00CC73B6">
        <w:rPr>
          <w:b/>
          <w:szCs w:val="28"/>
          <w:lang w:val="en-US"/>
        </w:rPr>
        <w:t>;</w:t>
      </w:r>
    </w:p>
    <w:p w14:paraId="3C299215" w14:textId="77777777" w:rsidR="00BC767D" w:rsidRDefault="00BC767D" w:rsidP="00CC73B6">
      <w:pPr>
        <w:ind w:firstLine="567"/>
        <w:jc w:val="both"/>
        <w:rPr>
          <w:b/>
          <w:szCs w:val="28"/>
        </w:rPr>
      </w:pPr>
      <w:r>
        <w:rPr>
          <w:b/>
          <w:szCs w:val="28"/>
        </w:rPr>
        <w:t>fl_controller_fp.h;</w:t>
      </w:r>
    </w:p>
    <w:p w14:paraId="2BB964EA" w14:textId="21D6147C" w:rsidR="008337B3" w:rsidRPr="00CC73B6" w:rsidRDefault="004C6EEE" w:rsidP="00CC73B6">
      <w:pPr>
        <w:ind w:firstLine="567"/>
        <w:jc w:val="both"/>
        <w:rPr>
          <w:b/>
          <w:szCs w:val="28"/>
          <w:lang w:val="en-US"/>
        </w:rPr>
      </w:pPr>
      <w:r w:rsidRPr="00CC73B6">
        <w:rPr>
          <w:b/>
          <w:szCs w:val="28"/>
        </w:rPr>
        <w:t>fl_controller_fp_init.inc</w:t>
      </w:r>
      <w:r w:rsidRPr="00CC73B6">
        <w:rPr>
          <w:b/>
          <w:szCs w:val="28"/>
          <w:lang w:val="en-US"/>
        </w:rPr>
        <w:t xml:space="preserve">. </w:t>
      </w:r>
    </w:p>
    <w:p w14:paraId="26D66206" w14:textId="77777777" w:rsidR="00BC767D" w:rsidRDefault="004C6EEE" w:rsidP="00CC73B6">
      <w:pPr>
        <w:ind w:firstLine="567"/>
        <w:jc w:val="both"/>
        <w:rPr>
          <w:b/>
          <w:szCs w:val="28"/>
        </w:rPr>
      </w:pPr>
      <w:r w:rsidRPr="00CC73B6">
        <w:rPr>
          <w:szCs w:val="28"/>
          <w:lang w:val="en-US"/>
        </w:rPr>
        <w:lastRenderedPageBreak/>
        <w:t xml:space="preserve">и файл с </w:t>
      </w:r>
      <w:r w:rsidRPr="00CC73B6">
        <w:rPr>
          <w:szCs w:val="28"/>
        </w:rPr>
        <w:t>динамической библиотекой:</w:t>
      </w:r>
    </w:p>
    <w:p w14:paraId="336DDB2A" w14:textId="097B38C1" w:rsidR="004C6EEE" w:rsidRPr="00CC73B6" w:rsidRDefault="004C6EEE" w:rsidP="00CC73B6">
      <w:pPr>
        <w:ind w:firstLine="567"/>
        <w:jc w:val="both"/>
        <w:rPr>
          <w:b/>
          <w:szCs w:val="28"/>
        </w:rPr>
      </w:pPr>
      <w:r w:rsidRPr="00CC73B6">
        <w:rPr>
          <w:b/>
          <w:szCs w:val="28"/>
        </w:rPr>
        <w:t>fl_controller_fp.</w:t>
      </w:r>
      <w:r w:rsidRPr="00CC73B6">
        <w:rPr>
          <w:b/>
          <w:szCs w:val="28"/>
          <w:lang w:val="en-US"/>
        </w:rPr>
        <w:t>dll</w:t>
      </w:r>
    </w:p>
    <w:p w14:paraId="17C29EA2" w14:textId="165457D9" w:rsidR="008337B3" w:rsidRPr="00CC73B6" w:rsidRDefault="004C6EEE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>Для сравнения расчетов с использованием фиксированной точки и плавающей точкой создадим код Си и динамическую библиотеку с использованием стандартного кодогенератора. Для этого в настройках кодогенератора (</w:t>
      </w:r>
      <w:r w:rsidR="007414D5" w:rsidRPr="00CC73B6">
        <w:rPr>
          <w:szCs w:val="28"/>
        </w:rPr>
        <w:t>в главном меню программы пункт «</w:t>
      </w:r>
      <w:r w:rsidR="007414D5" w:rsidRPr="00CC73B6">
        <w:rPr>
          <w:i/>
          <w:szCs w:val="28"/>
        </w:rPr>
        <w:t>Кодогенератор</w:t>
      </w:r>
      <w:r w:rsidR="007414D5" w:rsidRPr="00CC73B6">
        <w:rPr>
          <w:szCs w:val="28"/>
        </w:rPr>
        <w:t>» в диалоговом окне выбрать закладку «</w:t>
      </w:r>
      <w:r w:rsidR="007414D5" w:rsidRPr="00CC73B6">
        <w:rPr>
          <w:i/>
          <w:szCs w:val="28"/>
        </w:rPr>
        <w:t>Настройки</w:t>
      </w:r>
      <w:r w:rsidR="007414D5" w:rsidRPr="00CC73B6">
        <w:rPr>
          <w:szCs w:val="28"/>
        </w:rPr>
        <w:t>»)  для директории шаблона кода выбрать в выпадающем меню строку: «</w:t>
      </w:r>
      <w:r w:rsidR="007414D5" w:rsidRPr="00CC73B6">
        <w:rPr>
          <w:b/>
          <w:i/>
          <w:szCs w:val="28"/>
        </w:rPr>
        <w:t>%codetemplates%MinGW_DLL\</w:t>
      </w:r>
      <w:r w:rsidR="007414D5" w:rsidRPr="00CC73B6">
        <w:rPr>
          <w:szCs w:val="28"/>
        </w:rPr>
        <w:t>» см. Рисунок 5.</w:t>
      </w:r>
    </w:p>
    <w:p w14:paraId="75E2BC07" w14:textId="69CA2705" w:rsidR="007414D5" w:rsidRPr="00CC73B6" w:rsidRDefault="007414D5" w:rsidP="00CC73B6">
      <w:pPr>
        <w:pStyle w:val="a6"/>
      </w:pPr>
      <w:r w:rsidRPr="00CC73B6">
        <w:drawing>
          <wp:inline distT="0" distB="0" distL="0" distR="0" wp14:anchorId="0B47D6CB" wp14:editId="1DD48FFA">
            <wp:extent cx="5533200" cy="13716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1 в 17.30.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3EFC" w14:textId="107714D3" w:rsidR="007414D5" w:rsidRPr="00CC73B6" w:rsidRDefault="007414D5" w:rsidP="00CC73B6">
      <w:pPr>
        <w:pStyle w:val="a6"/>
      </w:pPr>
      <w:r w:rsidRPr="00CC73B6">
        <w:t xml:space="preserve">Рисунок </w:t>
      </w:r>
      <w:r w:rsidRPr="00CC73B6">
        <w:fldChar w:fldCharType="begin"/>
      </w:r>
      <w:r w:rsidRPr="00CC73B6">
        <w:instrText xml:space="preserve"> SEQ Рисунок \* ARABIC </w:instrText>
      </w:r>
      <w:r w:rsidRPr="00CC73B6">
        <w:fldChar w:fldCharType="separate"/>
      </w:r>
      <w:r w:rsidR="001E4503" w:rsidRPr="00CC73B6">
        <w:t>5</w:t>
      </w:r>
      <w:r w:rsidRPr="00CC73B6">
        <w:fldChar w:fldCharType="end"/>
      </w:r>
      <w:r w:rsidRPr="00CC73B6">
        <w:t xml:space="preserve"> Настройки генерации станд</w:t>
      </w:r>
      <w:r w:rsidR="00CC73B6">
        <w:t>артного кода с плавающей точкой</w:t>
      </w:r>
    </w:p>
    <w:p w14:paraId="2C4D8894" w14:textId="573CFCE8" w:rsidR="008337B3" w:rsidRPr="00CC73B6" w:rsidRDefault="007414D5" w:rsidP="00CC73B6">
      <w:pPr>
        <w:ind w:firstLine="567"/>
        <w:jc w:val="both"/>
        <w:rPr>
          <w:szCs w:val="28"/>
        </w:rPr>
      </w:pPr>
      <w:r w:rsidRPr="00CC73B6">
        <w:rPr>
          <w:szCs w:val="28"/>
          <w:lang w:val="en-US"/>
        </w:rPr>
        <w:t xml:space="preserve">Для получения второго варианта dll </w:t>
      </w:r>
      <w:r w:rsidRPr="00CC73B6">
        <w:rPr>
          <w:szCs w:val="28"/>
        </w:rPr>
        <w:t xml:space="preserve">изменим наименования алгоритма в свойствах «Расчетная схема» на </w:t>
      </w:r>
      <w:r w:rsidRPr="00CC73B6">
        <w:rPr>
          <w:szCs w:val="28"/>
          <w:lang w:val="en-US"/>
        </w:rPr>
        <w:t>fl_controller</w:t>
      </w:r>
      <w:r w:rsidR="00BC767D">
        <w:rPr>
          <w:szCs w:val="28"/>
        </w:rPr>
        <w:t>,</w:t>
      </w:r>
      <w:r w:rsidRPr="00CC73B6">
        <w:rPr>
          <w:szCs w:val="28"/>
          <w:lang w:val="en-US"/>
        </w:rPr>
        <w:t xml:space="preserve"> </w:t>
      </w:r>
      <w:r w:rsidRPr="00CC73B6">
        <w:rPr>
          <w:szCs w:val="28"/>
        </w:rPr>
        <w:t>см. Рисунок 6</w:t>
      </w:r>
    </w:p>
    <w:p w14:paraId="4BAE9F4C" w14:textId="0E4371CA" w:rsidR="007414D5" w:rsidRPr="00CC73B6" w:rsidRDefault="00C04465" w:rsidP="00CC73B6">
      <w:pPr>
        <w:pStyle w:val="a6"/>
      </w:pPr>
      <w:r w:rsidRPr="00CC73B6">
        <w:drawing>
          <wp:inline distT="0" distB="0" distL="0" distR="0" wp14:anchorId="4C70FA9E" wp14:editId="3771A505">
            <wp:extent cx="5515200" cy="284760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1 в 17.41.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2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5F26" w14:textId="0878B185" w:rsidR="00C04465" w:rsidRPr="00CC73B6" w:rsidRDefault="00C04465" w:rsidP="00CC73B6">
      <w:pPr>
        <w:pStyle w:val="a6"/>
        <w:rPr>
          <w:lang w:val="en-US"/>
        </w:rPr>
      </w:pPr>
      <w:r w:rsidRPr="00CC73B6">
        <w:t xml:space="preserve">Рисунок </w:t>
      </w:r>
      <w:r w:rsidRPr="00CC73B6">
        <w:fldChar w:fldCharType="begin"/>
      </w:r>
      <w:r w:rsidRPr="00CC73B6">
        <w:instrText xml:space="preserve"> SEQ Рисунок \* ARABIC </w:instrText>
      </w:r>
      <w:r w:rsidRPr="00CC73B6">
        <w:fldChar w:fldCharType="separate"/>
      </w:r>
      <w:r w:rsidR="001E4503" w:rsidRPr="00CC73B6">
        <w:t>6</w:t>
      </w:r>
      <w:r w:rsidRPr="00CC73B6">
        <w:fldChar w:fldCharType="end"/>
      </w:r>
      <w:r w:rsidRPr="00CC73B6">
        <w:t xml:space="preserve">. Настройка имени файлов с тексами кода и </w:t>
      </w:r>
      <w:r w:rsidRPr="00CC73B6">
        <w:rPr>
          <w:lang w:val="en-US"/>
        </w:rPr>
        <w:t>dll</w:t>
      </w:r>
    </w:p>
    <w:p w14:paraId="1C362A1F" w14:textId="5F979729" w:rsidR="00C04465" w:rsidRPr="00CC73B6" w:rsidRDefault="00C04465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>В главном окне программы выберите пункт «</w:t>
      </w:r>
      <w:r w:rsidRPr="00CC73B6">
        <w:rPr>
          <w:i/>
          <w:szCs w:val="28"/>
        </w:rPr>
        <w:t>Инструменты</w:t>
      </w:r>
      <w:r w:rsidRPr="00CC73B6">
        <w:rPr>
          <w:szCs w:val="28"/>
        </w:rPr>
        <w:t>» подпункт «</w:t>
      </w:r>
      <w:r w:rsidRPr="00CC73B6">
        <w:rPr>
          <w:i/>
          <w:szCs w:val="28"/>
        </w:rPr>
        <w:t>Сгенерировать программу</w:t>
      </w:r>
      <w:r w:rsidRPr="00CC73B6">
        <w:rPr>
          <w:szCs w:val="28"/>
        </w:rPr>
        <w:t>». Будет</w:t>
      </w:r>
      <w:r w:rsidR="00BC767D">
        <w:rPr>
          <w:szCs w:val="28"/>
        </w:rPr>
        <w:t xml:space="preserve"> запущен модуль генерации кода (</w:t>
      </w:r>
      <w:r w:rsidRPr="00CC73B6">
        <w:rPr>
          <w:szCs w:val="28"/>
        </w:rPr>
        <w:t xml:space="preserve">в случае </w:t>
      </w:r>
      <w:r w:rsidR="00BC767D">
        <w:rPr>
          <w:szCs w:val="28"/>
        </w:rPr>
        <w:t>если модуль не зарегистрирован,</w:t>
      </w:r>
      <w:r w:rsidRPr="00CC73B6">
        <w:rPr>
          <w:szCs w:val="28"/>
        </w:rPr>
        <w:t xml:space="preserve"> будет выдано предупреждение</w:t>
      </w:r>
      <w:r w:rsidR="00BC767D">
        <w:rPr>
          <w:szCs w:val="28"/>
        </w:rPr>
        <w:t>).</w:t>
      </w:r>
    </w:p>
    <w:p w14:paraId="42AE8E83" w14:textId="77777777" w:rsidR="00C04465" w:rsidRPr="00CC73B6" w:rsidRDefault="00C04465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 xml:space="preserve">В результате работы данной генератора в директории с исходным проектом появляются новые файлы, содержащие исходные коды на Си созданные на основании схемы: </w:t>
      </w:r>
    </w:p>
    <w:p w14:paraId="64A2AEB3" w14:textId="77777777" w:rsidR="00BC767D" w:rsidRDefault="00C04465" w:rsidP="00CC73B6">
      <w:pPr>
        <w:ind w:firstLine="567"/>
        <w:jc w:val="both"/>
        <w:rPr>
          <w:b/>
          <w:szCs w:val="28"/>
        </w:rPr>
      </w:pPr>
      <w:r w:rsidRPr="00CC73B6">
        <w:rPr>
          <w:b/>
          <w:szCs w:val="28"/>
        </w:rPr>
        <w:t>fl_controller.</w:t>
      </w:r>
      <w:r w:rsidRPr="00CC73B6">
        <w:rPr>
          <w:b/>
          <w:szCs w:val="28"/>
          <w:lang w:val="en-US"/>
        </w:rPr>
        <w:t>h;</w:t>
      </w:r>
    </w:p>
    <w:p w14:paraId="03CA785D" w14:textId="77777777" w:rsidR="00BC767D" w:rsidRDefault="00C04465" w:rsidP="00CC73B6">
      <w:pPr>
        <w:ind w:firstLine="567"/>
        <w:jc w:val="both"/>
        <w:rPr>
          <w:b/>
          <w:szCs w:val="28"/>
        </w:rPr>
      </w:pPr>
      <w:r w:rsidRPr="00CC73B6">
        <w:rPr>
          <w:b/>
          <w:szCs w:val="28"/>
        </w:rPr>
        <w:lastRenderedPageBreak/>
        <w:t>fl_controller.</w:t>
      </w:r>
      <w:r w:rsidRPr="00CC73B6">
        <w:rPr>
          <w:b/>
          <w:szCs w:val="28"/>
          <w:lang w:val="en-US"/>
        </w:rPr>
        <w:t>inc</w:t>
      </w:r>
      <w:r w:rsidR="00BC767D">
        <w:rPr>
          <w:b/>
          <w:szCs w:val="28"/>
        </w:rPr>
        <w:t>;</w:t>
      </w:r>
    </w:p>
    <w:p w14:paraId="1ADE584B" w14:textId="77777777" w:rsidR="00BC767D" w:rsidRDefault="00C04465" w:rsidP="00CC73B6">
      <w:pPr>
        <w:ind w:firstLine="567"/>
        <w:jc w:val="both"/>
        <w:rPr>
          <w:b/>
          <w:szCs w:val="28"/>
        </w:rPr>
      </w:pPr>
      <w:r w:rsidRPr="00CC73B6">
        <w:rPr>
          <w:b/>
          <w:szCs w:val="28"/>
        </w:rPr>
        <w:t>fl_controller</w:t>
      </w:r>
      <w:r w:rsidR="00BC767D">
        <w:rPr>
          <w:b/>
          <w:szCs w:val="28"/>
        </w:rPr>
        <w:t>.inc;</w:t>
      </w:r>
    </w:p>
    <w:p w14:paraId="46268626" w14:textId="77777777" w:rsidR="00BC767D" w:rsidRDefault="00C04465" w:rsidP="00CC73B6">
      <w:pPr>
        <w:ind w:firstLine="567"/>
        <w:jc w:val="both"/>
        <w:rPr>
          <w:b/>
          <w:szCs w:val="28"/>
          <w:lang w:val="en-US"/>
        </w:rPr>
      </w:pPr>
      <w:r w:rsidRPr="00CC73B6">
        <w:rPr>
          <w:b/>
          <w:szCs w:val="28"/>
        </w:rPr>
        <w:t>fl_controller_state.inc</w:t>
      </w:r>
      <w:r w:rsidR="00BC767D">
        <w:rPr>
          <w:b/>
          <w:szCs w:val="28"/>
          <w:lang w:val="en-US"/>
        </w:rPr>
        <w:t>;</w:t>
      </w:r>
    </w:p>
    <w:p w14:paraId="5BFC1275" w14:textId="77777777" w:rsidR="00BC767D" w:rsidRDefault="00C04465" w:rsidP="00CC73B6">
      <w:pPr>
        <w:ind w:firstLine="567"/>
        <w:jc w:val="both"/>
        <w:rPr>
          <w:b/>
          <w:szCs w:val="28"/>
        </w:rPr>
      </w:pPr>
      <w:r w:rsidRPr="00CC73B6">
        <w:rPr>
          <w:b/>
          <w:szCs w:val="28"/>
        </w:rPr>
        <w:t>fl_co</w:t>
      </w:r>
      <w:r w:rsidR="00BC767D">
        <w:rPr>
          <w:b/>
          <w:szCs w:val="28"/>
        </w:rPr>
        <w:t>ntroller.h;</w:t>
      </w:r>
    </w:p>
    <w:p w14:paraId="3D9E145A" w14:textId="705CE778" w:rsidR="00C04465" w:rsidRPr="00CC73B6" w:rsidRDefault="00C04465" w:rsidP="00CC73B6">
      <w:pPr>
        <w:ind w:firstLine="567"/>
        <w:jc w:val="both"/>
        <w:rPr>
          <w:b/>
          <w:szCs w:val="28"/>
          <w:lang w:val="en-US"/>
        </w:rPr>
      </w:pPr>
      <w:r w:rsidRPr="00CC73B6">
        <w:rPr>
          <w:b/>
          <w:szCs w:val="28"/>
        </w:rPr>
        <w:t>fl_controller_init.inc</w:t>
      </w:r>
      <w:r w:rsidRPr="00CC73B6">
        <w:rPr>
          <w:b/>
          <w:szCs w:val="28"/>
          <w:lang w:val="en-US"/>
        </w:rPr>
        <w:t xml:space="preserve">. </w:t>
      </w:r>
    </w:p>
    <w:p w14:paraId="370E3326" w14:textId="77777777" w:rsidR="00BC767D" w:rsidRDefault="00C04465" w:rsidP="00CC73B6">
      <w:pPr>
        <w:tabs>
          <w:tab w:val="left" w:pos="5529"/>
        </w:tabs>
        <w:ind w:firstLine="567"/>
        <w:jc w:val="both"/>
        <w:rPr>
          <w:b/>
          <w:szCs w:val="28"/>
        </w:rPr>
      </w:pPr>
      <w:r w:rsidRPr="00CC73B6">
        <w:rPr>
          <w:szCs w:val="28"/>
          <w:lang w:val="en-US"/>
        </w:rPr>
        <w:t xml:space="preserve">и файл с </w:t>
      </w:r>
      <w:r w:rsidRPr="00CC73B6">
        <w:rPr>
          <w:szCs w:val="28"/>
        </w:rPr>
        <w:t>динамической библиотекой:</w:t>
      </w:r>
    </w:p>
    <w:p w14:paraId="6A8BDB7C" w14:textId="75B86572" w:rsidR="00393FEF" w:rsidRPr="00CC73B6" w:rsidRDefault="00C04465" w:rsidP="00CC73B6">
      <w:pPr>
        <w:tabs>
          <w:tab w:val="left" w:pos="5529"/>
        </w:tabs>
        <w:ind w:firstLine="567"/>
        <w:jc w:val="both"/>
        <w:rPr>
          <w:szCs w:val="28"/>
        </w:rPr>
      </w:pPr>
      <w:r w:rsidRPr="00CC73B6">
        <w:rPr>
          <w:b/>
          <w:szCs w:val="28"/>
        </w:rPr>
        <w:t>fl_controller.</w:t>
      </w:r>
      <w:r w:rsidR="00393FEF" w:rsidRPr="00CC73B6">
        <w:rPr>
          <w:b/>
          <w:szCs w:val="28"/>
          <w:lang w:val="en-US"/>
        </w:rPr>
        <w:t>dll</w:t>
      </w:r>
    </w:p>
    <w:p w14:paraId="4C5A5714" w14:textId="134684A9" w:rsidR="006C2A6B" w:rsidRPr="00EF7A87" w:rsidRDefault="00076B70" w:rsidP="00EF7A87">
      <w:pPr>
        <w:tabs>
          <w:tab w:val="left" w:pos="5529"/>
        </w:tabs>
        <w:ind w:firstLine="567"/>
        <w:jc w:val="both"/>
        <w:rPr>
          <w:b/>
        </w:rPr>
      </w:pPr>
      <w:r w:rsidRPr="00CC73B6">
        <w:rPr>
          <w:szCs w:val="28"/>
        </w:rPr>
        <w:t xml:space="preserve">Для проверки работоспособности созданного кода расчета с фиксированной точкой и сравнения его стандартными средствами </w:t>
      </w:r>
      <w:r w:rsidR="00E01F23" w:rsidRPr="00CC73B6">
        <w:rPr>
          <w:szCs w:val="28"/>
        </w:rPr>
        <w:t xml:space="preserve">воспользуемся проектом </w:t>
      </w:r>
      <w:r w:rsidR="00C91B4B" w:rsidRPr="00CC73B6">
        <w:rPr>
          <w:b/>
          <w:szCs w:val="28"/>
        </w:rPr>
        <w:t>fuzzy_fix_point_dll_test.prt</w:t>
      </w:r>
      <w:r w:rsidR="00EF7A87">
        <w:rPr>
          <w:b/>
          <w:szCs w:val="28"/>
        </w:rPr>
        <w:t>,</w:t>
      </w:r>
      <w:r w:rsidR="007855AE" w:rsidRPr="00CC73B6">
        <w:rPr>
          <w:b/>
          <w:szCs w:val="28"/>
        </w:rPr>
        <w:t xml:space="preserve"> </w:t>
      </w:r>
      <w:r w:rsidR="00DE394E" w:rsidRPr="00CC73B6">
        <w:rPr>
          <w:szCs w:val="28"/>
        </w:rPr>
        <w:t>он находится в той ж</w:t>
      </w:r>
      <w:r w:rsidR="006C2A6B" w:rsidRPr="00CC73B6">
        <w:rPr>
          <w:szCs w:val="28"/>
        </w:rPr>
        <w:t>е директории:</w:t>
      </w:r>
      <w:r w:rsidR="00EF7A87">
        <w:rPr>
          <w:szCs w:val="28"/>
        </w:rPr>
        <w:t xml:space="preserve"> </w:t>
      </w:r>
      <w:r w:rsidR="006C2A6B" w:rsidRPr="00CC73B6">
        <w:rPr>
          <w:lang w:val="en-US"/>
        </w:rPr>
        <w:t>“</w:t>
      </w:r>
      <w:r w:rsidR="006C2A6B" w:rsidRPr="00CC73B6">
        <w:t>..\SimInTech\Demo\Automatic\Нечёткая Логика\Фиксированная точка\</w:t>
      </w:r>
      <w:r w:rsidR="006C2A6B" w:rsidRPr="00CC73B6">
        <w:rPr>
          <w:lang w:val="en-US"/>
        </w:rPr>
        <w:t>”</w:t>
      </w:r>
      <w:r w:rsidR="00EF7A87">
        <w:t>.</w:t>
      </w:r>
    </w:p>
    <w:p w14:paraId="1763B52B" w14:textId="09F22900" w:rsidR="00DE394E" w:rsidRPr="00CC73B6" w:rsidRDefault="00DA5A5B" w:rsidP="00CC73B6">
      <w:pPr>
        <w:tabs>
          <w:tab w:val="left" w:pos="5529"/>
        </w:tabs>
        <w:ind w:firstLine="567"/>
        <w:jc w:val="both"/>
        <w:rPr>
          <w:szCs w:val="28"/>
        </w:rPr>
      </w:pPr>
      <w:r w:rsidRPr="00CC73B6">
        <w:rPr>
          <w:szCs w:val="28"/>
        </w:rPr>
        <w:t>Расчетная схема верхнего уровня представлена на рисунке 7. На данной схеме в субмодели «РЕГУЛЯТОР НА БАЗЕ НЕЧЕТКОЙ ЛОГИКИ»</w:t>
      </w:r>
      <w:r w:rsidR="00731B79" w:rsidRPr="00CC73B6">
        <w:rPr>
          <w:szCs w:val="28"/>
        </w:rPr>
        <w:t xml:space="preserve">, находится расчетная схема регулятор аналогичная приведенной на рисунке 1 – исходной схемы для формирования кода и компиляции </w:t>
      </w:r>
      <w:r w:rsidR="00731B79" w:rsidRPr="00CC73B6">
        <w:rPr>
          <w:szCs w:val="28"/>
          <w:lang w:val="en-US"/>
        </w:rPr>
        <w:t>DLL</w:t>
      </w:r>
      <w:r w:rsidR="00731B79" w:rsidRPr="00CC73B6">
        <w:rPr>
          <w:szCs w:val="28"/>
        </w:rPr>
        <w:t>.</w:t>
      </w:r>
    </w:p>
    <w:p w14:paraId="658DBF56" w14:textId="472249F1" w:rsidR="00731B79" w:rsidRPr="00CC73B6" w:rsidRDefault="00731B79" w:rsidP="00CC73B6">
      <w:pPr>
        <w:tabs>
          <w:tab w:val="left" w:pos="5529"/>
        </w:tabs>
        <w:ind w:firstLine="567"/>
        <w:jc w:val="both"/>
        <w:rPr>
          <w:szCs w:val="28"/>
        </w:rPr>
      </w:pPr>
      <w:r w:rsidRPr="00CC73B6">
        <w:rPr>
          <w:szCs w:val="28"/>
        </w:rPr>
        <w:t xml:space="preserve">В блоке </w:t>
      </w:r>
      <w:r w:rsidRPr="00CC73B6">
        <w:rPr>
          <w:szCs w:val="28"/>
          <w:lang w:val="en-US"/>
        </w:rPr>
        <w:t xml:space="preserve">DLL </w:t>
      </w:r>
      <w:r w:rsidRPr="00CC73B6">
        <w:rPr>
          <w:szCs w:val="28"/>
        </w:rPr>
        <w:t xml:space="preserve">настроен вызов в расчетной динамической библиотеки созданной из исходной расчетной схемы. Свойства блока </w:t>
      </w:r>
      <w:r w:rsidRPr="00CC73B6">
        <w:rPr>
          <w:szCs w:val="28"/>
          <w:lang w:val="en-US"/>
        </w:rPr>
        <w:t xml:space="preserve">DLL </w:t>
      </w:r>
      <w:r w:rsidRPr="00CC73B6">
        <w:rPr>
          <w:szCs w:val="28"/>
        </w:rPr>
        <w:t>приведены на рисунке 8. Для тестирования можно менять имя вызываемой библиотеки  (fl_controller.</w:t>
      </w:r>
      <w:r w:rsidRPr="00CC73B6">
        <w:rPr>
          <w:szCs w:val="28"/>
          <w:lang w:val="en-US"/>
        </w:rPr>
        <w:t xml:space="preserve">dll или </w:t>
      </w:r>
      <w:r w:rsidRPr="00CC73B6">
        <w:rPr>
          <w:szCs w:val="28"/>
        </w:rPr>
        <w:t>fl_controller_fp.</w:t>
      </w:r>
      <w:r w:rsidRPr="00CC73B6">
        <w:rPr>
          <w:szCs w:val="28"/>
          <w:lang w:val="en-US"/>
        </w:rPr>
        <w:t>dll)</w:t>
      </w:r>
      <w:r w:rsidRPr="00CC73B6">
        <w:rPr>
          <w:b/>
          <w:szCs w:val="28"/>
          <w:lang w:val="en-US"/>
        </w:rPr>
        <w:t xml:space="preserve"> </w:t>
      </w:r>
      <w:r w:rsidRPr="00CC73B6">
        <w:rPr>
          <w:szCs w:val="28"/>
        </w:rPr>
        <w:t xml:space="preserve"> для сравнения </w:t>
      </w:r>
      <w:r w:rsidR="00393FEF" w:rsidRPr="00CC73B6">
        <w:rPr>
          <w:szCs w:val="28"/>
        </w:rPr>
        <w:t>результатов расчета.</w:t>
      </w:r>
    </w:p>
    <w:p w14:paraId="556655F6" w14:textId="5799E707" w:rsidR="00CA6047" w:rsidRPr="00CC73B6" w:rsidRDefault="00CA6047" w:rsidP="00CC73B6">
      <w:pPr>
        <w:tabs>
          <w:tab w:val="left" w:pos="5529"/>
        </w:tabs>
        <w:ind w:firstLine="567"/>
        <w:jc w:val="both"/>
        <w:rPr>
          <w:szCs w:val="28"/>
        </w:rPr>
      </w:pPr>
      <w:r w:rsidRPr="00CC73B6">
        <w:rPr>
          <w:szCs w:val="28"/>
        </w:rPr>
        <w:t>Н</w:t>
      </w:r>
      <w:r w:rsidR="0017619E" w:rsidRPr="00CC73B6">
        <w:rPr>
          <w:szCs w:val="28"/>
        </w:rPr>
        <w:t xml:space="preserve">а выход в блок </w:t>
      </w:r>
      <w:r w:rsidR="0017619E" w:rsidRPr="00CC73B6">
        <w:rPr>
          <w:szCs w:val="28"/>
          <w:lang w:val="en-US"/>
        </w:rPr>
        <w:t xml:space="preserve">DLL </w:t>
      </w:r>
      <w:r w:rsidR="0017619E" w:rsidRPr="00CC73B6">
        <w:rPr>
          <w:szCs w:val="28"/>
        </w:rPr>
        <w:t>поступают значения, что и в субмодель регулятора выход блока сравнивается с выходом модели регулятора и разность выводиться на график.</w:t>
      </w:r>
    </w:p>
    <w:p w14:paraId="51966825" w14:textId="6478E682" w:rsidR="00DA5A5B" w:rsidRPr="00CC73B6" w:rsidRDefault="00DA5A5B" w:rsidP="00CC73B6">
      <w:pPr>
        <w:pStyle w:val="a6"/>
      </w:pPr>
      <w:r w:rsidRPr="00CC73B6">
        <w:drawing>
          <wp:inline distT="0" distB="0" distL="0" distR="0" wp14:anchorId="0D2FF3DA" wp14:editId="6DD38600">
            <wp:extent cx="6267600" cy="238320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2 в 8.23.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600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8F93" w14:textId="0180FD77" w:rsidR="00393FEF" w:rsidRPr="00CC73B6" w:rsidRDefault="00DA5A5B" w:rsidP="00CC73B6">
      <w:pPr>
        <w:pStyle w:val="a6"/>
      </w:pPr>
      <w:r w:rsidRPr="00CC73B6">
        <w:t xml:space="preserve">Рисунок </w:t>
      </w:r>
      <w:r w:rsidR="00F74F44" w:rsidRPr="00CC73B6">
        <w:fldChar w:fldCharType="begin"/>
      </w:r>
      <w:r w:rsidR="00F74F44" w:rsidRPr="00CC73B6">
        <w:instrText xml:space="preserve"> SEQ Рисунок \* ARABIC </w:instrText>
      </w:r>
      <w:r w:rsidR="00F74F44" w:rsidRPr="00CC73B6">
        <w:fldChar w:fldCharType="separate"/>
      </w:r>
      <w:r w:rsidR="001E4503" w:rsidRPr="00CC73B6">
        <w:t>7</w:t>
      </w:r>
      <w:r w:rsidR="00F74F44" w:rsidRPr="00CC73B6">
        <w:fldChar w:fldCharType="end"/>
      </w:r>
      <w:r w:rsidRPr="00CC73B6">
        <w:t>. Схема модели для проверки работы кода вычисления с фиксированной точкой</w:t>
      </w:r>
    </w:p>
    <w:p w14:paraId="4C8876CD" w14:textId="40FADF46" w:rsidR="00393FEF" w:rsidRPr="00CC73B6" w:rsidRDefault="0017619E" w:rsidP="00CC73B6">
      <w:pPr>
        <w:pStyle w:val="a6"/>
      </w:pPr>
      <w:r w:rsidRPr="00CC73B6">
        <w:lastRenderedPageBreak/>
        <w:drawing>
          <wp:inline distT="0" distB="0" distL="0" distR="0" wp14:anchorId="73544822" wp14:editId="66C8910E">
            <wp:extent cx="4114800" cy="273240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2 в 11.57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15E2" w14:textId="2AB1BBD0" w:rsidR="0017619E" w:rsidRPr="00CC73B6" w:rsidRDefault="00F800A3" w:rsidP="00CC73B6">
      <w:pPr>
        <w:pStyle w:val="a6"/>
      </w:pPr>
      <w:r w:rsidRPr="00CC73B6">
        <w:t xml:space="preserve">Рисунок </w:t>
      </w:r>
      <w:r w:rsidR="00F74F44" w:rsidRPr="00CC73B6">
        <w:fldChar w:fldCharType="begin"/>
      </w:r>
      <w:r w:rsidR="00F74F44" w:rsidRPr="00CC73B6">
        <w:instrText xml:space="preserve"> SEQ Рисунок \* ARABIC </w:instrText>
      </w:r>
      <w:r w:rsidR="00F74F44" w:rsidRPr="00CC73B6">
        <w:fldChar w:fldCharType="separate"/>
      </w:r>
      <w:r w:rsidR="001E4503" w:rsidRPr="00CC73B6">
        <w:t>8</w:t>
      </w:r>
      <w:r w:rsidR="00F74F44" w:rsidRPr="00CC73B6">
        <w:fldChar w:fldCharType="end"/>
      </w:r>
      <w:r w:rsidRPr="00CC73B6">
        <w:t>. Свойства блока для загрузки библиотеки созданной кодогенератором</w:t>
      </w:r>
    </w:p>
    <w:p w14:paraId="6A25AEC4" w14:textId="7CF6285B" w:rsidR="00C04465" w:rsidRPr="00CC73B6" w:rsidRDefault="00F800A3" w:rsidP="00CC73B6">
      <w:pPr>
        <w:ind w:firstLine="567"/>
        <w:jc w:val="both"/>
        <w:rPr>
          <w:szCs w:val="28"/>
        </w:rPr>
      </w:pPr>
      <w:r w:rsidRPr="00CC73B6">
        <w:rPr>
          <w:szCs w:val="28"/>
        </w:rPr>
        <w:t>При установления в качестве библиотеки варианта скомпилированного стандартным способом (</w:t>
      </w:r>
      <w:r w:rsidRPr="00CC73B6">
        <w:rPr>
          <w:b/>
          <w:color w:val="000000" w:themeColor="text1"/>
          <w:szCs w:val="28"/>
          <w:lang w:val="en-US"/>
        </w:rPr>
        <w:t>fl_controller.dll</w:t>
      </w:r>
      <w:r w:rsidRPr="00CC73B6">
        <w:rPr>
          <w:szCs w:val="28"/>
        </w:rPr>
        <w:t xml:space="preserve">), в процессе моделирования отличия в результатах работы </w:t>
      </w:r>
      <w:r w:rsidRPr="00CC73B6">
        <w:rPr>
          <w:szCs w:val="28"/>
          <w:lang w:val="en-US"/>
        </w:rPr>
        <w:t xml:space="preserve">dll </w:t>
      </w:r>
      <w:r w:rsidRPr="00CC73B6">
        <w:rPr>
          <w:szCs w:val="28"/>
        </w:rPr>
        <w:t xml:space="preserve">и схемы не обнаружено. На графиках 0. В случае если в качестве </w:t>
      </w:r>
      <w:r w:rsidRPr="00CC73B6">
        <w:rPr>
          <w:szCs w:val="28"/>
          <w:lang w:val="en-US"/>
        </w:rPr>
        <w:t>dll</w:t>
      </w:r>
      <w:r w:rsidRPr="00CC73B6">
        <w:rPr>
          <w:szCs w:val="28"/>
        </w:rPr>
        <w:t>, указана библиотека созданная на базе вычислений с фиксированной точкой (</w:t>
      </w:r>
      <w:r w:rsidRPr="00CC73B6">
        <w:rPr>
          <w:b/>
          <w:szCs w:val="28"/>
          <w:lang w:val="en-US"/>
        </w:rPr>
        <w:t>fl_controller_fp.dll</w:t>
      </w:r>
      <w:r w:rsidRPr="00CC73B6">
        <w:rPr>
          <w:szCs w:val="28"/>
        </w:rPr>
        <w:t>), на графике появляться отклонени</w:t>
      </w:r>
      <w:bookmarkStart w:id="0" w:name="_GoBack"/>
      <w:bookmarkEnd w:id="0"/>
      <w:r w:rsidRPr="00CC73B6">
        <w:rPr>
          <w:szCs w:val="28"/>
        </w:rPr>
        <w:t xml:space="preserve">я вызванные потерей точности </w:t>
      </w:r>
      <w:r w:rsidR="001E4503" w:rsidRPr="00CC73B6">
        <w:rPr>
          <w:szCs w:val="28"/>
        </w:rPr>
        <w:t>расчёта. (см. Рисунок 9)</w:t>
      </w:r>
    </w:p>
    <w:p w14:paraId="57E58C02" w14:textId="77777777" w:rsidR="001E4503" w:rsidRPr="00CC73B6" w:rsidRDefault="001E4503" w:rsidP="00CC73B6">
      <w:pPr>
        <w:ind w:firstLine="567"/>
        <w:jc w:val="both"/>
        <w:rPr>
          <w:szCs w:val="28"/>
        </w:rPr>
      </w:pPr>
    </w:p>
    <w:p w14:paraId="64D54E75" w14:textId="541287D9" w:rsidR="001E4503" w:rsidRPr="00CC73B6" w:rsidRDefault="001E4503" w:rsidP="00CC73B6">
      <w:pPr>
        <w:pStyle w:val="a6"/>
      </w:pPr>
      <w:r w:rsidRPr="00CC73B6">
        <w:drawing>
          <wp:inline distT="0" distB="0" distL="0" distR="0" wp14:anchorId="65F281DF" wp14:editId="3E3ED521">
            <wp:extent cx="4230000" cy="3078000"/>
            <wp:effectExtent l="0" t="0" r="0" b="825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10-22 в 12.18.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FA8D" w14:textId="2497369C" w:rsidR="001E4503" w:rsidRPr="00CC73B6" w:rsidRDefault="001E4503" w:rsidP="00CC73B6">
      <w:pPr>
        <w:pStyle w:val="a6"/>
      </w:pPr>
      <w:r w:rsidRPr="00CC73B6">
        <w:t xml:space="preserve">Рисунок </w:t>
      </w:r>
      <w:r w:rsidR="00F74F44" w:rsidRPr="00CC73B6">
        <w:fldChar w:fldCharType="begin"/>
      </w:r>
      <w:r w:rsidR="00F74F44" w:rsidRPr="00CC73B6">
        <w:instrText xml:space="preserve"> SEQ Рисунок \* ARABIC </w:instrText>
      </w:r>
      <w:r w:rsidR="00F74F44" w:rsidRPr="00CC73B6">
        <w:fldChar w:fldCharType="separate"/>
      </w:r>
      <w:r w:rsidRPr="00CC73B6">
        <w:t>9</w:t>
      </w:r>
      <w:r w:rsidR="00F74F44" w:rsidRPr="00CC73B6">
        <w:fldChar w:fldCharType="end"/>
      </w:r>
      <w:r w:rsidRPr="00CC73B6">
        <w:t>. Отклонение расчета с фиксированной точкой</w:t>
      </w:r>
    </w:p>
    <w:p w14:paraId="64FAA23A" w14:textId="77777777" w:rsidR="00C04465" w:rsidRPr="00CC73B6" w:rsidRDefault="00C04465" w:rsidP="00CC73B6">
      <w:pPr>
        <w:ind w:firstLine="567"/>
        <w:jc w:val="both"/>
        <w:rPr>
          <w:szCs w:val="28"/>
        </w:rPr>
      </w:pPr>
    </w:p>
    <w:p w14:paraId="6C51E11E" w14:textId="77777777" w:rsidR="00C04465" w:rsidRPr="00CC73B6" w:rsidRDefault="00C04465" w:rsidP="00CC73B6">
      <w:pPr>
        <w:jc w:val="both"/>
        <w:rPr>
          <w:szCs w:val="28"/>
        </w:rPr>
      </w:pPr>
    </w:p>
    <w:sectPr w:rsidR="00C04465" w:rsidRPr="00CC73B6" w:rsidSect="008833CD">
      <w:pgSz w:w="16840" w:h="16840"/>
      <w:pgMar w:top="1134" w:right="2659" w:bottom="1242" w:left="26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63"/>
    <w:rsid w:val="00076B70"/>
    <w:rsid w:val="000967C7"/>
    <w:rsid w:val="000D6574"/>
    <w:rsid w:val="0017619E"/>
    <w:rsid w:val="001C40C1"/>
    <w:rsid w:val="001E4503"/>
    <w:rsid w:val="002C141D"/>
    <w:rsid w:val="003911A2"/>
    <w:rsid w:val="00393FEF"/>
    <w:rsid w:val="00481848"/>
    <w:rsid w:val="004C6EEE"/>
    <w:rsid w:val="004E0463"/>
    <w:rsid w:val="005A56F2"/>
    <w:rsid w:val="00622B70"/>
    <w:rsid w:val="006C2A6B"/>
    <w:rsid w:val="006C2B2B"/>
    <w:rsid w:val="00731B79"/>
    <w:rsid w:val="007414D5"/>
    <w:rsid w:val="007719AC"/>
    <w:rsid w:val="007855AE"/>
    <w:rsid w:val="008337B3"/>
    <w:rsid w:val="008833CD"/>
    <w:rsid w:val="008C183A"/>
    <w:rsid w:val="0095397F"/>
    <w:rsid w:val="00977EBC"/>
    <w:rsid w:val="00A75378"/>
    <w:rsid w:val="00AF257F"/>
    <w:rsid w:val="00BC767D"/>
    <w:rsid w:val="00C04465"/>
    <w:rsid w:val="00C230AD"/>
    <w:rsid w:val="00C27AE0"/>
    <w:rsid w:val="00C8672B"/>
    <w:rsid w:val="00C91B4B"/>
    <w:rsid w:val="00CA6047"/>
    <w:rsid w:val="00CC73B6"/>
    <w:rsid w:val="00CD5A7F"/>
    <w:rsid w:val="00D32E04"/>
    <w:rsid w:val="00D5120C"/>
    <w:rsid w:val="00DA5A5B"/>
    <w:rsid w:val="00DE394E"/>
    <w:rsid w:val="00E01F23"/>
    <w:rsid w:val="00EF7A87"/>
    <w:rsid w:val="00F74F44"/>
    <w:rsid w:val="00F8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34A8B9"/>
  <w14:defaultImageDpi w14:val="300"/>
  <w15:docId w15:val="{5DDA70B7-8515-4251-B7D1-3E303238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A87"/>
    <w:pPr>
      <w:spacing w:before="120" w:after="12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2E04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32E04"/>
    <w:rPr>
      <w:rFonts w:ascii="Lucida Grande CY" w:hAnsi="Lucida Grande CY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3911A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6">
    <w:name w:val="Рисунок"/>
    <w:basedOn w:val="a"/>
    <w:qFormat/>
    <w:rsid w:val="00CC73B6"/>
    <w:pPr>
      <w:jc w:val="center"/>
    </w:pPr>
    <w:rPr>
      <w:b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B16CEF-94BE-428B-8DFD-6E6809CAC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Veacheslav Petukhov</dc:creator>
  <cp:keywords/>
  <dc:description/>
  <cp:lastModifiedBy>boss</cp:lastModifiedBy>
  <cp:revision>2</cp:revision>
  <dcterms:created xsi:type="dcterms:W3CDTF">2015-10-23T13:00:00Z</dcterms:created>
  <dcterms:modified xsi:type="dcterms:W3CDTF">2015-10-23T13:00:00Z</dcterms:modified>
</cp:coreProperties>
</file>