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DA6B9" w14:textId="4565B3EE" w:rsidR="00E1259F" w:rsidRPr="003749EB" w:rsidRDefault="002F1C50" w:rsidP="003749EB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</w:pPr>
      <w:r w:rsidRPr="003749EB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Графический редактор</w:t>
      </w:r>
      <w:r w:rsidR="00E1259F" w:rsidRPr="003749EB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 xml:space="preserve">. Контекстное меню </w:t>
      </w:r>
    </w:p>
    <w:p w14:paraId="53622CB5" w14:textId="46B65166" w:rsidR="002F5967" w:rsidRPr="00E66B8E" w:rsidRDefault="00F65D54" w:rsidP="00E1259F">
      <w:pPr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1A2FE89A" wp14:editId="44E956DE">
            <wp:extent cx="3838575" cy="535686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E7CE6" w14:textId="5FCA9CB0" w:rsidR="002F5967" w:rsidRPr="00266631" w:rsidRDefault="002F5967" w:rsidP="002F5967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Контекстное м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еню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в </w:t>
      </w:r>
      <w:r w:rsidR="002F1C5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окне графического редактора</w:t>
      </w:r>
    </w:p>
    <w:p w14:paraId="507796A2" w14:textId="5868C0D5" w:rsidR="002F1C50" w:rsidRPr="002A709D" w:rsidRDefault="002A709D" w:rsidP="002F1C50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Снять выделение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16DAAD9B" w14:textId="444DDBB5" w:rsidR="002F1C50" w:rsidRPr="00266631" w:rsidRDefault="002F1C50" w:rsidP="002F1C5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Отмена выбора всех объектов в окне графического редактора.</w:t>
      </w:r>
    </w:p>
    <w:p w14:paraId="06E79F76" w14:textId="77777777" w:rsidR="002F1C50" w:rsidRPr="006E0846" w:rsidRDefault="002F1C50" w:rsidP="002F1C50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«Свойства объекта…»</w:t>
      </w:r>
    </w:p>
    <w:p w14:paraId="7EDD2424" w14:textId="77777777" w:rsidR="002F1C50" w:rsidRDefault="002F1C50" w:rsidP="002F1C5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62B3C"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редактирования значений свойств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</w:t>
      </w:r>
      <w:r w:rsidRPr="00062B3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выделенных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графических примитивов</w:t>
      </w:r>
      <w:r w:rsidRPr="00062B3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4C074B7" w14:textId="77777777" w:rsidR="002F1C50" w:rsidRDefault="002F1C50" w:rsidP="002F1C5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665916B" wp14:editId="71889960">
            <wp:extent cx="4286250" cy="5353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B3C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070DA1C" wp14:editId="246C1CBF">
            <wp:extent cx="4286250" cy="5353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38DD" w14:textId="77777777" w:rsidR="002F1C50" w:rsidRDefault="002F1C50" w:rsidP="002F1C50">
      <w:pPr>
        <w:rPr>
          <w:rFonts w:ascii="Times New Roman" w:hAnsi="Times New Roman" w:cs="Times New Roman"/>
          <w:b/>
          <w:noProof/>
          <w:sz w:val="24"/>
          <w:lang w:eastAsia="ru-RU"/>
        </w:rPr>
      </w:pPr>
      <w:r w:rsidRPr="00062B3C">
        <w:rPr>
          <w:rFonts w:ascii="Times New Roman" w:hAnsi="Times New Roman" w:cs="Times New Roman"/>
          <w:b/>
          <w:noProof/>
          <w:sz w:val="24"/>
          <w:lang w:eastAsia="ru-RU"/>
        </w:rPr>
        <w:t>Пример вызова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 w:rsidRPr="00062B3C">
        <w:rPr>
          <w:rFonts w:ascii="Times New Roman" w:hAnsi="Times New Roman" w:cs="Times New Roman"/>
          <w:b/>
          <w:noProof/>
          <w:sz w:val="24"/>
          <w:lang w:eastAsia="ru-RU"/>
        </w:rPr>
        <w:t xml:space="preserve">окна свойств для одного 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примитива </w:t>
      </w:r>
      <w:r w:rsidRPr="00062B3C">
        <w:rPr>
          <w:rFonts w:ascii="Times New Roman" w:hAnsi="Times New Roman" w:cs="Times New Roman"/>
          <w:b/>
          <w:noProof/>
          <w:sz w:val="24"/>
          <w:lang w:eastAsia="ru-RU"/>
        </w:rPr>
        <w:t xml:space="preserve">и для нескольких 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>примитивов разных типов</w:t>
      </w:r>
    </w:p>
    <w:p w14:paraId="487472D1" w14:textId="77777777" w:rsidR="002F1C50" w:rsidRPr="005C683E" w:rsidRDefault="002F1C50" w:rsidP="002F1C5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вызове данного окна для нескольких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примитивов</w:t>
      </w:r>
      <w:r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нем не отобража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тся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строка свойства «Имя объекта / Name»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практической точки зрения такой прием целесообразно использовать при необходимости массового редактирования свойств у блоков одного типа</w:t>
      </w:r>
      <w:r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или хотя бы с близкими наборами свойств. Однако и в этой ситуации нужно иметь в виду, что не все свойства будут заданы идентичными для всех выделенных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примитивов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например, свойство «Прозрачность /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Opacity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применится для всех объектов, а свойство «Координаты точек /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Points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только для последнего из выделенных</w:t>
      </w:r>
      <w:r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5E42C43C" w14:textId="3CD6E372" w:rsidR="002F1C50" w:rsidRDefault="002A709D" w:rsidP="002F1C50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Увеличить фрагмент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26F2317" w14:textId="77777777" w:rsidR="002F1C50" w:rsidRPr="00266631" w:rsidRDefault="002F1C50" w:rsidP="002F1C5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6536E">
        <w:rPr>
          <w:rFonts w:ascii="Times New Roman" w:hAnsi="Times New Roman" w:cs="Times New Roman"/>
          <w:noProof/>
          <w:sz w:val="28"/>
          <w:szCs w:val="28"/>
          <w:lang w:eastAsia="ru-RU"/>
        </w:rPr>
        <w:t>Увеличение прямоугольной области внутри схемного окна проекта</w:t>
      </w:r>
      <w:r w:rsidRPr="0026663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После выбора пункта нужно выделить в схемном окне проекта увеличиваемую область. </w:t>
      </w:r>
    </w:p>
    <w:p w14:paraId="5756118A" w14:textId="1B954EB0" w:rsidR="002F5967" w:rsidRDefault="002A709D" w:rsidP="002F596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46536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Исходное положение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1BEBD08C" w14:textId="7789A092" w:rsidR="002F5967" w:rsidRDefault="002F5967" w:rsidP="002F5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Возврат к масштабу 100% и центрированию изображения в схемном окне проекта: точка с коор</w:t>
      </w:r>
      <w:r w:rsidR="00E1259F">
        <w:rPr>
          <w:rFonts w:ascii="Times New Roman" w:hAnsi="Times New Roman" w:cs="Times New Roman"/>
          <w:noProof/>
          <w:sz w:val="28"/>
          <w:szCs w:val="28"/>
          <w:lang w:eastAsia="ru-RU"/>
        </w:rPr>
        <w:t>д</w:t>
      </w: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инатами (0; 0)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левом верхнем углу</w:t>
      </w: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6D3CB5B" w14:textId="57FF0BF8" w:rsidR="002F1C50" w:rsidRDefault="002A709D" w:rsidP="002F1C50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 w:rsidRP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Вырезать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162D3349" w14:textId="77777777" w:rsidR="002F1C50" w:rsidRPr="00A256DE" w:rsidRDefault="002F1C50" w:rsidP="002F1C5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Удал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ение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окна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графического редактора 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выделенны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х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графических примитвов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предварительным 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копирова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нием их 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в буфер обмена.</w:t>
      </w:r>
    </w:p>
    <w:p w14:paraId="5F152719" w14:textId="6630EC5C" w:rsidR="002F1C50" w:rsidRDefault="002A709D" w:rsidP="002F1C50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 w:rsidRP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Копировать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989D109" w14:textId="77777777" w:rsidR="002F1C50" w:rsidRPr="00FF5043" w:rsidRDefault="002F1C50" w:rsidP="002F1C5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F50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Копирование выделенных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графических примитвов</w:t>
      </w:r>
      <w:r w:rsidRPr="00FF50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буфер обмена.</w:t>
      </w:r>
    </w:p>
    <w:p w14:paraId="47250FC6" w14:textId="14B93233" w:rsidR="002F1C50" w:rsidRPr="005308B1" w:rsidRDefault="002A709D" w:rsidP="002F1C50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 w:rsidRPr="005308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Вставить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73DB0009" w14:textId="77777777" w:rsidR="002F1C50" w:rsidRDefault="002F1C50" w:rsidP="002F1C5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Вставка в окно графического редактора содержимого буфера обмена.</w:t>
      </w:r>
    </w:p>
    <w:p w14:paraId="339D42B2" w14:textId="53C13A33" w:rsidR="002F1C50" w:rsidRDefault="002A709D" w:rsidP="002F1C50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Удалить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3147005" w14:textId="77777777" w:rsidR="002F1C50" w:rsidRDefault="002F1C50" w:rsidP="002F1C5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Удал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ение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окна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графического редактора 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выделенны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х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графических примитвов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321A42FD" w14:textId="7291693B" w:rsidR="002F1C50" w:rsidRDefault="002A709D" w:rsidP="002F596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Действия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55DAE0D0" w14:textId="60FC4A7A" w:rsidR="00E66B8E" w:rsidRPr="002A709D" w:rsidRDefault="00E66B8E" w:rsidP="00E66B8E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2A709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Pr="002A709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Pr="002A709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Разгруппировать</w:t>
      </w:r>
      <w:r w:rsidRPr="002A709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48EF5DD5" w14:textId="77777777" w:rsidR="00E66B8E" w:rsidRPr="00AF3957" w:rsidRDefault="00E66B8E" w:rsidP="00E66B8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F3957">
        <w:rPr>
          <w:rFonts w:ascii="Times New Roman" w:hAnsi="Times New Roman" w:cs="Times New Roman"/>
          <w:noProof/>
          <w:sz w:val="28"/>
          <w:szCs w:val="28"/>
          <w:lang w:eastAsia="ru-RU"/>
        </w:rPr>
        <w:t>Расфор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мирование выделенной графической группы. При этом все графические примитивы переносятся во внешний графический контейнер, содержавший прежнюю группу. Все внутренние сигналы, глобальные свойства, внутренние переменные, связи, а также скрипт расформированной группы будут утеряны.</w:t>
      </w:r>
    </w:p>
    <w:p w14:paraId="49C20762" w14:textId="77777777" w:rsidR="00E66B8E" w:rsidRPr="002A709D" w:rsidRDefault="00E66B8E" w:rsidP="00E66B8E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2A709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«Сгруппировать»</w:t>
      </w:r>
    </w:p>
    <w:p w14:paraId="33A20502" w14:textId="77777777" w:rsidR="00E66B8E" w:rsidRPr="00AF3957" w:rsidRDefault="00E66B8E" w:rsidP="00E66B8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F3957"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Создание вложенной графической группы внутри текущего графического контейнера, содержащей выделенные графические примитивы.</w:t>
      </w:r>
    </w:p>
    <w:p w14:paraId="132A8FC6" w14:textId="26E07362" w:rsidR="00E11E30" w:rsidRPr="009A398C" w:rsidRDefault="00E11E30" w:rsidP="00E11E30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для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рафически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х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примитив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ов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из массивов точек (полиния, полигон и т.п.)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)</w:t>
      </w:r>
    </w:p>
    <w:p w14:paraId="282DA110" w14:textId="2403EC8A" w:rsidR="00E11E30" w:rsidRPr="009A398C" w:rsidRDefault="002A709D" w:rsidP="00E11E30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E11E3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Выровнять линию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79889F0D" w14:textId="77777777" w:rsidR="00E11E30" w:rsidRPr="00846868" w:rsidRDefault="00E11E30" w:rsidP="00E11E3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Округление всех углов фигуры до 90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до 180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94AB76D" w14:textId="57045C85" w:rsidR="00E11E30" w:rsidRPr="009A398C" w:rsidRDefault="002A709D" w:rsidP="00E11E30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E11E3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Продолжить объект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126B9443" w14:textId="77777777" w:rsidR="00E11E30" w:rsidRPr="0036185A" w:rsidRDefault="00E11E30" w:rsidP="00E11E3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F1513">
        <w:rPr>
          <w:rFonts w:ascii="Times New Roman" w:hAnsi="Times New Roman" w:cs="Times New Roman"/>
          <w:noProof/>
          <w:sz w:val="28"/>
          <w:szCs w:val="28"/>
          <w:lang w:eastAsia="ru-RU"/>
        </w:rPr>
        <w:t>Возоб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новление построения фигуры, начиная с ее последней точки.</w:t>
      </w:r>
    </w:p>
    <w:p w14:paraId="442382A4" w14:textId="3A206ED5" w:rsidR="00E11E30" w:rsidRPr="009A398C" w:rsidRDefault="002A709D" w:rsidP="00E11E30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E11E3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Вставить точку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21579F2D" w14:textId="77777777" w:rsidR="00E11E30" w:rsidRPr="00236975" w:rsidRDefault="00E11E30" w:rsidP="00E11E30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Создание дополнительной точки в контуре фигуры в месте, выбранном при вызове контекстного меню.</w:t>
      </w:r>
    </w:p>
    <w:p w14:paraId="398253C5" w14:textId="43299BD1" w:rsidR="00E11E30" w:rsidRPr="009A398C" w:rsidRDefault="002A709D" w:rsidP="00E11E30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E11E3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Удалить точку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57D47EE9" w14:textId="77777777" w:rsidR="00E11E30" w:rsidRPr="00236975" w:rsidRDefault="00E11E30" w:rsidP="00E11E3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09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Удаление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точки в контуре фигуры, выбранной при вызове контекстного меню.</w:t>
      </w:r>
    </w:p>
    <w:p w14:paraId="4AEC5E93" w14:textId="1544F5CA" w:rsidR="002A709D" w:rsidRPr="009A398C" w:rsidRDefault="002A709D" w:rsidP="002A709D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для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рафически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х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групп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)</w:t>
      </w:r>
    </w:p>
    <w:p w14:paraId="08E0AAC5" w14:textId="17F2B00A" w:rsidR="00E11E30" w:rsidRPr="009A398C" w:rsidRDefault="002A709D" w:rsidP="00E11E30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E11E3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Блокировать</w:t>
      </w:r>
      <w:r w:rsidR="00B2734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/ Разблокировать</w:t>
      </w:r>
      <w:r w:rsidR="00E11E3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группу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16822917" w14:textId="5867B184" w:rsidR="002F1C50" w:rsidRPr="00BA5AB9" w:rsidRDefault="00E11E30" w:rsidP="002F5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Отключение </w:t>
      </w:r>
      <w:r w:rsidR="00B2734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/ включение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открытия содержимого группы в графическом редакторе по двойному клику ЛКМ на ней.</w:t>
      </w:r>
      <w:r w:rsidR="00B2734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 включении блокировки по двойному клику ЛКМ на изображении группы вызывается окно свойств данной группы. Для редактирования содержимого группы в режиме блокировки нужно кликнуть на кнопку </w:t>
      </w:r>
      <w:r w:rsidR="00BA5AB9">
        <w:rPr>
          <w:noProof/>
          <w:lang w:eastAsia="ru-RU"/>
        </w:rPr>
        <w:drawing>
          <wp:inline distT="0" distB="0" distL="0" distR="0" wp14:anchorId="546AD9E9" wp14:editId="22369597">
            <wp:extent cx="207034" cy="181155"/>
            <wp:effectExtent l="0" t="0" r="254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1954" t="62088" r="4763" b="35214"/>
                    <a:stretch/>
                  </pic:blipFill>
                  <pic:spPr bwMode="auto">
                    <a:xfrm>
                      <a:off x="0" y="0"/>
                      <a:ext cx="207359" cy="181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A5AB9">
        <w:rPr>
          <w:rFonts w:ascii="Times New Roman" w:hAnsi="Times New Roman" w:cs="Times New Roman"/>
          <w:noProof/>
          <w:sz w:val="28"/>
          <w:szCs w:val="28"/>
          <w:lang w:eastAsia="ru-RU"/>
        </w:rPr>
        <w:t>в поле свойства «Графическое изображение / Graphics».</w:t>
      </w:r>
    </w:p>
    <w:p w14:paraId="34FC9852" w14:textId="77777777" w:rsidR="002F1C50" w:rsidRDefault="002F1C50" w:rsidP="002F1C50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«Выдвинуть вперед»</w:t>
      </w:r>
    </w:p>
    <w:p w14:paraId="596C4659" w14:textId="77777777" w:rsidR="002F1C50" w:rsidRPr="0057088C" w:rsidRDefault="002F1C50" w:rsidP="002F1C5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7088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Перемещение выбранного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примитива</w:t>
      </w:r>
      <w:r w:rsidRPr="0057088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поверх всех остальных.</w:t>
      </w:r>
    </w:p>
    <w:p w14:paraId="29D3A5E4" w14:textId="77777777" w:rsidR="002F1C50" w:rsidRDefault="002F1C50" w:rsidP="002F1C50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«Поместить назад»</w:t>
      </w:r>
    </w:p>
    <w:p w14:paraId="378FE256" w14:textId="77777777" w:rsidR="002F1C50" w:rsidRPr="0057088C" w:rsidRDefault="002F1C50" w:rsidP="002F1C5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7088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Перемещение выбранного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примитива</w:t>
      </w:r>
      <w:r w:rsidRPr="0057088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ниже всех остальных.</w:t>
      </w:r>
    </w:p>
    <w:p w14:paraId="1CB109DC" w14:textId="77777777" w:rsidR="002F1C50" w:rsidRDefault="002F1C50" w:rsidP="002F1C50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«Переместить»</w:t>
      </w:r>
    </w:p>
    <w:p w14:paraId="4ED3FF28" w14:textId="77777777" w:rsidR="002F1C50" w:rsidRPr="006E0846" w:rsidRDefault="002F1C50" w:rsidP="002F1C5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перемещения блока нужно,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выбрав функцию в меню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кликнуть ЛКМ в любом месте окна, после чего выбранный блок будет перемещаться одновременно с курсором мыши. Для завершения перемещения нужно повторно кликнуть ЛКМ. Этой функцией целесообразно пользоваться в тех случаях, когда пользователю несложно выделить объект, но трудно навести мышь на его границу для перемещения.</w:t>
      </w:r>
    </w:p>
    <w:p w14:paraId="35F09140" w14:textId="77777777" w:rsidR="002F1C50" w:rsidRPr="007F2E79" w:rsidRDefault="002F1C50" w:rsidP="002F1C50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«Повернуть»</w:t>
      </w:r>
    </w:p>
    <w:p w14:paraId="6901176B" w14:textId="77777777" w:rsidR="002F1C50" w:rsidRPr="006E0846" w:rsidRDefault="002F1C50" w:rsidP="002F1C5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вращения объекта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надо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выбрав функцию в меню, кликнуть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окне, указав точку, относительно которой будет вращаться выбранный блок.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осле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этого блок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будет вращаться вслед за курсором мыши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относительно указанной точки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до тех пор, пока не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будет выполнен повторный клик.</w:t>
      </w:r>
    </w:p>
    <w:p w14:paraId="69EC5589" w14:textId="31E8A200" w:rsidR="002F1C50" w:rsidRPr="006E0846" w:rsidRDefault="002F1C50" w:rsidP="002F1C50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«Масштабирова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2A9A57AA" w14:textId="77777777" w:rsidR="002F1C50" w:rsidRDefault="002F1C50" w:rsidP="002F1C5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выполнения ручного масштабирования необходимо, выбрав функцию в меню,  кликнуть по нужному объекту, после чего объект будет пропорционально уменьшаться при приближении курсора мыши к точке клика и увеличиваться при удалении от неё до тех пор, пока не будет выполнен повторный клик. </w:t>
      </w:r>
    </w:p>
    <w:p w14:paraId="7E21E800" w14:textId="77777777" w:rsidR="002F1C50" w:rsidRPr="005B438A" w:rsidRDefault="002F1C50" w:rsidP="002F1C50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B438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«Растянуть-сжать»</w:t>
      </w:r>
    </w:p>
    <w:p w14:paraId="75CE40A2" w14:textId="77777777" w:rsidR="002F1C50" w:rsidRDefault="002F1C50" w:rsidP="002F1C5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выполнения растягивания или сжатия объектов без сохранения пропорций нужно выбрав функцию в меню,  кликнуть по нужному объекту, после чего объект будет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деформироваться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перемещении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курсора мыши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относительно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точк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клика до тех пор, пока не будет выполнен повторный клик. </w:t>
      </w:r>
    </w:p>
    <w:p w14:paraId="049271C7" w14:textId="77777777" w:rsidR="002F1C50" w:rsidRDefault="002F1C50" w:rsidP="002F1C50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«Зеркальное отражение»</w:t>
      </w:r>
    </w:p>
    <w:p w14:paraId="01239A91" w14:textId="77777777" w:rsidR="002F1C50" w:rsidRPr="00E82010" w:rsidRDefault="002F1C50" w:rsidP="002F1C5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820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Построение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зеркально отраженного графического примитива. Для выполнения данного действия после выбора пункта меню нужно кликнуть ЛКМ в окне графического редактора, затем, перемещая мышь, выбрать нужный вариант поворота получившегося отражения исходного объекта и для завершения повторно кликнуть ЛКМ.</w:t>
      </w:r>
    </w:p>
    <w:p w14:paraId="349455CC" w14:textId="78B0D5CE" w:rsidR="002F1C50" w:rsidRDefault="002A709D" w:rsidP="002F596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Выравнивание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66BA2D35" w14:textId="77777777" w:rsidR="00B31D4F" w:rsidRPr="006E0846" w:rsidRDefault="00B31D4F" w:rsidP="00B31D4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С помощью данной функции можно выстроить выбранные объекты в окне в различные визуально упорядоченные комбинации.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6"/>
        <w:gridCol w:w="4666"/>
      </w:tblGrid>
      <w:tr w:rsidR="00B31D4F" w:rsidRPr="006E0846" w14:paraId="1CB6512B" w14:textId="77777777" w:rsidTr="00C32B5E">
        <w:tc>
          <w:tcPr>
            <w:tcW w:w="1146" w:type="dxa"/>
            <w:vAlign w:val="center"/>
          </w:tcPr>
          <w:p w14:paraId="0F653BC6" w14:textId="77777777" w:rsidR="00B31D4F" w:rsidRPr="006E0846" w:rsidRDefault="00B31D4F" w:rsidP="00C32B5E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sz w:val="28"/>
                <w:szCs w:val="28"/>
              </w:rPr>
              <w:object w:dxaOrig="672" w:dyaOrig="600" w14:anchorId="625D21E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.95pt;height:29.9pt" o:ole="">
                  <v:imagedata r:id="rId8" o:title=""/>
                </v:shape>
                <o:OLEObject Type="Embed" ProgID="PBrush" ShapeID="_x0000_i1025" DrawAspect="Content" ObjectID="_1475955182" r:id="rId9"/>
              </w:object>
            </w:r>
          </w:p>
        </w:tc>
        <w:tc>
          <w:tcPr>
            <w:tcW w:w="4666" w:type="dxa"/>
            <w:vAlign w:val="center"/>
          </w:tcPr>
          <w:p w14:paraId="39B2D586" w14:textId="77777777" w:rsidR="00B31D4F" w:rsidRPr="006E0846" w:rsidRDefault="00B31D4F" w:rsidP="00C32B5E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левому краю</w:t>
            </w:r>
          </w:p>
        </w:tc>
      </w:tr>
      <w:tr w:rsidR="00B31D4F" w:rsidRPr="006E0846" w14:paraId="630A95A8" w14:textId="77777777" w:rsidTr="00C32B5E">
        <w:tc>
          <w:tcPr>
            <w:tcW w:w="1146" w:type="dxa"/>
            <w:vAlign w:val="center"/>
          </w:tcPr>
          <w:p w14:paraId="1954B025" w14:textId="77777777" w:rsidR="00B31D4F" w:rsidRPr="006E0846" w:rsidRDefault="00B31D4F" w:rsidP="00C32B5E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sz w:val="28"/>
                <w:szCs w:val="28"/>
              </w:rPr>
              <w:object w:dxaOrig="672" w:dyaOrig="600" w14:anchorId="29EA77D5">
                <v:shape id="_x0000_i1026" type="#_x0000_t75" style="width:33.95pt;height:29.9pt" o:ole="">
                  <v:imagedata r:id="rId10" o:title=""/>
                </v:shape>
                <o:OLEObject Type="Embed" ProgID="PBrush" ShapeID="_x0000_i1026" DrawAspect="Content" ObjectID="_1475955183" r:id="rId11"/>
              </w:object>
            </w:r>
          </w:p>
        </w:tc>
        <w:tc>
          <w:tcPr>
            <w:tcW w:w="4666" w:type="dxa"/>
            <w:vAlign w:val="center"/>
          </w:tcPr>
          <w:p w14:paraId="60F646E4" w14:textId="77777777" w:rsidR="00B31D4F" w:rsidRPr="006E0846" w:rsidRDefault="00B31D4F" w:rsidP="00C32B5E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правому краю</w:t>
            </w:r>
          </w:p>
        </w:tc>
      </w:tr>
      <w:tr w:rsidR="00B31D4F" w:rsidRPr="006E0846" w14:paraId="7A1E5FA1" w14:textId="77777777" w:rsidTr="00C32B5E">
        <w:tc>
          <w:tcPr>
            <w:tcW w:w="1146" w:type="dxa"/>
            <w:vAlign w:val="center"/>
          </w:tcPr>
          <w:p w14:paraId="281C3F66" w14:textId="77777777" w:rsidR="00B31D4F" w:rsidRPr="006E0846" w:rsidRDefault="00B31D4F" w:rsidP="00C32B5E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C693732" wp14:editId="5B774703">
                  <wp:extent cx="468630" cy="420752"/>
                  <wp:effectExtent l="19050" t="0" r="7620" b="0"/>
                  <wp:docPr id="288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26" cy="42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5EB8FF13" w14:textId="77777777" w:rsidR="00B31D4F" w:rsidRPr="006E0846" w:rsidRDefault="00B31D4F" w:rsidP="00C32B5E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 шагом по горизонтали</w:t>
            </w:r>
          </w:p>
        </w:tc>
      </w:tr>
      <w:tr w:rsidR="00B31D4F" w:rsidRPr="006E0846" w14:paraId="32BA72E5" w14:textId="77777777" w:rsidTr="00C32B5E">
        <w:tc>
          <w:tcPr>
            <w:tcW w:w="1146" w:type="dxa"/>
            <w:vAlign w:val="center"/>
          </w:tcPr>
          <w:p w14:paraId="7A479A9F" w14:textId="77777777" w:rsidR="00B31D4F" w:rsidRPr="006E0846" w:rsidRDefault="00B31D4F" w:rsidP="00C32B5E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9EC33BB" wp14:editId="45894727">
                  <wp:extent cx="461010" cy="413910"/>
                  <wp:effectExtent l="19050" t="0" r="0" b="0"/>
                  <wp:docPr id="294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725" cy="414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2803BEC6" w14:textId="77777777" w:rsidR="00B31D4F" w:rsidRPr="006E0846" w:rsidRDefault="00B31D4F" w:rsidP="00C32B5E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центру по горизонтали</w:t>
            </w:r>
          </w:p>
        </w:tc>
      </w:tr>
      <w:tr w:rsidR="00B31D4F" w:rsidRPr="006E0846" w14:paraId="396ADB21" w14:textId="77777777" w:rsidTr="00C32B5E">
        <w:tc>
          <w:tcPr>
            <w:tcW w:w="1146" w:type="dxa"/>
            <w:vAlign w:val="center"/>
          </w:tcPr>
          <w:p w14:paraId="35D6812D" w14:textId="77777777" w:rsidR="00B31D4F" w:rsidRPr="006E0846" w:rsidRDefault="00B31D4F" w:rsidP="00C32B5E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sz w:val="28"/>
                <w:szCs w:val="28"/>
              </w:rPr>
              <w:object w:dxaOrig="672" w:dyaOrig="600" w14:anchorId="2303E2D9">
                <v:shape id="_x0000_i1027" type="#_x0000_t75" style="width:33.95pt;height:29.9pt" o:ole="">
                  <v:imagedata r:id="rId14" o:title=""/>
                </v:shape>
                <o:OLEObject Type="Embed" ProgID="PBrush" ShapeID="_x0000_i1027" DrawAspect="Content" ObjectID="_1475955184" r:id="rId15"/>
              </w:object>
            </w:r>
          </w:p>
        </w:tc>
        <w:tc>
          <w:tcPr>
            <w:tcW w:w="4666" w:type="dxa"/>
            <w:vAlign w:val="center"/>
          </w:tcPr>
          <w:p w14:paraId="012667DB" w14:textId="77777777" w:rsidR="00B31D4F" w:rsidRPr="006E0846" w:rsidRDefault="00B31D4F" w:rsidP="00C32B5E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верхнему краю</w:t>
            </w:r>
          </w:p>
        </w:tc>
      </w:tr>
      <w:tr w:rsidR="00B31D4F" w:rsidRPr="006E0846" w14:paraId="2DC2576B" w14:textId="77777777" w:rsidTr="00C32B5E">
        <w:tc>
          <w:tcPr>
            <w:tcW w:w="1146" w:type="dxa"/>
            <w:vAlign w:val="center"/>
          </w:tcPr>
          <w:p w14:paraId="53655F06" w14:textId="77777777" w:rsidR="00B31D4F" w:rsidRPr="006E0846" w:rsidRDefault="00B31D4F" w:rsidP="00C32B5E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sz w:val="28"/>
                <w:szCs w:val="28"/>
              </w:rPr>
              <w:object w:dxaOrig="672" w:dyaOrig="600" w14:anchorId="672268B6">
                <v:shape id="_x0000_i1028" type="#_x0000_t75" style="width:33.95pt;height:29.9pt" o:ole="">
                  <v:imagedata r:id="rId16" o:title=""/>
                </v:shape>
                <o:OLEObject Type="Embed" ProgID="PBrush" ShapeID="_x0000_i1028" DrawAspect="Content" ObjectID="_1475955185" r:id="rId17"/>
              </w:object>
            </w:r>
          </w:p>
        </w:tc>
        <w:tc>
          <w:tcPr>
            <w:tcW w:w="4666" w:type="dxa"/>
            <w:vAlign w:val="center"/>
          </w:tcPr>
          <w:p w14:paraId="72FB4CE8" w14:textId="77777777" w:rsidR="00B31D4F" w:rsidRPr="006E0846" w:rsidRDefault="00B31D4F" w:rsidP="00C32B5E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нижнему краю</w:t>
            </w:r>
          </w:p>
        </w:tc>
      </w:tr>
      <w:tr w:rsidR="00B31D4F" w:rsidRPr="006E0846" w14:paraId="3A08E945" w14:textId="77777777" w:rsidTr="00C32B5E">
        <w:tc>
          <w:tcPr>
            <w:tcW w:w="1146" w:type="dxa"/>
            <w:vAlign w:val="center"/>
          </w:tcPr>
          <w:p w14:paraId="13A07685" w14:textId="77777777" w:rsidR="00B31D4F" w:rsidRPr="006E0846" w:rsidRDefault="00B31D4F" w:rsidP="00C32B5E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E7B822D" wp14:editId="233DDE7A">
                  <wp:extent cx="468630" cy="420752"/>
                  <wp:effectExtent l="0" t="19050" r="0" b="0"/>
                  <wp:docPr id="306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472426" cy="42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0DEF8D35" w14:textId="77777777" w:rsidR="00B31D4F" w:rsidRPr="006E0846" w:rsidRDefault="00B31D4F" w:rsidP="00C32B5E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 шагом по вертикали</w:t>
            </w:r>
          </w:p>
        </w:tc>
      </w:tr>
      <w:tr w:rsidR="00B31D4F" w:rsidRPr="006E0846" w14:paraId="669CE77B" w14:textId="77777777" w:rsidTr="00C32B5E">
        <w:tc>
          <w:tcPr>
            <w:tcW w:w="1146" w:type="dxa"/>
            <w:vAlign w:val="center"/>
          </w:tcPr>
          <w:p w14:paraId="02E9CCB1" w14:textId="77777777" w:rsidR="00B31D4F" w:rsidRPr="006E0846" w:rsidRDefault="00B31D4F" w:rsidP="00C32B5E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78CB7E7" wp14:editId="0C77DAA2">
                  <wp:extent cx="461010" cy="413910"/>
                  <wp:effectExtent l="0" t="19050" r="0" b="5190"/>
                  <wp:docPr id="308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461725" cy="414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5E5E66DC" w14:textId="77777777" w:rsidR="00B31D4F" w:rsidRPr="006E0846" w:rsidRDefault="00B31D4F" w:rsidP="00C32B5E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центру по вертикали</w:t>
            </w:r>
          </w:p>
        </w:tc>
      </w:tr>
    </w:tbl>
    <w:p w14:paraId="449BAF1E" w14:textId="77777777" w:rsidR="002F1C50" w:rsidRDefault="002F1C50" w:rsidP="002F596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64EF6C92" w14:textId="170ED608" w:rsidR="002F1C50" w:rsidRDefault="002A709D" w:rsidP="002F596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Связи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2D28BA62" w14:textId="0E82FC34" w:rsidR="002F1C50" w:rsidRPr="002F1C50" w:rsidRDefault="002F1C50" w:rsidP="002F5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F1C50"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редактора связей для редактируемого графического контейнера.</w:t>
      </w:r>
    </w:p>
    <w:p w14:paraId="3488AF37" w14:textId="1F3A3BA3" w:rsidR="002F1C50" w:rsidRDefault="002F1C50" w:rsidP="002F596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80E9371" wp14:editId="023B0483">
            <wp:extent cx="5524500" cy="4086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FCA7" w14:textId="7100A2E9" w:rsidR="002F1C50" w:rsidRPr="002F1C50" w:rsidRDefault="002F1C50" w:rsidP="002F5967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2F1C5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редактора связей</w:t>
      </w:r>
    </w:p>
    <w:p w14:paraId="45882D8B" w14:textId="2F031038" w:rsidR="002F5967" w:rsidRPr="004628EA" w:rsidRDefault="002A709D" w:rsidP="002F596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4628E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Скрыть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/ Показать </w:t>
      </w:r>
      <w:bookmarkStart w:id="0" w:name="_GoBack"/>
      <w:bookmarkEnd w:id="0"/>
      <w:r w:rsidR="002F596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меню окна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14481055" w14:textId="2EBD4206" w:rsidR="002F5967" w:rsidRDefault="002F5967" w:rsidP="002F5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Скрытие / отображение </w:t>
      </w:r>
      <w:r w:rsidR="006B44A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панели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меню окна </w:t>
      </w:r>
      <w:r w:rsidR="006B44AE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2BA73BDC" w14:textId="767D2855" w:rsidR="002F5967" w:rsidRDefault="006B44AE" w:rsidP="002F5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17F247" wp14:editId="52D9254D">
            <wp:extent cx="5828971" cy="1164566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934"/>
                    <a:stretch/>
                  </pic:blipFill>
                  <pic:spPr bwMode="auto">
                    <a:xfrm>
                      <a:off x="0" y="0"/>
                      <a:ext cx="5831205" cy="116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03C7D" w14:textId="3EFDEEC1" w:rsidR="002F5967" w:rsidRPr="006B44AE" w:rsidRDefault="006B44AE" w:rsidP="002F5967">
      <w:pPr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 xml:space="preserve">Панель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</w:t>
      </w:r>
      <w:r w:rsidR="002F5967" w:rsidRPr="004628EA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еню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окна графического редактора</w:t>
      </w:r>
    </w:p>
    <w:p w14:paraId="6DDC37DD" w14:textId="77777777" w:rsidR="00263A84" w:rsidRDefault="00263A84"/>
    <w:sectPr w:rsidR="00263A84" w:rsidSect="00AF5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67"/>
    <w:rsid w:val="00263A84"/>
    <w:rsid w:val="002A709D"/>
    <w:rsid w:val="002F1C50"/>
    <w:rsid w:val="002F5967"/>
    <w:rsid w:val="003749EB"/>
    <w:rsid w:val="006B44AE"/>
    <w:rsid w:val="00725F34"/>
    <w:rsid w:val="0081555A"/>
    <w:rsid w:val="00B27340"/>
    <w:rsid w:val="00B31D4F"/>
    <w:rsid w:val="00BA5AB9"/>
    <w:rsid w:val="00C13911"/>
    <w:rsid w:val="00DA701C"/>
    <w:rsid w:val="00E11E30"/>
    <w:rsid w:val="00E1259F"/>
    <w:rsid w:val="00E66B8E"/>
    <w:rsid w:val="00F6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17992"/>
  <w15:chartTrackingRefBased/>
  <w15:docId w15:val="{CD07F40E-AA09-43E9-A81C-E1F620DA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96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table" w:styleId="a4">
    <w:name w:val="Table Grid"/>
    <w:basedOn w:val="a1"/>
    <w:uiPriority w:val="59"/>
    <w:rsid w:val="00B31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2.bin"/><Relationship Id="rId5" Type="http://schemas.openxmlformats.org/officeDocument/2006/relationships/image" Target="media/image2.png"/><Relationship Id="rId15" Type="http://schemas.openxmlformats.org/officeDocument/2006/relationships/oleObject" Target="embeddings/oleObject3.bin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so lich</cp:lastModifiedBy>
  <cp:revision>12</cp:revision>
  <dcterms:created xsi:type="dcterms:W3CDTF">2014-10-01T18:09:00Z</dcterms:created>
  <dcterms:modified xsi:type="dcterms:W3CDTF">2014-10-27T19:46:00Z</dcterms:modified>
</cp:coreProperties>
</file>