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BCCBA7" w14:textId="29449993" w:rsidR="003405B5" w:rsidRPr="006E0846" w:rsidRDefault="003405B5" w:rsidP="003405B5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  <w:t>Графический редактор. Меню «</w:t>
      </w:r>
      <w:proofErr w:type="spellStart"/>
      <w:r w:rsidR="00FB0C29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 w:eastAsia="ru-RU"/>
        </w:rPr>
        <w:t>Правка</w:t>
      </w:r>
      <w:proofErr w:type="spellEnd"/>
      <w:r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  <w:t xml:space="preserve">» </w:t>
      </w:r>
    </w:p>
    <w:p w14:paraId="15DDB90F" w14:textId="3D416F81" w:rsidR="003405B5" w:rsidRDefault="00FB0C29" w:rsidP="003405B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25F8C0C" wp14:editId="6AE42D81">
            <wp:extent cx="5808269" cy="62103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00" t="16356" r="66834" b="23262"/>
                    <a:stretch/>
                  </pic:blipFill>
                  <pic:spPr bwMode="auto">
                    <a:xfrm>
                      <a:off x="0" y="0"/>
                      <a:ext cx="5809413" cy="6211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143CC" w14:textId="40D8FA90" w:rsidR="003405B5" w:rsidRPr="00134F66" w:rsidRDefault="003405B5" w:rsidP="003405B5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134F6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Меню «</w:t>
      </w:r>
      <w:r w:rsidR="00FB0C29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Правка</w:t>
      </w:r>
      <w:r w:rsidRPr="00134F6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» в окне 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графического </w:t>
      </w:r>
      <w:r w:rsidR="0010696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редактора</w:t>
      </w:r>
    </w:p>
    <w:p w14:paraId="20EDCB89" w14:textId="6D46FD54" w:rsidR="002348AF" w:rsidRPr="006E0846" w:rsidRDefault="002348AF" w:rsidP="002348A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B0C2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Свойства объекта…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2C32FF43" w14:textId="10DF23D0" w:rsidR="00024964" w:rsidRDefault="00024964" w:rsidP="0002496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62B3C">
        <w:rPr>
          <w:rFonts w:ascii="Times New Roman" w:hAnsi="Times New Roman" w:cs="Times New Roman"/>
          <w:noProof/>
          <w:sz w:val="28"/>
          <w:szCs w:val="28"/>
          <w:lang w:eastAsia="ru-RU"/>
        </w:rPr>
        <w:t>Вызов окна редактирования значений свойств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</w:t>
      </w:r>
      <w:r w:rsidRPr="00062B3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выделенных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графических примитивов</w:t>
      </w:r>
      <w:r w:rsidRPr="00062B3C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B778276" w14:textId="06B5095E" w:rsidR="00024964" w:rsidRDefault="00024964" w:rsidP="00024964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4163DCC" wp14:editId="244D9A45">
            <wp:extent cx="4286250" cy="5353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B3C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A350E52" wp14:editId="10736251">
            <wp:extent cx="4286250" cy="5353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A987" w14:textId="53B07540" w:rsidR="00024964" w:rsidRDefault="00024964" w:rsidP="00024964">
      <w:pPr>
        <w:rPr>
          <w:rFonts w:ascii="Times New Roman" w:hAnsi="Times New Roman" w:cs="Times New Roman"/>
          <w:b/>
          <w:noProof/>
          <w:sz w:val="24"/>
          <w:lang w:eastAsia="ru-RU"/>
        </w:rPr>
      </w:pPr>
      <w:r w:rsidRPr="00062B3C">
        <w:rPr>
          <w:rFonts w:ascii="Times New Roman" w:hAnsi="Times New Roman" w:cs="Times New Roman"/>
          <w:b/>
          <w:noProof/>
          <w:sz w:val="24"/>
          <w:lang w:eastAsia="ru-RU"/>
        </w:rPr>
        <w:t>Пример вызова</w:t>
      </w:r>
      <w:r>
        <w:rPr>
          <w:rFonts w:ascii="Times New Roman" w:hAnsi="Times New Roman" w:cs="Times New Roman"/>
          <w:b/>
          <w:noProof/>
          <w:sz w:val="24"/>
          <w:lang w:eastAsia="ru-RU"/>
        </w:rPr>
        <w:t xml:space="preserve"> </w:t>
      </w:r>
      <w:r w:rsidRPr="00062B3C">
        <w:rPr>
          <w:rFonts w:ascii="Times New Roman" w:hAnsi="Times New Roman" w:cs="Times New Roman"/>
          <w:b/>
          <w:noProof/>
          <w:sz w:val="24"/>
          <w:lang w:eastAsia="ru-RU"/>
        </w:rPr>
        <w:t xml:space="preserve">окна свойств для одного </w:t>
      </w:r>
      <w:r>
        <w:rPr>
          <w:rFonts w:ascii="Times New Roman" w:hAnsi="Times New Roman" w:cs="Times New Roman"/>
          <w:b/>
          <w:noProof/>
          <w:sz w:val="24"/>
          <w:lang w:eastAsia="ru-RU"/>
        </w:rPr>
        <w:t xml:space="preserve">примитива </w:t>
      </w:r>
      <w:r w:rsidRPr="00062B3C">
        <w:rPr>
          <w:rFonts w:ascii="Times New Roman" w:hAnsi="Times New Roman" w:cs="Times New Roman"/>
          <w:b/>
          <w:noProof/>
          <w:sz w:val="24"/>
          <w:lang w:eastAsia="ru-RU"/>
        </w:rPr>
        <w:t xml:space="preserve">и для нескольких </w:t>
      </w:r>
      <w:r>
        <w:rPr>
          <w:rFonts w:ascii="Times New Roman" w:hAnsi="Times New Roman" w:cs="Times New Roman"/>
          <w:b/>
          <w:noProof/>
          <w:sz w:val="24"/>
          <w:lang w:eastAsia="ru-RU"/>
        </w:rPr>
        <w:t xml:space="preserve">примитивов </w:t>
      </w:r>
      <w:r>
        <w:rPr>
          <w:rFonts w:ascii="Times New Roman" w:hAnsi="Times New Roman" w:cs="Times New Roman"/>
          <w:b/>
          <w:noProof/>
          <w:sz w:val="24"/>
          <w:lang w:eastAsia="ru-RU"/>
        </w:rPr>
        <w:t>разных типов</w:t>
      </w:r>
    </w:p>
    <w:p w14:paraId="637896E1" w14:textId="41C1E98F" w:rsidR="00024964" w:rsidRPr="005C683E" w:rsidRDefault="00024964" w:rsidP="0002496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C683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 вызове данного окна для нескольких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примитивов</w:t>
      </w:r>
      <w:r w:rsidRPr="005C683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нем не отобража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е</w:t>
      </w:r>
      <w:r w:rsidRPr="005C683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тся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строка свойства «Имя объекта / Name»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</w:t>
      </w:r>
      <w:r w:rsidRPr="001279C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практической точки зрения такой прием целесообразно использовать при необходимости массового редактирования свойств у блоков одного типа</w:t>
      </w:r>
      <w:r w:rsidRPr="001279C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или хотя бы с близкими наборами свойств. Однако и в этой ситуации нужно иметь в виду, что не все свойства будут заданы идентичными для всех выделенных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примитивов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например, свойство «Прозрачность /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Opacity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1279C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применится для всех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объектов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а свойство «Координаты точек /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Points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sym w:font="Symbol" w:char="F02D"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только для последнего из выделенных</w:t>
      </w:r>
      <w:r w:rsidRPr="001279C3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731D8F2A" w14:textId="53827CB1" w:rsidR="00681E74" w:rsidRPr="006E0846" w:rsidRDefault="00681E74" w:rsidP="00681E74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Отмена действия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22A3A4B7" w14:textId="5FC56A50" w:rsidR="00681E74" w:rsidRPr="00681E74" w:rsidRDefault="00681E74" w:rsidP="00681E7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81E74">
        <w:rPr>
          <w:rFonts w:ascii="Times New Roman" w:hAnsi="Times New Roman" w:cs="Times New Roman"/>
          <w:noProof/>
          <w:sz w:val="28"/>
          <w:szCs w:val="28"/>
          <w:lang w:eastAsia="ru-RU"/>
        </w:rPr>
        <w:t>Отменить послед</w:t>
      </w:r>
      <w:r w:rsidRPr="00681E74">
        <w:rPr>
          <w:rFonts w:ascii="Times New Roman" w:hAnsi="Times New Roman" w:cs="Times New Roman"/>
          <w:noProof/>
          <w:sz w:val="28"/>
          <w:szCs w:val="28"/>
          <w:lang w:eastAsia="ru-RU"/>
        </w:rPr>
        <w:t>н</w:t>
      </w:r>
      <w:r w:rsidRPr="00681E74">
        <w:rPr>
          <w:rFonts w:ascii="Times New Roman" w:hAnsi="Times New Roman" w:cs="Times New Roman"/>
          <w:noProof/>
          <w:sz w:val="28"/>
          <w:szCs w:val="28"/>
          <w:lang w:eastAsia="ru-RU"/>
        </w:rPr>
        <w:t>ее изменение в окне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графического редактора</w:t>
      </w:r>
      <w:r w:rsidRPr="00681E74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00A3BE9" w14:textId="6AFFD8A6" w:rsidR="00681E74" w:rsidRPr="006E0846" w:rsidRDefault="00681E74" w:rsidP="00681E74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Возврат отмены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72A33F43" w14:textId="7B2AD570" w:rsidR="00681E74" w:rsidRPr="00681E74" w:rsidRDefault="00681E74" w:rsidP="00681E7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81E74">
        <w:rPr>
          <w:rFonts w:ascii="Times New Roman" w:hAnsi="Times New Roman" w:cs="Times New Roman"/>
          <w:noProof/>
          <w:sz w:val="28"/>
          <w:szCs w:val="28"/>
          <w:lang w:eastAsia="ru-RU"/>
        </w:rPr>
        <w:t>Вернуть последнее отмененное изменение в окне</w:t>
      </w:r>
      <w:r w:rsidRPr="00681E7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681E74">
        <w:rPr>
          <w:rFonts w:ascii="Times New Roman" w:hAnsi="Times New Roman" w:cs="Times New Roman"/>
          <w:noProof/>
          <w:sz w:val="28"/>
          <w:szCs w:val="28"/>
          <w:lang w:eastAsia="ru-RU"/>
        </w:rPr>
        <w:t>окне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графического редактора</w:t>
      </w:r>
      <w:r w:rsidRPr="00681E74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12F6DFA" w14:textId="77777777" w:rsidR="00D52882" w:rsidRDefault="00D52882" w:rsidP="00D52882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E5208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Вырезать</w:t>
      </w:r>
    </w:p>
    <w:p w14:paraId="239AF606" w14:textId="625D8AC2" w:rsidR="00D52882" w:rsidRPr="00A256DE" w:rsidRDefault="00D52882" w:rsidP="00D5288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>Удал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ение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 окна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графического редактора 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>выделенны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х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графических примитвов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 предварительным 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>копирова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нием их 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>в буфер обмена.</w:t>
      </w:r>
    </w:p>
    <w:p w14:paraId="0ADD14BB" w14:textId="77777777" w:rsidR="00D52882" w:rsidRDefault="00D52882" w:rsidP="00D52882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E5208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Копировать</w:t>
      </w:r>
    </w:p>
    <w:p w14:paraId="5E710786" w14:textId="3BE2E9AD" w:rsidR="00D52882" w:rsidRPr="00FF5043" w:rsidRDefault="00D52882" w:rsidP="00D5288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F504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Копирование выделенных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графических примитвов</w:t>
      </w:r>
      <w:r w:rsidRPr="00FF504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FF5043">
        <w:rPr>
          <w:rFonts w:ascii="Times New Roman" w:hAnsi="Times New Roman" w:cs="Times New Roman"/>
          <w:noProof/>
          <w:sz w:val="28"/>
          <w:szCs w:val="28"/>
          <w:lang w:eastAsia="ru-RU"/>
        </w:rPr>
        <w:t>в буфер обмена.</w:t>
      </w:r>
    </w:p>
    <w:p w14:paraId="313A855C" w14:textId="77777777" w:rsidR="00D52882" w:rsidRPr="005308B1" w:rsidRDefault="00D52882" w:rsidP="00D52882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5308B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Вставить</w:t>
      </w:r>
    </w:p>
    <w:p w14:paraId="2D1AE08E" w14:textId="04F7145F" w:rsidR="00D52882" w:rsidRDefault="00D52882" w:rsidP="00D5288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Вставка в окно графического редактора содержимого буфера обмена.</w:t>
      </w:r>
    </w:p>
    <w:p w14:paraId="7B258205" w14:textId="77777777" w:rsidR="00D52882" w:rsidRDefault="00D52882" w:rsidP="00D52882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Удалить</w:t>
      </w:r>
    </w:p>
    <w:p w14:paraId="68FA033C" w14:textId="6DFBE838" w:rsidR="00D52882" w:rsidRDefault="00D52882" w:rsidP="00D5288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>Удал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ение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 окна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графического редактора 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>выделенны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х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графических примитвов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7408976A" w14:textId="00C571DC" w:rsidR="00D52882" w:rsidRPr="00A50C41" w:rsidRDefault="00C274BA" w:rsidP="00D52882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50C4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«Собрать в группу»</w:t>
      </w:r>
    </w:p>
    <w:p w14:paraId="31ADB6C0" w14:textId="12042C88" w:rsidR="00C274BA" w:rsidRPr="00A50C41" w:rsidRDefault="00C274BA" w:rsidP="00D52882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50C4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«Разобрать»</w:t>
      </w:r>
    </w:p>
    <w:p w14:paraId="452D12FB" w14:textId="1BE12367" w:rsidR="00C274BA" w:rsidRPr="00A50C41" w:rsidRDefault="00C274BA" w:rsidP="00D52882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50C4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«Переименовать объекты…»</w:t>
      </w:r>
    </w:p>
    <w:p w14:paraId="18365A43" w14:textId="77777777" w:rsidR="00C274BA" w:rsidRPr="00222882" w:rsidRDefault="00C274BA" w:rsidP="00C274B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Вызов окна для массового переименования выбранных объектов.</w:t>
      </w:r>
    </w:p>
    <w:p w14:paraId="6B82E665" w14:textId="0A74DF99" w:rsidR="00C274BA" w:rsidRDefault="00A50C41" w:rsidP="00C274BA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FFBB3B5" wp14:editId="1629D8A9">
            <wp:extent cx="3657600" cy="3038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4B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0B2A87B" wp14:editId="20F63D7E">
            <wp:extent cx="3657600" cy="30384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7064" w14:textId="77777777" w:rsidR="00C274BA" w:rsidRDefault="00C274BA" w:rsidP="00C274BA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DB555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Окно для переименования 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графических </w:t>
      </w:r>
      <w:r w:rsidRPr="00DB555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объектов</w:t>
      </w:r>
    </w:p>
    <w:p w14:paraId="63557FDF" w14:textId="77777777" w:rsidR="00C274BA" w:rsidRDefault="00C274BA" w:rsidP="00C274B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выборе опции «Замена» в поле образец из поля «Что меняем» при его наличии в названиях выбранных объектов будет автоматически заменяться на новый вариант из поля «На что меняем».</w:t>
      </w:r>
    </w:p>
    <w:p w14:paraId="62177C28" w14:textId="77777777" w:rsidR="00C274BA" w:rsidRPr="00DB555B" w:rsidRDefault="00C274BA" w:rsidP="00C274B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выборе опции «Шаблон» имена объектов будут заменяться на текст в поле «Шаблон переименования» посимвольно, начиная с последнего символа в имени.</w:t>
      </w:r>
    </w:p>
    <w:p w14:paraId="55CC1940" w14:textId="242A429B" w:rsidR="009F73FB" w:rsidRDefault="009F73FB" w:rsidP="009F73FB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Выделить всё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11F1905B" w14:textId="77777777" w:rsidR="009F73FB" w:rsidRPr="00C6611E" w:rsidRDefault="009F73FB" w:rsidP="009F73F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Выделение всех логических блоков, линий связи и графических примитивов в схемном окне проекта.</w:t>
      </w:r>
    </w:p>
    <w:p w14:paraId="3D72BDFB" w14:textId="3D692827" w:rsidR="009F73FB" w:rsidRDefault="009F73FB" w:rsidP="009F73FB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Снять выделение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75EF09C4" w14:textId="77777777" w:rsidR="009F73FB" w:rsidRDefault="009F73FB" w:rsidP="009F73F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6611E">
        <w:rPr>
          <w:rFonts w:ascii="Times New Roman" w:hAnsi="Times New Roman" w:cs="Times New Roman"/>
          <w:noProof/>
          <w:sz w:val="28"/>
          <w:szCs w:val="28"/>
          <w:lang w:eastAsia="ru-RU"/>
        </w:rPr>
        <w:t>Снятие выделения со всех объектов в схемном окне проекта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B4ABFEB" w14:textId="77777777" w:rsidR="001B5A25" w:rsidRPr="00A54970" w:rsidRDefault="001B5A25" w:rsidP="001B5A25">
      <w:pPr>
        <w:spacing w:before="200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Pr="00A5497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Выдел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ить</w:t>
      </w:r>
      <w:r w:rsidRPr="00A5497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по типу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…»</w:t>
      </w:r>
    </w:p>
    <w:p w14:paraId="3DB17123" w14:textId="77777777" w:rsidR="001B5A25" w:rsidRPr="006E0846" w:rsidRDefault="001B5A25" w:rsidP="001B5A2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Возможно выборочное выделение объектов на основе их типов. При выборе в меню соответстующего пункта откроется одноимённое окно.</w:t>
      </w:r>
    </w:p>
    <w:p w14:paraId="5B4E3297" w14:textId="77777777" w:rsidR="001B5A25" w:rsidRPr="006E0846" w:rsidRDefault="001B5A25" w:rsidP="001B5A2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CA40540" wp14:editId="0B6A0DDE">
            <wp:extent cx="4953000" cy="4181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B3C1" w14:textId="129DD0D6" w:rsidR="001B5A25" w:rsidRPr="006E0846" w:rsidRDefault="001B5A25" w:rsidP="001B5A2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 левой части этого окна приведён список типов объектов, содержащихся в окне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графического редактора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 Из этого списка пользователь должен отобрать необходимые ему типы объектов, перенося их в правую половину окна с помощью кнопок.</w:t>
      </w:r>
    </w:p>
    <w:p w14:paraId="76B7D857" w14:textId="77777777" w:rsidR="001B5A25" w:rsidRPr="006E0846" w:rsidRDefault="001B5A25" w:rsidP="001B5A2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При большом количестве типов объектов для упрощения поиска можно воспользоваться фильтрацией списка по маске (поле «Фильтр»). Фильтр чувствителен к регистру.</w:t>
      </w:r>
    </w:p>
    <w:p w14:paraId="05F36AA9" w14:textId="77777777" w:rsidR="001B5A25" w:rsidRPr="006E0846" w:rsidRDefault="001B5A25" w:rsidP="001B5A2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Можно выделить несколько типов объектов подряд,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Shift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или выборочно,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Ctrl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5"/>
        <w:gridCol w:w="17135"/>
      </w:tblGrid>
      <w:tr w:rsidR="001B5A25" w:rsidRPr="006E0846" w14:paraId="446581C5" w14:textId="77777777" w:rsidTr="002C3930">
        <w:tc>
          <w:tcPr>
            <w:tcW w:w="845" w:type="dxa"/>
            <w:vAlign w:val="center"/>
          </w:tcPr>
          <w:p w14:paraId="664F7BFB" w14:textId="77777777" w:rsidR="001B5A25" w:rsidRPr="006E0846" w:rsidRDefault="001B5A25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EA2B82A" wp14:editId="43801E24">
                  <wp:extent cx="342900" cy="335280"/>
                  <wp:effectExtent l="19050" t="0" r="0" b="0"/>
                  <wp:docPr id="323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014" t="19789" r="47664" b="739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35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12543AEE" w14:textId="77777777" w:rsidR="001B5A25" w:rsidRPr="006E0846" w:rsidRDefault="001B5A25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Выбрать типы объектов, выделеные в списке «Источник».</w:t>
            </w:r>
          </w:p>
        </w:tc>
      </w:tr>
      <w:tr w:rsidR="001B5A25" w:rsidRPr="006E0846" w14:paraId="7F5E7B8B" w14:textId="77777777" w:rsidTr="002C3930">
        <w:tc>
          <w:tcPr>
            <w:tcW w:w="845" w:type="dxa"/>
            <w:vAlign w:val="center"/>
          </w:tcPr>
          <w:p w14:paraId="05303D15" w14:textId="77777777" w:rsidR="001B5A25" w:rsidRPr="006E0846" w:rsidRDefault="001B5A25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51120B9" wp14:editId="1D21244A">
                  <wp:extent cx="323850" cy="316855"/>
                  <wp:effectExtent l="19050" t="0" r="0" b="0"/>
                  <wp:docPr id="324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26420" r="47600" b="676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26A4124B" w14:textId="77777777" w:rsidR="001B5A25" w:rsidRPr="006E0846" w:rsidRDefault="001B5A25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Поменять местами типы объектов, выделенные в обоих списках.</w:t>
            </w:r>
          </w:p>
        </w:tc>
      </w:tr>
      <w:tr w:rsidR="001B5A25" w:rsidRPr="006E0846" w14:paraId="19AB7B51" w14:textId="77777777" w:rsidTr="002C3930">
        <w:tc>
          <w:tcPr>
            <w:tcW w:w="845" w:type="dxa"/>
            <w:vAlign w:val="center"/>
          </w:tcPr>
          <w:p w14:paraId="66B67B74" w14:textId="77777777" w:rsidR="001B5A25" w:rsidRPr="006E0846" w:rsidRDefault="001B5A25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B79DE83" wp14:editId="2D5A00D6">
                  <wp:extent cx="331470" cy="324081"/>
                  <wp:effectExtent l="19050" t="0" r="0" b="0"/>
                  <wp:docPr id="325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32955" r="47481" b="610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24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01AB0A01" w14:textId="77777777" w:rsidR="001B5A25" w:rsidRPr="006E0846" w:rsidRDefault="001B5A25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Вернуть типы объектов из списка «Приёмник» в список «Источник».</w:t>
            </w:r>
          </w:p>
        </w:tc>
      </w:tr>
      <w:tr w:rsidR="001B5A25" w:rsidRPr="006E0846" w14:paraId="61D7E5AD" w14:textId="77777777" w:rsidTr="002C3930">
        <w:tc>
          <w:tcPr>
            <w:tcW w:w="845" w:type="dxa"/>
            <w:vAlign w:val="center"/>
          </w:tcPr>
          <w:p w14:paraId="62A699AF" w14:textId="77777777" w:rsidR="001B5A25" w:rsidRPr="006E0846" w:rsidRDefault="001B5A25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0DEE2E3" wp14:editId="31B313CE">
                  <wp:extent cx="323850" cy="323687"/>
                  <wp:effectExtent l="19050" t="0" r="0" b="0"/>
                  <wp:docPr id="326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39489" r="47600" b="544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6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2C62B574" w14:textId="77777777" w:rsidR="001B5A25" w:rsidRPr="006E0846" w:rsidRDefault="001B5A25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Выбрать все типы объектов.</w:t>
            </w:r>
          </w:p>
        </w:tc>
      </w:tr>
      <w:tr w:rsidR="001B5A25" w:rsidRPr="006E0846" w14:paraId="4234D571" w14:textId="77777777" w:rsidTr="002C3930">
        <w:tc>
          <w:tcPr>
            <w:tcW w:w="845" w:type="dxa"/>
            <w:vAlign w:val="center"/>
          </w:tcPr>
          <w:p w14:paraId="32930314" w14:textId="77777777" w:rsidR="001B5A25" w:rsidRPr="006E0846" w:rsidRDefault="001B5A25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E0B8AB2" wp14:editId="5BD4A5BB">
                  <wp:extent cx="323850" cy="323293"/>
                  <wp:effectExtent l="19050" t="0" r="0" b="0"/>
                  <wp:docPr id="327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46023" r="47600" b="479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2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4CE9D8F4" w14:textId="77777777" w:rsidR="001B5A25" w:rsidRPr="006E0846" w:rsidRDefault="001B5A25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Отменить выбор всех типов объектов.</w:t>
            </w:r>
          </w:p>
        </w:tc>
      </w:tr>
      <w:tr w:rsidR="001B5A25" w:rsidRPr="006E0846" w14:paraId="23A83CCC" w14:textId="77777777" w:rsidTr="002C3930">
        <w:tc>
          <w:tcPr>
            <w:tcW w:w="845" w:type="dxa"/>
            <w:vAlign w:val="center"/>
          </w:tcPr>
          <w:p w14:paraId="7FED30DB" w14:textId="77777777" w:rsidR="001B5A25" w:rsidRPr="006E0846" w:rsidRDefault="001B5A25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7E6D353" wp14:editId="3D45C934">
                  <wp:extent cx="323850" cy="338157"/>
                  <wp:effectExtent l="19050" t="0" r="0" b="0"/>
                  <wp:docPr id="32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52273" r="47600" b="414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381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49783579" w14:textId="77777777" w:rsidR="001B5A25" w:rsidRPr="006E0846" w:rsidRDefault="001B5A25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тип объектов в списке «Приёмник» на одну позицию вверх. Применяется исключительно для визуального упорядочения списка.</w:t>
            </w:r>
          </w:p>
        </w:tc>
      </w:tr>
      <w:tr w:rsidR="001B5A25" w:rsidRPr="006E0846" w14:paraId="2419CB96" w14:textId="77777777" w:rsidTr="002C3930">
        <w:tc>
          <w:tcPr>
            <w:tcW w:w="845" w:type="dxa"/>
            <w:vAlign w:val="center"/>
          </w:tcPr>
          <w:p w14:paraId="08312FC9" w14:textId="77777777" w:rsidR="001B5A25" w:rsidRPr="006E0846" w:rsidRDefault="001B5A25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944B69E" wp14:editId="1C1EA65D">
                  <wp:extent cx="316230" cy="322514"/>
                  <wp:effectExtent l="19050" t="0" r="7620" b="0"/>
                  <wp:docPr id="329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58949" r="47718" b="350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" cy="322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6202E50B" w14:textId="77777777" w:rsidR="001B5A25" w:rsidRPr="006E0846" w:rsidRDefault="001B5A25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тип объектов в списке «Приёмник» на одну позицию вниз. Применяется исключительно для визуального упорядочения списка.</w:t>
            </w:r>
          </w:p>
        </w:tc>
      </w:tr>
    </w:tbl>
    <w:p w14:paraId="52303596" w14:textId="5EE104E4" w:rsidR="00A54970" w:rsidRDefault="001B5A25" w:rsidP="00A54970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="00A5497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A5497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Выделить по имени…</w:t>
      </w:r>
      <w:r w:rsidR="00A5497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71580458" w14:textId="77777777" w:rsidR="00A54970" w:rsidRPr="006E0846" w:rsidRDefault="00A54970" w:rsidP="00A5497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Возможно выборочное выделение объектов на основе их имён. При выборе в меню соответстующего пункта откроется одноимённое окно.</w:t>
      </w:r>
    </w:p>
    <w:p w14:paraId="58AB9A6E" w14:textId="718944CC" w:rsidR="00A54970" w:rsidRPr="006E0846" w:rsidRDefault="001B5A25" w:rsidP="00A5497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A213D8C" wp14:editId="2842EC04">
            <wp:extent cx="4953000" cy="41814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4E8B" w14:textId="718A85F1" w:rsidR="00A54970" w:rsidRPr="006E0846" w:rsidRDefault="00A54970" w:rsidP="00A5497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 левой части этого окна приведён список имён всех объектов, содержащихся в окне</w:t>
      </w:r>
      <w:r w:rsidR="001B5A2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графического редактора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 Из этого списка пользователь должен отобрать необходимые объекты, перенося их в правую половину окна с помощью кнопок.</w:t>
      </w:r>
    </w:p>
    <w:p w14:paraId="05E20982" w14:textId="77777777" w:rsidR="00A54970" w:rsidRPr="006E0846" w:rsidRDefault="00A54970" w:rsidP="00A5497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При большом количестве объектов для упрощения поиска можно воспользоваться фильтрацией списка по маске (поле «Фильтр»). Фильтр чувствителен к регистру.</w:t>
      </w:r>
    </w:p>
    <w:p w14:paraId="4B937FFD" w14:textId="77777777" w:rsidR="00A54970" w:rsidRPr="006E0846" w:rsidRDefault="00A54970" w:rsidP="00A5497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Можно выделить несколько объектов подряд,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Shift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или выборочно,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Ctrl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5"/>
        <w:gridCol w:w="17135"/>
      </w:tblGrid>
      <w:tr w:rsidR="00A54970" w:rsidRPr="006E0846" w14:paraId="6CB27F71" w14:textId="77777777" w:rsidTr="0005081D">
        <w:tc>
          <w:tcPr>
            <w:tcW w:w="845" w:type="dxa"/>
            <w:vAlign w:val="center"/>
          </w:tcPr>
          <w:p w14:paraId="74A1FCDA" w14:textId="77777777" w:rsidR="00A54970" w:rsidRPr="006E0846" w:rsidRDefault="00A54970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D55E4C8" wp14:editId="5336A226">
                  <wp:extent cx="342900" cy="335280"/>
                  <wp:effectExtent l="19050" t="0" r="0" b="0"/>
                  <wp:docPr id="344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014" t="19789" r="47664" b="739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35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056E1F46" w14:textId="77777777" w:rsidR="00A54970" w:rsidRPr="006E0846" w:rsidRDefault="00A54970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Выбрать объекты, выделеные в списке «Источник».</w:t>
            </w:r>
          </w:p>
        </w:tc>
      </w:tr>
      <w:tr w:rsidR="00A54970" w:rsidRPr="006E0846" w14:paraId="4456FE5C" w14:textId="77777777" w:rsidTr="0005081D">
        <w:tc>
          <w:tcPr>
            <w:tcW w:w="845" w:type="dxa"/>
            <w:vAlign w:val="center"/>
          </w:tcPr>
          <w:p w14:paraId="16D0090A" w14:textId="77777777" w:rsidR="00A54970" w:rsidRPr="006E0846" w:rsidRDefault="00A54970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1F76F4F" wp14:editId="3C760BEE">
                  <wp:extent cx="323850" cy="316855"/>
                  <wp:effectExtent l="19050" t="0" r="0" b="0"/>
                  <wp:docPr id="345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26420" r="47600" b="676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45F78931" w14:textId="77777777" w:rsidR="00A54970" w:rsidRPr="006E0846" w:rsidRDefault="00A54970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Поменять местами объекты, выделенные в обоих списках.</w:t>
            </w:r>
          </w:p>
        </w:tc>
      </w:tr>
      <w:tr w:rsidR="00A54970" w:rsidRPr="006E0846" w14:paraId="697071B0" w14:textId="77777777" w:rsidTr="0005081D">
        <w:tc>
          <w:tcPr>
            <w:tcW w:w="845" w:type="dxa"/>
            <w:vAlign w:val="center"/>
          </w:tcPr>
          <w:p w14:paraId="5868D5EE" w14:textId="77777777" w:rsidR="00A54970" w:rsidRPr="006E0846" w:rsidRDefault="00A54970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B48866" wp14:editId="03E169DB">
                  <wp:extent cx="331470" cy="324081"/>
                  <wp:effectExtent l="19050" t="0" r="0" b="0"/>
                  <wp:docPr id="346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32955" r="47481" b="610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24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48E3E261" w14:textId="77777777" w:rsidR="00A54970" w:rsidRPr="006E0846" w:rsidRDefault="00A54970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Вернуть объекты из списка «Приёмник» в список «Источник».</w:t>
            </w:r>
          </w:p>
        </w:tc>
      </w:tr>
      <w:tr w:rsidR="00A54970" w:rsidRPr="006E0846" w14:paraId="5943AE2B" w14:textId="77777777" w:rsidTr="0005081D">
        <w:tc>
          <w:tcPr>
            <w:tcW w:w="845" w:type="dxa"/>
            <w:vAlign w:val="center"/>
          </w:tcPr>
          <w:p w14:paraId="19C64D99" w14:textId="77777777" w:rsidR="00A54970" w:rsidRPr="006E0846" w:rsidRDefault="00A54970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9A69DE5" wp14:editId="080441E5">
                  <wp:extent cx="323850" cy="323687"/>
                  <wp:effectExtent l="19050" t="0" r="0" b="0"/>
                  <wp:docPr id="347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39489" r="47600" b="544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6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679BA632" w14:textId="77777777" w:rsidR="00A54970" w:rsidRPr="006E0846" w:rsidRDefault="00A54970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Выбрать все объекты.</w:t>
            </w:r>
          </w:p>
        </w:tc>
      </w:tr>
      <w:tr w:rsidR="00A54970" w:rsidRPr="006E0846" w14:paraId="348167B9" w14:textId="77777777" w:rsidTr="0005081D">
        <w:tc>
          <w:tcPr>
            <w:tcW w:w="845" w:type="dxa"/>
            <w:vAlign w:val="center"/>
          </w:tcPr>
          <w:p w14:paraId="147D97F1" w14:textId="77777777" w:rsidR="00A54970" w:rsidRPr="006E0846" w:rsidRDefault="00A54970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660B0A8" wp14:editId="6665D4ED">
                  <wp:extent cx="323850" cy="323293"/>
                  <wp:effectExtent l="19050" t="0" r="0" b="0"/>
                  <wp:docPr id="34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46023" r="47600" b="479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2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313AB6BE" w14:textId="77777777" w:rsidR="00A54970" w:rsidRPr="006E0846" w:rsidRDefault="00A54970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Отменить выбор всех объектов.</w:t>
            </w:r>
          </w:p>
        </w:tc>
      </w:tr>
      <w:tr w:rsidR="00A54970" w:rsidRPr="006E0846" w14:paraId="4CA9DF2E" w14:textId="77777777" w:rsidTr="0005081D">
        <w:tc>
          <w:tcPr>
            <w:tcW w:w="845" w:type="dxa"/>
            <w:vAlign w:val="center"/>
          </w:tcPr>
          <w:p w14:paraId="6374EFBC" w14:textId="77777777" w:rsidR="00A54970" w:rsidRPr="006E0846" w:rsidRDefault="00A54970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BA67544" wp14:editId="6BEDA47E">
                  <wp:extent cx="323850" cy="338157"/>
                  <wp:effectExtent l="19050" t="0" r="0" b="0"/>
                  <wp:docPr id="349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52273" r="47600" b="414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381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181DDCBC" w14:textId="77777777" w:rsidR="00A54970" w:rsidRPr="006E0846" w:rsidRDefault="00A54970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объект в списке «Приёмник» на одну позицию вверх. Применяется исключительно для визуального упорядочения списка.</w:t>
            </w:r>
          </w:p>
        </w:tc>
      </w:tr>
      <w:tr w:rsidR="00A54970" w:rsidRPr="006E0846" w14:paraId="0F180AFD" w14:textId="77777777" w:rsidTr="0005081D">
        <w:tc>
          <w:tcPr>
            <w:tcW w:w="845" w:type="dxa"/>
            <w:vAlign w:val="center"/>
          </w:tcPr>
          <w:p w14:paraId="2BE3BB1C" w14:textId="77777777" w:rsidR="00A54970" w:rsidRPr="006E0846" w:rsidRDefault="00A54970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6CC5A1B" wp14:editId="38A979AD">
                  <wp:extent cx="316230" cy="322514"/>
                  <wp:effectExtent l="19050" t="0" r="7620" b="0"/>
                  <wp:docPr id="350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58949" r="47718" b="350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" cy="322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5A8DDB04" w14:textId="77777777" w:rsidR="00A54970" w:rsidRPr="006E0846" w:rsidRDefault="00A54970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объект в списке «Приёмник» на одну позицию вниз. Применяется исключительно для визуального упорядочения списка.</w:t>
            </w:r>
          </w:p>
        </w:tc>
      </w:tr>
    </w:tbl>
    <w:p w14:paraId="3C83626E" w14:textId="30CBA303" w:rsidR="0005081D" w:rsidRDefault="0005081D" w:rsidP="0005081D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Выдвинуть вперед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1763F054" w14:textId="5F892C04" w:rsidR="0005081D" w:rsidRPr="0057088C" w:rsidRDefault="0005081D" w:rsidP="0005081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7088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Перемещение выбранного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графического примитива</w:t>
      </w:r>
      <w:r w:rsidRPr="0057088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поверх всех остальных.</w:t>
      </w:r>
    </w:p>
    <w:p w14:paraId="70077C3D" w14:textId="04A12C68" w:rsidR="0005081D" w:rsidRDefault="0005081D" w:rsidP="0005081D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Поместить назад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6A361310" w14:textId="2C6A8120" w:rsidR="0005081D" w:rsidRPr="0057088C" w:rsidRDefault="0005081D" w:rsidP="0005081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7088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Перемещение выбранного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графического примитива</w:t>
      </w:r>
      <w:r w:rsidRPr="0057088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57088C">
        <w:rPr>
          <w:rFonts w:ascii="Times New Roman" w:hAnsi="Times New Roman" w:cs="Times New Roman"/>
          <w:noProof/>
          <w:sz w:val="28"/>
          <w:szCs w:val="28"/>
          <w:lang w:eastAsia="ru-RU"/>
        </w:rPr>
        <w:t>ниже всех остальных.</w:t>
      </w:r>
    </w:p>
    <w:p w14:paraId="6D64FF37" w14:textId="0F76E055" w:rsidR="00F77667" w:rsidRPr="006E0846" w:rsidRDefault="00F77667" w:rsidP="00F77667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Сортировать слева направо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569FCFA6" w14:textId="5E88C869" w:rsidR="00F77667" w:rsidRPr="006E0846" w:rsidRDefault="00F77667" w:rsidP="00F7766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Данная функция меняет порядок объектов в списке таким образом, что объекты, находящиеся в левом верхнем углу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будут первыми в списке, а объекты в правом нижнем углу окна – в конце списка. Визуально эта функция меняет глубину объектов и их взаимное перекрытие: объекты в начале списка перекрываются объектами в конце списка. Функция применяется к предварительно выделенным объектам.</w:t>
      </w:r>
    </w:p>
    <w:p w14:paraId="4BEDF815" w14:textId="77777777" w:rsidR="00F77667" w:rsidRPr="006E0846" w:rsidRDefault="00F77667" w:rsidP="00F7766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53233C" wp14:editId="277B73F7">
            <wp:extent cx="6206067" cy="5085331"/>
            <wp:effectExtent l="0" t="0" r="0" b="0"/>
            <wp:docPr id="25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937" cy="5102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1C82EE" wp14:editId="4ED7B7C8">
            <wp:extent cx="6215803" cy="5093312"/>
            <wp:effectExtent l="0" t="0" r="0" b="0"/>
            <wp:docPr id="25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221" cy="511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63D3D6" w14:textId="626514EA" w:rsidR="00F77667" w:rsidRPr="00CD7B59" w:rsidRDefault="00F77667" w:rsidP="00F77667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CD7B5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«Порядок пересортировки…»</w:t>
      </w:r>
    </w:p>
    <w:p w14:paraId="20390CB0" w14:textId="6ADE69E5" w:rsidR="00F77667" w:rsidRPr="006E0846" w:rsidRDefault="00F77667" w:rsidP="00F7766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Очередность разме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щения объектов в глубину в окне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графического редактора определяется порядком их добавления в окно: вновь добавляемые графические примитивы отображаются поверх ранее добавленных.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более тонкой настройки взаимного расположения объектов по глубине можно воспользоваться инструментом «Порядок перерисовки», вызываемым из одноименного пункта меню главного окна: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«Порядок перерисовки...»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47A883A5" w14:textId="0AD6E480" w:rsidR="00F77667" w:rsidRPr="006E0846" w:rsidRDefault="00CD7B59" w:rsidP="00F7766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108ACAF" wp14:editId="74D59987">
            <wp:extent cx="2343150" cy="25431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2443" w14:textId="77777777" w:rsidR="00F77667" w:rsidRPr="007C22D0" w:rsidRDefault="00F77667" w:rsidP="00F77667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C22D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Настроечное окно для изменения порядка объектов</w:t>
      </w:r>
    </w:p>
    <w:p w14:paraId="73AEF794" w14:textId="77777777" w:rsidR="00F77667" w:rsidRPr="006E0846" w:rsidRDefault="00F77667" w:rsidP="00F7766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 этом случае откроется список всех объектов с возможностью их пересортировки: вверху списка отображается объект, находящийся на заднем фоне, внизу – на переднем.</w:t>
      </w:r>
    </w:p>
    <w:p w14:paraId="1A5CCF6C" w14:textId="77777777" w:rsidR="00F77667" w:rsidRPr="006E0846" w:rsidRDefault="00F77667" w:rsidP="00F7766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Функции кнопок в окне «Порядок перерисовки»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4"/>
        <w:gridCol w:w="10009"/>
      </w:tblGrid>
      <w:tr w:rsidR="00F77667" w:rsidRPr="006E0846" w14:paraId="0C4D873C" w14:textId="77777777" w:rsidTr="008F7551">
        <w:tc>
          <w:tcPr>
            <w:tcW w:w="804" w:type="dxa"/>
            <w:vAlign w:val="center"/>
          </w:tcPr>
          <w:p w14:paraId="758E1003" w14:textId="77777777" w:rsidR="00F77667" w:rsidRPr="006E0846" w:rsidRDefault="00F77667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3CDC27B" wp14:editId="27AAA514">
                  <wp:extent cx="242207" cy="214993"/>
                  <wp:effectExtent l="19050" t="0" r="5443" b="0"/>
                  <wp:docPr id="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86430" t="15918" r="3148" b="754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207" cy="2149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9" w:type="dxa"/>
            <w:vAlign w:val="center"/>
          </w:tcPr>
          <w:p w14:paraId="6609429E" w14:textId="77777777" w:rsidR="00F77667" w:rsidRPr="006E0846" w:rsidRDefault="00F77667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выделенный в списке объект на одну позицию выше.</w:t>
            </w:r>
          </w:p>
        </w:tc>
      </w:tr>
      <w:tr w:rsidR="00F77667" w:rsidRPr="006E0846" w14:paraId="09C87A04" w14:textId="77777777" w:rsidTr="008F7551">
        <w:tc>
          <w:tcPr>
            <w:tcW w:w="804" w:type="dxa"/>
            <w:vAlign w:val="center"/>
          </w:tcPr>
          <w:p w14:paraId="1549C87D" w14:textId="77777777" w:rsidR="00F77667" w:rsidRPr="006E0846" w:rsidRDefault="00F77667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8BB32D" wp14:editId="0265A70F">
                  <wp:extent cx="242570" cy="217714"/>
                  <wp:effectExtent l="19050" t="0" r="5080" b="0"/>
                  <wp:docPr id="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86430" t="28094" r="3148" b="63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70" cy="217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9" w:type="dxa"/>
            <w:vAlign w:val="center"/>
          </w:tcPr>
          <w:p w14:paraId="4A9D2605" w14:textId="77777777" w:rsidR="00F77667" w:rsidRPr="006E0846" w:rsidRDefault="00F77667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выделенный в списке объект на одну позицию ниже.</w:t>
            </w:r>
          </w:p>
        </w:tc>
      </w:tr>
      <w:tr w:rsidR="00F77667" w:rsidRPr="006E0846" w14:paraId="0F9343B6" w14:textId="77777777" w:rsidTr="008F7551">
        <w:tc>
          <w:tcPr>
            <w:tcW w:w="804" w:type="dxa"/>
            <w:vAlign w:val="center"/>
          </w:tcPr>
          <w:p w14:paraId="6AFDAA04" w14:textId="77777777" w:rsidR="00F77667" w:rsidRPr="006E0846" w:rsidRDefault="00F77667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0C69889" wp14:editId="2DD66816">
                  <wp:extent cx="242570" cy="217715"/>
                  <wp:effectExtent l="19050" t="0" r="5080" b="0"/>
                  <wp:docPr id="1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86430" t="40269" r="3148" b="509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70" cy="217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9" w:type="dxa"/>
            <w:vAlign w:val="center"/>
          </w:tcPr>
          <w:p w14:paraId="20704EFF" w14:textId="77777777" w:rsidR="00F77667" w:rsidRPr="006E0846" w:rsidRDefault="00F77667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Выстроить объекты в обратном порядке.</w:t>
            </w:r>
          </w:p>
        </w:tc>
      </w:tr>
    </w:tbl>
    <w:p w14:paraId="6D731307" w14:textId="020E8EFD" w:rsidR="008F7551" w:rsidRDefault="008F7551" w:rsidP="008F7551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Переместить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72ADF338" w14:textId="5032D075" w:rsidR="008F7551" w:rsidRPr="006E0846" w:rsidRDefault="008F7551" w:rsidP="008F755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перемещения блока нужно, 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выбрав функцию в меню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кликнуть ЛКМ в любом месте окна, после чего выбранный блок будет перемещаться одновременно с курсором мыши. Для завершения перемещения нужно повторно кликнуть ЛКМ. Этой функцией целесообразно пользоваться в тех случаях, когда пользователю несложно выделить объект, но трудно навести мышь на его границу для перемещения.</w:t>
      </w:r>
    </w:p>
    <w:p w14:paraId="165898F7" w14:textId="5023F1E4" w:rsidR="008F7551" w:rsidRPr="007F2E79" w:rsidRDefault="008F7551" w:rsidP="008F7551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Повернуть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5FF10BAD" w14:textId="0FFF4CD2" w:rsidR="008F7551" w:rsidRPr="006E0846" w:rsidRDefault="008F7551" w:rsidP="008F755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вращения объекта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надо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выбрав функцию в меню, кликнуть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окне, указав точку, относительно которой будет вращаться выбранный блок.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осле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этого блок 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будет вращаться вслед за курсором мыши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относительно указанной точки 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до тех пор, пока не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будет выполнен повторный клик.</w:t>
      </w:r>
    </w:p>
    <w:p w14:paraId="62DA6790" w14:textId="0E9EB5DA" w:rsidR="005B438A" w:rsidRPr="006E0846" w:rsidRDefault="005B438A" w:rsidP="005B438A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«Масштабирование»</w:t>
      </w:r>
    </w:p>
    <w:p w14:paraId="50F7CAF9" w14:textId="77777777" w:rsidR="005B438A" w:rsidRDefault="005B438A" w:rsidP="005B43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выполнения ручного масштабирования необходимо, выбрав функцию в меню,  кликнуть по нужному объекту, после чего объект будет пропорционально уменьшаться при приближении курсора мыши к точке клика и увеличиваться при удалении от неё до тех пор, пока не будет выполнен повторный клик. </w:t>
      </w:r>
    </w:p>
    <w:p w14:paraId="272EB1EE" w14:textId="79B333C0" w:rsidR="005B438A" w:rsidRPr="005B438A" w:rsidRDefault="005B438A" w:rsidP="005B438A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5B438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«Растянуть-сжать»</w:t>
      </w:r>
    </w:p>
    <w:p w14:paraId="310724A1" w14:textId="46BA3E4B" w:rsidR="00BF0647" w:rsidRDefault="005B438A" w:rsidP="00BF064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выполнения растягивания или сжатия объектов без сохранения пропорций нужно </w:t>
      </w:r>
      <w:r w:rsidR="00BF0647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выбрав функцию в меню,  кликнуть по нужному объекту, после чего объект будет </w:t>
      </w:r>
      <w:r w:rsidR="00BF064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деформироваться </w:t>
      </w:r>
      <w:r w:rsidR="00BF0647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 </w:t>
      </w:r>
      <w:r w:rsidR="00BF064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перемещении </w:t>
      </w:r>
      <w:r w:rsidR="00BF0647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курсора мыши </w:t>
      </w:r>
      <w:r w:rsidR="00BF064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относительно </w:t>
      </w:r>
      <w:r w:rsidR="00BF0647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точк</w:t>
      </w:r>
      <w:r w:rsidR="00BF0647">
        <w:rPr>
          <w:rFonts w:ascii="Times New Roman" w:hAnsi="Times New Roman" w:cs="Times New Roman"/>
          <w:noProof/>
          <w:sz w:val="28"/>
          <w:szCs w:val="28"/>
          <w:lang w:eastAsia="ru-RU"/>
        </w:rPr>
        <w:t>и</w:t>
      </w:r>
      <w:r w:rsidR="00BF0647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клика до тех пор, пока не будет выполнен повторный клик. </w:t>
      </w:r>
    </w:p>
    <w:p w14:paraId="6A698416" w14:textId="5B3763E8" w:rsidR="00BF0647" w:rsidRDefault="00BF0647" w:rsidP="00BF0647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Зеркальное отражение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6CFD3062" w14:textId="670ED064" w:rsidR="00BF0647" w:rsidRPr="00E82010" w:rsidRDefault="00BF0647" w:rsidP="00BF064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8201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Построение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зеркально отраженного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графического примитива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 Для выполнения данного действия после выбора пункта меню нужно кликнуть ЛКМ в окне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графического редактора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затем, перемещая мышь, выбрать нужный вариант поворота получившегося отражения исходного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объекта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для завершения повторно кликнуть ЛКМ.</w:t>
      </w:r>
    </w:p>
    <w:p w14:paraId="6FC3E73D" w14:textId="1CC715AA" w:rsidR="005B438A" w:rsidRPr="00BF0647" w:rsidRDefault="00BF0647" w:rsidP="005B438A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F064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«Выровнять по сетке»</w:t>
      </w:r>
    </w:p>
    <w:p w14:paraId="76042618" w14:textId="0904593F" w:rsidR="00C274BA" w:rsidRPr="00BF0647" w:rsidRDefault="00BF0647" w:rsidP="00D5288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При выборе данной фукнции мар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керы всех выделенных графических примтивов будут перемещены к ближайшим узлам вспомогательной сетки в окне графичекого редактора.</w:t>
      </w:r>
      <w:bookmarkStart w:id="0" w:name="_GoBack"/>
      <w:bookmarkEnd w:id="0"/>
    </w:p>
    <w:sectPr w:rsidR="00C274BA" w:rsidRPr="00BF06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5B5"/>
    <w:rsid w:val="00024964"/>
    <w:rsid w:val="0005081D"/>
    <w:rsid w:val="00106960"/>
    <w:rsid w:val="001B5A25"/>
    <w:rsid w:val="002348AF"/>
    <w:rsid w:val="00263A84"/>
    <w:rsid w:val="003236BF"/>
    <w:rsid w:val="003405B5"/>
    <w:rsid w:val="003A71FB"/>
    <w:rsid w:val="005B438A"/>
    <w:rsid w:val="00637B4E"/>
    <w:rsid w:val="00681E74"/>
    <w:rsid w:val="00725F34"/>
    <w:rsid w:val="008258BD"/>
    <w:rsid w:val="008F7551"/>
    <w:rsid w:val="00906367"/>
    <w:rsid w:val="00944267"/>
    <w:rsid w:val="009F73FB"/>
    <w:rsid w:val="00A50C41"/>
    <w:rsid w:val="00A54970"/>
    <w:rsid w:val="00A741A5"/>
    <w:rsid w:val="00B9334D"/>
    <w:rsid w:val="00BF0647"/>
    <w:rsid w:val="00C13911"/>
    <w:rsid w:val="00C274BA"/>
    <w:rsid w:val="00CD7B59"/>
    <w:rsid w:val="00D52882"/>
    <w:rsid w:val="00DA701C"/>
    <w:rsid w:val="00DD4B8B"/>
    <w:rsid w:val="00F77667"/>
    <w:rsid w:val="00FB0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19D59"/>
  <w15:chartTrackingRefBased/>
  <w15:docId w15:val="{87A9E82F-9F6F-4A0F-B79A-E6DFE7058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05B5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Черезстрочный с заголовком серый"/>
    <w:basedOn w:val="a1"/>
    <w:uiPriority w:val="99"/>
    <w:rsid w:val="00DA701C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  <w:style w:type="table" w:styleId="a4">
    <w:name w:val="Table Grid"/>
    <w:basedOn w:val="a1"/>
    <w:uiPriority w:val="59"/>
    <w:rsid w:val="00681E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1140</Words>
  <Characters>6503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 lich</dc:creator>
  <cp:keywords/>
  <dc:description/>
  <cp:lastModifiedBy>so lich</cp:lastModifiedBy>
  <cp:revision>21</cp:revision>
  <dcterms:created xsi:type="dcterms:W3CDTF">2014-10-11T18:24:00Z</dcterms:created>
  <dcterms:modified xsi:type="dcterms:W3CDTF">2014-10-11T19:41:00Z</dcterms:modified>
</cp:coreProperties>
</file>