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AB1F3" w14:textId="77777777" w:rsidR="00941C9C" w:rsidRPr="00A91CCF" w:rsidRDefault="00070F37" w:rsidP="00A91CCF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Линейный</w:t>
      </w:r>
      <w:r w:rsidR="00452AE3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прибор</w:t>
      </w:r>
      <w:r w:rsidR="000E18D2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Bar</w:t>
      </w:r>
      <w:r w:rsidR="00941C9C" w:rsidRPr="00A91CC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28EAB1F4" w14:textId="77777777" w:rsidR="006D5C28" w:rsidRDefault="006D5C28" w:rsidP="00941C9C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AB362" wp14:editId="28EAB363">
            <wp:extent cx="4960620" cy="224028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63" t="11089" r="46761" b="59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EAB1F5" w14:textId="77777777" w:rsidR="006A332A" w:rsidRPr="00A91CCF" w:rsidRDefault="006A332A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быстрого добавления в проект виртуального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прибора. Для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самомстоятельного создания виртуальных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линейных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приборов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Линейная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шкала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AB364" wp14:editId="28EAB365">
            <wp:extent cx="221615" cy="193964"/>
            <wp:effectExtent l="0" t="0" r="698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69151" t="37544" r="27115" b="42605"/>
                    <a:stretch/>
                  </pic:blipFill>
                  <pic:spPr bwMode="auto">
                    <a:xfrm>
                      <a:off x="0" y="0"/>
                      <a:ext cx="221803" cy="19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28EAB1F6" w14:textId="77777777" w:rsidR="00941C9C" w:rsidRPr="00A91CCF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28EAB1F7" w14:textId="77777777" w:rsidR="00941C9C" w:rsidRPr="00A91CCF" w:rsidRDefault="00941C9C" w:rsidP="00941C9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EAB366" wp14:editId="28EAB367">
            <wp:extent cx="227965" cy="214746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72766" t="36128" r="23394" b="41898"/>
                    <a:stretch/>
                  </pic:blipFill>
                  <pic:spPr bwMode="auto">
                    <a:xfrm>
                      <a:off x="0" y="0"/>
                      <a:ext cx="228113" cy="21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8EAB1F8" w14:textId="77777777" w:rsidR="0050191C" w:rsidRPr="00A91CCF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будуще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18D2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Появится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линейная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шкала с делениями от 0 до 100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отрезком в левой части прибора над шкалой</w:t>
      </w:r>
      <w:r w:rsidR="000E18D2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Данный отрезок отражает значения, передаваемые в свойство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4E4F3B" w:rsidRPr="006D5C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данного примитива и при значениях, отличных от нуля, отображается в виде прямоугольника левая сторона которого остается в левом крайнем положении, а правая перемещается вдоль шкалы, указывая своим положением текущее значение. Внешний вид указателя может быть </w:t>
      </w:r>
      <w:r w:rsidR="00AE427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переключен на инверсное отображение значений </w:t>
      </w:r>
      <w:r w:rsidR="004E4F3B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свойстве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«Тип столбца /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BarType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14:paraId="28EAB1F9" w14:textId="77777777" w:rsidR="0050191C" w:rsidRPr="00A91CCF" w:rsidRDefault="00452AE3" w:rsidP="0050191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28EAB1FA" w14:textId="77777777" w:rsidR="0050191C" w:rsidRPr="00A91CCF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стрелочный прибор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, кликнув на 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изображении.</w:t>
      </w:r>
    </w:p>
    <w:p w14:paraId="28EAB1FB" w14:textId="77777777" w:rsidR="0050191C" w:rsidRPr="00A91CCF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навести на не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указатель мыши </w:t>
      </w:r>
      <w:r w:rsidR="006D5C28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прибор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</w:p>
    <w:p w14:paraId="28EAB1FC" w14:textId="77777777" w:rsidR="0050191C" w:rsidRPr="00A91CCF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линейный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</w:t>
      </w:r>
      <w:r w:rsidR="000A0724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одной из сторон прямоугольника</w:t>
      </w:r>
      <w:r w:rsidR="006A332A" w:rsidRPr="006D5C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 или высоты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прибор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будет трансформироваться симметрично относительно </w:t>
      </w:r>
      <w:r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цен</w:t>
      </w:r>
      <w:r w:rsidR="00DC0657"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95181D">
        <w:rPr>
          <w:rFonts w:ascii="Times New Roman" w:hAnsi="Times New Roman" w:cs="Times New Roman"/>
          <w:noProof/>
          <w:sz w:val="28"/>
          <w:szCs w:val="28"/>
          <w:lang w:eastAsia="ru-RU"/>
        </w:rPr>
        <w:t>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описывающего его прямоугольника.</w:t>
      </w:r>
    </w:p>
    <w:p w14:paraId="28EAB1FD" w14:textId="77777777" w:rsidR="0050191C" w:rsidRPr="00A91CCF" w:rsidRDefault="0050191C" w:rsidP="0050191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линейного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прибора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DC065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="006A332A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ширины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изображения прибора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изображения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и выполнить только е</w:t>
      </w:r>
      <w:r w:rsidR="00452AE3"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9518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95181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91CCF">
        <w:rPr>
          <w:rFonts w:ascii="Times New Roman" w:hAnsi="Times New Roman" w:cs="Times New Roman"/>
          <w:noProof/>
          <w:sz w:val="28"/>
          <w:szCs w:val="28"/>
          <w:lang w:eastAsia="ru-RU"/>
        </w:rPr>
        <w:t>Angle» данного примитива.</w:t>
      </w:r>
    </w:p>
    <w:p w14:paraId="28EAB1FE" w14:textId="77777777" w:rsidR="00941C9C" w:rsidRPr="00A91CCF" w:rsidRDefault="00941C9C" w:rsidP="00941C9C">
      <w:pPr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1CCF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28EAB1FF" w14:textId="77777777" w:rsidR="004D42EE" w:rsidRPr="004D42EE" w:rsidRDefault="00DC0657" w:rsidP="00941C9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8EAB368" wp14:editId="28EAB369">
            <wp:extent cx="4730115" cy="8657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115" cy="865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AB200" w14:textId="77777777" w:rsidR="00941C9C" w:rsidRPr="00EE45C5" w:rsidRDefault="00941C9C" w:rsidP="00941C9C">
      <w:pPr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e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7"/>
        <w:gridCol w:w="790"/>
        <w:gridCol w:w="2938"/>
        <w:gridCol w:w="6937"/>
      </w:tblGrid>
      <w:tr w:rsidR="00A91CCF" w:rsidRPr="00A91CCF" w14:paraId="28EAB207" w14:textId="77777777" w:rsidTr="007E2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1" w14:textId="77777777" w:rsidR="00A91CCF" w:rsidRPr="00A91CCF" w:rsidRDefault="00A91CCF" w:rsidP="00A91CCF">
            <w:pPr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8EAB202" w14:textId="77777777" w:rsidR="00A91CCF" w:rsidRPr="00A91CCF" w:rsidRDefault="00A91CCF" w:rsidP="00A91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7" w:type="dxa"/>
          </w:tcPr>
          <w:p w14:paraId="28EAB203" w14:textId="77777777" w:rsidR="00A91CCF" w:rsidRPr="00A91CCF" w:rsidRDefault="00A91CCF" w:rsidP="00A91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28" w:type="dxa"/>
            <w:gridSpan w:val="2"/>
          </w:tcPr>
          <w:p w14:paraId="28EAB204" w14:textId="77777777" w:rsidR="00A91CCF" w:rsidRPr="00D07008" w:rsidRDefault="00A91CCF" w:rsidP="00A91CCF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8EAB205" w14:textId="77777777" w:rsidR="00A91CCF" w:rsidRPr="00A91CCF" w:rsidRDefault="00A91CCF" w:rsidP="00A91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D5C28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D5C28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14:paraId="28EAB206" w14:textId="77777777" w:rsidR="00A91CCF" w:rsidRPr="00A91CCF" w:rsidRDefault="00A91CCF" w:rsidP="00A91C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A91CCF" w:rsidRPr="00A91CCF" w14:paraId="28EAB20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8" w14:textId="77777777" w:rsidR="00A91CCF" w:rsidRPr="00A91CCF" w:rsidRDefault="00A91CCF" w:rsidP="00A91CCF">
            <w:pPr>
              <w:tabs>
                <w:tab w:val="right" w:pos="1921"/>
              </w:tabs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Имя объекта</w:t>
            </w:r>
            <w:r w:rsidRPr="00A91CCF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14:paraId="28EAB209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7" w:type="dxa"/>
          </w:tcPr>
          <w:p w14:paraId="28EAB20A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Bar&lt;N&gt;</w:t>
            </w:r>
          </w:p>
        </w:tc>
        <w:tc>
          <w:tcPr>
            <w:tcW w:w="3728" w:type="dxa"/>
            <w:gridSpan w:val="2"/>
          </w:tcPr>
          <w:p w14:paraId="28EAB20B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14:paraId="28EAB20C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8EAB20D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Bar7.Visible</w:t>
            </w:r>
            <w:r w:rsidRPr="00A91CCF">
              <w:rPr>
                <w:noProof/>
                <w:szCs w:val="22"/>
                <w:lang w:eastAsia="ru-RU"/>
              </w:rPr>
              <w:t>.</w:t>
            </w:r>
          </w:p>
        </w:tc>
      </w:tr>
      <w:tr w:rsidR="00A91CCF" w:rsidRPr="00A91CCF" w14:paraId="28EAB21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0F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8EAB210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7" w:type="dxa"/>
          </w:tcPr>
          <w:p w14:paraId="28EAB211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</w:t>
            </w:r>
          </w:p>
        </w:tc>
        <w:tc>
          <w:tcPr>
            <w:tcW w:w="3728" w:type="dxa"/>
            <w:gridSpan w:val="2"/>
          </w:tcPr>
          <w:p w14:paraId="28EAB212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14:paraId="28EAB213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A91CCF" w:rsidRPr="00A91CCF" w14:paraId="28EAB21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5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8EAB216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7" w:type="dxa"/>
          </w:tcPr>
          <w:p w14:paraId="28EAB217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18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14:paraId="28EAB219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A91CCF" w:rsidRPr="00A91CCF" w14:paraId="28EAB22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1B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8EAB21C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7" w:type="dxa"/>
          </w:tcPr>
          <w:p w14:paraId="28EAB21D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1E" w14:textId="77777777" w:rsidR="00A91CCF" w:rsidRPr="006D5C28" w:rsidRDefault="00A91CCF" w:rsidP="006D5C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1F" w14:textId="77777777" w:rsidR="00A91CCF" w:rsidRPr="00A91CCF" w:rsidRDefault="00A91CCF" w:rsidP="006D5C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0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A91CCF" w:rsidRPr="00A91CCF" w14:paraId="28EAB22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2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8EAB223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7" w:type="dxa"/>
          </w:tcPr>
          <w:p w14:paraId="28EAB224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25" w14:textId="77777777" w:rsidR="00A91CCF" w:rsidRPr="006D5C28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26" w14:textId="77777777" w:rsidR="00A91CCF" w:rsidRPr="00A91CCF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27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A91CCF" w:rsidRPr="00A91CCF" w14:paraId="28EAB22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9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8EAB22A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7" w:type="dxa"/>
          </w:tcPr>
          <w:p w14:paraId="28EAB22B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черный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2C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2D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Цвет рисок шкалы. </w:t>
            </w:r>
          </w:p>
        </w:tc>
      </w:tr>
      <w:tr w:rsidR="00A91CCF" w:rsidRPr="00A91CCF" w14:paraId="28EAB23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2F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8EAB230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7" w:type="dxa"/>
          </w:tcPr>
          <w:p w14:paraId="28EAB231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[(X1,Y1),(X2,Y2)</w:t>
            </w:r>
            <w:r w:rsidRPr="00A91CCF">
              <w:rPr>
                <w:noProof/>
                <w:szCs w:val="22"/>
                <w:lang w:eastAsia="ru-RU"/>
              </w:rPr>
              <w:t>,</w:t>
            </w:r>
            <w:r w:rsidRPr="00A91CCF">
              <w:rPr>
                <w:noProof/>
                <w:szCs w:val="22"/>
                <w:lang w:val="en-US" w:eastAsia="ru-RU"/>
              </w:rPr>
              <w:t xml:space="preserve"> (X</w:t>
            </w:r>
            <w:r w:rsidRPr="00A91CCF">
              <w:rPr>
                <w:noProof/>
                <w:szCs w:val="22"/>
                <w:lang w:eastAsia="ru-RU"/>
              </w:rPr>
              <w:t>3</w:t>
            </w:r>
            <w:r w:rsidRPr="00A91CCF">
              <w:rPr>
                <w:noProof/>
                <w:szCs w:val="22"/>
                <w:lang w:val="en-US" w:eastAsia="ru-RU"/>
              </w:rPr>
              <w:t>,Y</w:t>
            </w:r>
            <w:r w:rsidRPr="00A91CCF">
              <w:rPr>
                <w:noProof/>
                <w:szCs w:val="22"/>
                <w:lang w:eastAsia="ru-RU"/>
              </w:rPr>
              <w:t>3</w:t>
            </w:r>
            <w:r w:rsidRPr="00A91CCF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28" w:type="dxa"/>
            <w:gridSpan w:val="2"/>
          </w:tcPr>
          <w:p w14:paraId="28EAB232" w14:textId="77777777" w:rsidR="00A91CCF" w:rsidRPr="00A91CCF" w:rsidRDefault="00A91CCF" w:rsidP="00A91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8EAB233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[(56 , 104), (112 , </w:t>
            </w:r>
            <w:r w:rsidRPr="00A91CCF">
              <w:rPr>
                <w:noProof/>
                <w:szCs w:val="22"/>
                <w:lang w:val="en-US" w:eastAsia="ru-RU"/>
              </w:rPr>
              <w:t>src1</w:t>
            </w:r>
            <w:r w:rsidRPr="00A91CCF">
              <w:rPr>
                <w:noProof/>
                <w:szCs w:val="22"/>
                <w:lang w:eastAsia="ru-RU"/>
              </w:rPr>
              <w:t>),(</w:t>
            </w:r>
            <w:r w:rsidRPr="00A91CCF">
              <w:rPr>
                <w:noProof/>
                <w:szCs w:val="22"/>
                <w:lang w:val="en-US" w:eastAsia="ru-RU"/>
              </w:rPr>
              <w:t>coord3*k4</w:t>
            </w:r>
            <w:r w:rsidRPr="00A91CC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14:paraId="28EAB234" w14:textId="77777777" w:rsidR="00A91CCF" w:rsidRPr="00A91CCF" w:rsidRDefault="00A91CCF" w:rsidP="00A91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1,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1) – координаты центра описывающего шкалу прямоугольника.</w:t>
            </w:r>
          </w:p>
          <w:p w14:paraId="28EAB235" w14:textId="77777777" w:rsidR="00A91CCF" w:rsidRPr="00A91CCF" w:rsidRDefault="00A91CCF" w:rsidP="00A91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2,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28EAB236" w14:textId="77777777" w:rsidR="00A91CCF" w:rsidRPr="00A91CCF" w:rsidRDefault="00A91CCF" w:rsidP="00A91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(</w:t>
            </w:r>
            <w:r w:rsidRPr="00A91CCF">
              <w:rPr>
                <w:noProof/>
                <w:szCs w:val="22"/>
                <w:lang w:val="en-US" w:eastAsia="ru-RU"/>
              </w:rPr>
              <w:t>X</w:t>
            </w:r>
            <w:r w:rsidRPr="00A91CCF">
              <w:rPr>
                <w:noProof/>
                <w:szCs w:val="22"/>
                <w:lang w:eastAsia="ru-RU"/>
              </w:rPr>
              <w:t>3,</w:t>
            </w:r>
            <w:r w:rsidRPr="00A91CCF">
              <w:rPr>
                <w:noProof/>
                <w:szCs w:val="22"/>
                <w:lang w:val="en-US" w:eastAsia="ru-RU"/>
              </w:rPr>
              <w:t>Y</w:t>
            </w:r>
            <w:r w:rsidRPr="00A91CCF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28EAB237" w14:textId="77777777" w:rsidR="00A91CCF" w:rsidRPr="00A91CCF" w:rsidRDefault="00A91CCF" w:rsidP="00A91C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lang w:eastAsia="ru-RU"/>
              </w:rPr>
              <w:drawing>
                <wp:inline distT="0" distB="0" distL="0" distR="0" wp14:anchorId="28EAB36A" wp14:editId="28EAB36B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1CCF" w:rsidRPr="00A91CCF" w14:paraId="28EAB23E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9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8EAB23A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7" w:type="dxa"/>
          </w:tcPr>
          <w:p w14:paraId="28EAB23B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3C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14:paraId="28EAB23D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A91CCF" w:rsidRPr="00A91CCF" w14:paraId="28EAB24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3F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8EAB240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7" w:type="dxa"/>
          </w:tcPr>
          <w:p w14:paraId="28EAB241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42" w14:textId="77777777" w:rsidR="00A91CCF" w:rsidRPr="006D5C28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43" w14:textId="77777777" w:rsidR="00A91CCF" w:rsidRPr="006D5C28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44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A91CCF" w:rsidRPr="00A91CCF" w14:paraId="28EAB24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6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8EAB247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7" w:type="dxa"/>
          </w:tcPr>
          <w:p w14:paraId="28EAB248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28" w:type="dxa"/>
            <w:gridSpan w:val="2"/>
          </w:tcPr>
          <w:p w14:paraId="28EAB249" w14:textId="77777777" w:rsidR="00A91CCF" w:rsidRPr="006D5C28" w:rsidRDefault="00A91CCF" w:rsidP="006D5C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8EAB24A" w14:textId="77777777" w:rsidR="00A91CCF" w:rsidRPr="006D5C28" w:rsidRDefault="00A91CCF" w:rsidP="006D5C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8EAB24B" w14:textId="77777777" w:rsidR="00A91CCF" w:rsidRPr="00A91CCF" w:rsidRDefault="00A91CCF" w:rsidP="006D5C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6937" w:type="dxa"/>
          </w:tcPr>
          <w:p w14:paraId="28EAB24C" w14:textId="77777777" w:rsidR="00A91CCF" w:rsidRPr="00A91CCF" w:rsidRDefault="00A91CCF" w:rsidP="00A91CC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A91CCF" w:rsidRPr="00A91CCF" w14:paraId="28EAB25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4E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8EAB24F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7" w:type="dxa"/>
          </w:tcPr>
          <w:p w14:paraId="28EAB250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1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2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91CCF" w:rsidRPr="00A91CCF" w14:paraId="28EAB25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4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8EAB255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7" w:type="dxa"/>
          </w:tcPr>
          <w:p w14:paraId="28EAB256" w14:textId="77777777" w:rsidR="00A91CCF" w:rsidRPr="00A91CCF" w:rsidRDefault="005422B1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57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14:paraId="28EAB258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A91CCF" w:rsidRPr="00A91CCF" w14:paraId="28EAB25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5A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8EAB25B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7" w:type="dxa"/>
          </w:tcPr>
          <w:p w14:paraId="28EAB25C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5D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14:paraId="28EAB25E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A91CCF" w:rsidRPr="00A91CCF" w14:paraId="28EAB26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0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8EAB261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7" w:type="dxa"/>
          </w:tcPr>
          <w:p w14:paraId="28EAB262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3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4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7E2B08" w:rsidRPr="00A91CCF" w14:paraId="28EAB26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6" w14:textId="77777777" w:rsidR="007E2B08" w:rsidRPr="00A91CCF" w:rsidRDefault="007E2B08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8EAB267" w14:textId="77777777" w:rsidR="007E2B08" w:rsidRPr="00A91CCF" w:rsidRDefault="007E2B08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7" w:type="dxa"/>
          </w:tcPr>
          <w:p w14:paraId="28EAB268" w14:textId="77777777" w:rsidR="007E2B08" w:rsidRPr="00A91CCF" w:rsidRDefault="007E2B08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нет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69" w14:textId="77777777" w:rsidR="007E2B08" w:rsidRPr="00A91CCF" w:rsidRDefault="007E2B08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14:paraId="28EAB26A" w14:textId="77777777" w:rsidR="007E2B08" w:rsidRPr="00B8633B" w:rsidRDefault="007E2B08" w:rsidP="00836E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A91CCF" w:rsidRPr="00A91CCF" w14:paraId="28EAB27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6C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8EAB26D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7" w:type="dxa"/>
          </w:tcPr>
          <w:p w14:paraId="28EAB26E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6F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0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A91CCF" w:rsidRPr="00A91CCF" w14:paraId="28EAB277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2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14:paraId="28EAB273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7" w:type="dxa"/>
          </w:tcPr>
          <w:p w14:paraId="28EAB274" w14:textId="77777777" w:rsidR="00A91CCF" w:rsidRPr="00A91CCF" w:rsidRDefault="00A91CCF" w:rsidP="00A91CCF">
            <w:pPr>
              <w:tabs>
                <w:tab w:val="center" w:pos="109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300</w:t>
            </w:r>
            <w:r w:rsidRPr="00A91CCF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728" w:type="dxa"/>
            <w:gridSpan w:val="2"/>
          </w:tcPr>
          <w:p w14:paraId="28EAB275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6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A91CCF" w:rsidRPr="00A91CCF" w14:paraId="28EAB27D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8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14:paraId="28EAB279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7" w:type="dxa"/>
          </w:tcPr>
          <w:p w14:paraId="28EAB27A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50</w:t>
            </w:r>
          </w:p>
        </w:tc>
        <w:tc>
          <w:tcPr>
            <w:tcW w:w="3728" w:type="dxa"/>
            <w:gridSpan w:val="2"/>
          </w:tcPr>
          <w:p w14:paraId="28EAB27B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7C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A91CCF" w:rsidRPr="00A91CCF" w14:paraId="28EAB283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7E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Нижний предел</w:t>
            </w:r>
          </w:p>
        </w:tc>
        <w:tc>
          <w:tcPr>
            <w:tcW w:w="1750" w:type="dxa"/>
          </w:tcPr>
          <w:p w14:paraId="28EAB27F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MinValue</w:t>
            </w:r>
          </w:p>
        </w:tc>
        <w:tc>
          <w:tcPr>
            <w:tcW w:w="2387" w:type="dxa"/>
          </w:tcPr>
          <w:p w14:paraId="28EAB280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281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2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Начальное значение шкалы.</w:t>
            </w:r>
          </w:p>
        </w:tc>
      </w:tr>
      <w:tr w:rsidR="00A91CCF" w:rsidRPr="00A91CCF" w14:paraId="28EAB289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4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Верхний предел</w:t>
            </w:r>
          </w:p>
        </w:tc>
        <w:tc>
          <w:tcPr>
            <w:tcW w:w="1750" w:type="dxa"/>
          </w:tcPr>
          <w:p w14:paraId="28EAB285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MaxValue</w:t>
            </w:r>
          </w:p>
        </w:tc>
        <w:tc>
          <w:tcPr>
            <w:tcW w:w="2387" w:type="dxa"/>
          </w:tcPr>
          <w:p w14:paraId="28EAB286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100</w:t>
            </w:r>
          </w:p>
        </w:tc>
        <w:tc>
          <w:tcPr>
            <w:tcW w:w="3728" w:type="dxa"/>
            <w:gridSpan w:val="2"/>
          </w:tcPr>
          <w:p w14:paraId="28EAB287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88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Максимальное значение шкалы.</w:t>
            </w:r>
          </w:p>
        </w:tc>
      </w:tr>
      <w:tr w:rsidR="00A91CCF" w:rsidRPr="00A91CCF" w14:paraId="28EAB28F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8A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Шаг</w:t>
            </w:r>
          </w:p>
        </w:tc>
        <w:tc>
          <w:tcPr>
            <w:tcW w:w="1750" w:type="dxa"/>
          </w:tcPr>
          <w:p w14:paraId="28EAB28B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Step</w:t>
            </w:r>
          </w:p>
        </w:tc>
        <w:tc>
          <w:tcPr>
            <w:tcW w:w="2387" w:type="dxa"/>
          </w:tcPr>
          <w:p w14:paraId="28EAB28C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8D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8E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A91CCF" w:rsidRPr="00A91CCF" w14:paraId="28EAB29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0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делений на шаг</w:t>
            </w:r>
          </w:p>
        </w:tc>
        <w:tc>
          <w:tcPr>
            <w:tcW w:w="1750" w:type="dxa"/>
          </w:tcPr>
          <w:p w14:paraId="28EAB291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DivCount</w:t>
            </w:r>
          </w:p>
        </w:tc>
        <w:tc>
          <w:tcPr>
            <w:tcW w:w="2387" w:type="dxa"/>
          </w:tcPr>
          <w:p w14:paraId="28EAB292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20</w:t>
            </w:r>
          </w:p>
        </w:tc>
        <w:tc>
          <w:tcPr>
            <w:tcW w:w="3728" w:type="dxa"/>
            <w:gridSpan w:val="2"/>
          </w:tcPr>
          <w:p w14:paraId="28EAB293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94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A91CCF" w:rsidRPr="00A91CCF" w14:paraId="28EAB29B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6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штриха (% от размеров)</w:t>
            </w:r>
          </w:p>
        </w:tc>
        <w:tc>
          <w:tcPr>
            <w:tcW w:w="1750" w:type="dxa"/>
          </w:tcPr>
          <w:p w14:paraId="28EAB297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NumHeight</w:t>
            </w:r>
          </w:p>
        </w:tc>
        <w:tc>
          <w:tcPr>
            <w:tcW w:w="2387" w:type="dxa"/>
          </w:tcPr>
          <w:p w14:paraId="28EAB298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728" w:type="dxa"/>
            <w:gridSpan w:val="2"/>
          </w:tcPr>
          <w:p w14:paraId="28EAB299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9A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больших</w:t>
            </w:r>
            <w:r w:rsidRPr="00A91CCF">
              <w:rPr>
                <w:rStyle w:val="a8"/>
                <w:noProof/>
                <w:szCs w:val="22"/>
                <w:lang w:eastAsia="ru-RU"/>
              </w:rPr>
              <w:footnoteReference w:id="1"/>
            </w:r>
            <w:r w:rsidRPr="00A91CCF">
              <w:rPr>
                <w:noProof/>
                <w:szCs w:val="22"/>
                <w:lang w:eastAsia="ru-RU"/>
              </w:rPr>
              <w:t xml:space="preserve"> рисок.</w:t>
            </w:r>
          </w:p>
        </w:tc>
      </w:tr>
      <w:tr w:rsidR="00A91CCF" w:rsidRPr="00A91CCF" w14:paraId="28EAB2A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9C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деления (% от размеров)</w:t>
            </w:r>
          </w:p>
        </w:tc>
        <w:tc>
          <w:tcPr>
            <w:tcW w:w="1750" w:type="dxa"/>
          </w:tcPr>
          <w:p w14:paraId="28EAB29D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DivHeight</w:t>
            </w:r>
          </w:p>
        </w:tc>
        <w:tc>
          <w:tcPr>
            <w:tcW w:w="2387" w:type="dxa"/>
          </w:tcPr>
          <w:p w14:paraId="28EAB29E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9F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A0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стандартных рисок.</w:t>
            </w:r>
          </w:p>
        </w:tc>
      </w:tr>
      <w:tr w:rsidR="00A91CCF" w:rsidRPr="00A91CCF" w14:paraId="28EAB2A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2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деления</w:t>
            </w:r>
          </w:p>
        </w:tc>
        <w:tc>
          <w:tcPr>
            <w:tcW w:w="1750" w:type="dxa"/>
          </w:tcPr>
          <w:p w14:paraId="28EAB2A3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ShowDivs</w:t>
            </w:r>
          </w:p>
        </w:tc>
        <w:tc>
          <w:tcPr>
            <w:tcW w:w="2387" w:type="dxa"/>
          </w:tcPr>
          <w:p w14:paraId="28EAB2A4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5" w14:textId="77777777" w:rsidR="00A91CCF" w:rsidRPr="006D5C28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A6" w14:textId="77777777" w:rsidR="00A91CCF" w:rsidRPr="00A91CCF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7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A91CCF" w:rsidRPr="00A91CCF" w14:paraId="28EAB2A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A9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числа</w:t>
            </w:r>
          </w:p>
        </w:tc>
        <w:tc>
          <w:tcPr>
            <w:tcW w:w="1750" w:type="dxa"/>
          </w:tcPr>
          <w:p w14:paraId="28EAB2AA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ShowNums</w:t>
            </w:r>
          </w:p>
        </w:tc>
        <w:tc>
          <w:tcPr>
            <w:tcW w:w="2387" w:type="dxa"/>
          </w:tcPr>
          <w:p w14:paraId="28EAB2AB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2AC" w14:textId="77777777" w:rsidR="00A91CCF" w:rsidRPr="006D5C28" w:rsidRDefault="00A91CCF" w:rsidP="006D5C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AD" w14:textId="77777777" w:rsidR="00A91CCF" w:rsidRPr="00A91CCF" w:rsidRDefault="00A91CCF" w:rsidP="006D5C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AE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A91CCF" w:rsidRPr="00A91CCF" w14:paraId="28EAB2B5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0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8EAB2B1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87" w:type="dxa"/>
          </w:tcPr>
          <w:p w14:paraId="28EAB2B2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Arial</w:t>
            </w:r>
          </w:p>
        </w:tc>
        <w:tc>
          <w:tcPr>
            <w:tcW w:w="3728" w:type="dxa"/>
            <w:gridSpan w:val="2"/>
          </w:tcPr>
          <w:p w14:paraId="28EAB2B3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6937" w:type="dxa"/>
          </w:tcPr>
          <w:p w14:paraId="28EAB2B4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A91CCF" w:rsidRPr="00A91CCF" w14:paraId="28EAB2BB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6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больших делений на шаг</w:t>
            </w:r>
          </w:p>
        </w:tc>
        <w:tc>
          <w:tcPr>
            <w:tcW w:w="1750" w:type="dxa"/>
          </w:tcPr>
          <w:p w14:paraId="28EAB2B7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LargeDivCount</w:t>
            </w:r>
          </w:p>
        </w:tc>
        <w:tc>
          <w:tcPr>
            <w:tcW w:w="2387" w:type="dxa"/>
          </w:tcPr>
          <w:p w14:paraId="28EAB2B8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2</w:t>
            </w:r>
          </w:p>
        </w:tc>
        <w:tc>
          <w:tcPr>
            <w:tcW w:w="3728" w:type="dxa"/>
            <w:gridSpan w:val="2"/>
          </w:tcPr>
          <w:p w14:paraId="28EAB2B9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BA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A91CCF" w:rsidRPr="00A91CCF" w14:paraId="28EAB2C1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BC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малого штриха</w:t>
            </w:r>
          </w:p>
        </w:tc>
        <w:tc>
          <w:tcPr>
            <w:tcW w:w="1750" w:type="dxa"/>
          </w:tcPr>
          <w:p w14:paraId="28EAB2BD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SmallWidth</w:t>
            </w:r>
          </w:p>
        </w:tc>
        <w:tc>
          <w:tcPr>
            <w:tcW w:w="2387" w:type="dxa"/>
          </w:tcPr>
          <w:p w14:paraId="28EAB2BE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BF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0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стандартных рисок в пикселях.</w:t>
            </w:r>
          </w:p>
        </w:tc>
      </w:tr>
      <w:tr w:rsidR="00A91CCF" w:rsidRPr="00A91CCF" w14:paraId="28EAB2C7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2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большого штриха</w:t>
            </w:r>
          </w:p>
        </w:tc>
        <w:tc>
          <w:tcPr>
            <w:tcW w:w="1750" w:type="dxa"/>
          </w:tcPr>
          <w:p w14:paraId="28EAB2C3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LargeWidth</w:t>
            </w:r>
          </w:p>
        </w:tc>
        <w:tc>
          <w:tcPr>
            <w:tcW w:w="2387" w:type="dxa"/>
          </w:tcPr>
          <w:p w14:paraId="28EAB2C4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C5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C6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больших рисок в пикселях.</w:t>
            </w:r>
          </w:p>
        </w:tc>
      </w:tr>
      <w:tr w:rsidR="00A91CCF" w:rsidRPr="00A91CCF" w14:paraId="28EAB2C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8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Штрихи наоборот</w:t>
            </w:r>
          </w:p>
        </w:tc>
        <w:tc>
          <w:tcPr>
            <w:tcW w:w="1750" w:type="dxa"/>
          </w:tcPr>
          <w:p w14:paraId="28EAB2C9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InvTicks</w:t>
            </w:r>
          </w:p>
        </w:tc>
        <w:tc>
          <w:tcPr>
            <w:tcW w:w="2387" w:type="dxa"/>
          </w:tcPr>
          <w:p w14:paraId="28EAB2CA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2CB" w14:textId="77777777" w:rsidR="00A91CCF" w:rsidRPr="006D5C28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2CC" w14:textId="77777777" w:rsidR="00A91CCF" w:rsidRPr="00A91CCF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2CD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Переворачивает изображение рисок симметрично относительно горизонтальной оси. Цифровые подписи остаются на прежних местах под рисками.</w:t>
            </w:r>
          </w:p>
        </w:tc>
      </w:tr>
      <w:tr w:rsidR="00A91CCF" w:rsidRPr="00A91CCF" w14:paraId="28EAB2D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CF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среднего штриха (% от размеров)</w:t>
            </w:r>
          </w:p>
        </w:tc>
        <w:tc>
          <w:tcPr>
            <w:tcW w:w="1750" w:type="dxa"/>
          </w:tcPr>
          <w:p w14:paraId="28EAB2D0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MidHeight</w:t>
            </w:r>
          </w:p>
        </w:tc>
        <w:tc>
          <w:tcPr>
            <w:tcW w:w="2387" w:type="dxa"/>
          </w:tcPr>
          <w:p w14:paraId="28EAB2D1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2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3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A91CCF" w:rsidRPr="00A91CCF" w14:paraId="28EAB2D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5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Количество средних штрихов на шаг</w:t>
            </w:r>
          </w:p>
        </w:tc>
        <w:tc>
          <w:tcPr>
            <w:tcW w:w="1750" w:type="dxa"/>
          </w:tcPr>
          <w:p w14:paraId="28EAB2D6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MidCount</w:t>
            </w:r>
          </w:p>
        </w:tc>
        <w:tc>
          <w:tcPr>
            <w:tcW w:w="2387" w:type="dxa"/>
          </w:tcPr>
          <w:p w14:paraId="28EAB2D7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</w:t>
            </w:r>
          </w:p>
        </w:tc>
        <w:tc>
          <w:tcPr>
            <w:tcW w:w="3728" w:type="dxa"/>
            <w:gridSpan w:val="2"/>
          </w:tcPr>
          <w:p w14:paraId="28EAB2D8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2D9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A91CCF" w:rsidRPr="00A91CCF" w14:paraId="28EAB2E1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DB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8EAB2DC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7" w:type="dxa"/>
          </w:tcPr>
          <w:p w14:paraId="28EAB2DD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2DE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 xml:space="preserve">float </w:t>
            </w:r>
            <w:r w:rsidRPr="00A91CC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14:paraId="28EAB2DF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8EAB2E0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A91CCF" w:rsidRPr="00A91CCF" w14:paraId="28EAB2E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2" w14:textId="77777777" w:rsidR="00A91CCF" w:rsidRPr="00A91CCF" w:rsidRDefault="00A91CCF" w:rsidP="00A91CCF">
            <w:pPr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столбца</w:t>
            </w:r>
          </w:p>
        </w:tc>
        <w:tc>
          <w:tcPr>
            <w:tcW w:w="1750" w:type="dxa"/>
          </w:tcPr>
          <w:p w14:paraId="28EAB2E3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</w:t>
            </w:r>
            <w:r w:rsidRPr="00A91CCF">
              <w:rPr>
                <w:noProof/>
                <w:szCs w:val="22"/>
                <w:lang w:eastAsia="ru-RU"/>
              </w:rPr>
              <w:t>Type</w:t>
            </w:r>
          </w:p>
        </w:tc>
        <w:tc>
          <w:tcPr>
            <w:tcW w:w="2387" w:type="dxa"/>
          </w:tcPr>
          <w:p w14:paraId="28EAB2E4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Простой</w:t>
            </w:r>
          </w:p>
        </w:tc>
        <w:tc>
          <w:tcPr>
            <w:tcW w:w="3728" w:type="dxa"/>
            <w:gridSpan w:val="2"/>
          </w:tcPr>
          <w:p w14:paraId="28EAB2E5" w14:textId="77777777" w:rsidR="00A91CCF" w:rsidRPr="00A91CCF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{0} </w:t>
            </w:r>
            <w:r w:rsidRPr="00A91CCF">
              <w:rPr>
                <w:noProof/>
                <w:szCs w:val="22"/>
                <w:lang w:eastAsia="ru-RU"/>
              </w:rPr>
              <w:t>Простой</w:t>
            </w:r>
          </w:p>
          <w:p w14:paraId="28EAB2E6" w14:textId="77777777" w:rsidR="00A91CCF" w:rsidRPr="00A91CCF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{1} </w:t>
            </w:r>
            <w:r w:rsidRPr="00A91CCF">
              <w:rPr>
                <w:noProof/>
                <w:szCs w:val="22"/>
                <w:lang w:eastAsia="ru-RU"/>
              </w:rPr>
              <w:t>Перевернутый</w:t>
            </w:r>
          </w:p>
          <w:p w14:paraId="28EAB2E7" w14:textId="77777777" w:rsidR="00A91CCF" w:rsidRPr="00A91CCF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{2} </w:t>
            </w: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6937" w:type="dxa"/>
          </w:tcPr>
          <w:p w14:paraId="28EAB2E8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Выбор режима отображения указывающего толбца над шкалой.</w:t>
            </w:r>
          </w:p>
          <w:p w14:paraId="28EAB2E9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Простой – прямоугольник, левая сторона которого остается в начале шкалы, а правая перевмещается вдоль шкалы, указывая своим положением на шкале текущее значение.</w:t>
            </w:r>
          </w:p>
          <w:p w14:paraId="28EAB2EA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Перевернутый – левая сторона прямоугольника перемещается вдоль шкалы, указывая своим положением на шкале текущее значение, а правая остается в правой части шкалы.</w:t>
            </w:r>
          </w:p>
          <w:p w14:paraId="28EAB2EB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Нет – прямоугольник не отображается. </w:t>
            </w:r>
          </w:p>
        </w:tc>
      </w:tr>
      <w:tr w:rsidR="00A91CCF" w:rsidRPr="00A91CCF" w14:paraId="28EAB2F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ED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столбца</w:t>
            </w:r>
          </w:p>
        </w:tc>
        <w:tc>
          <w:tcPr>
            <w:tcW w:w="1750" w:type="dxa"/>
          </w:tcPr>
          <w:p w14:paraId="28EAB2EE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BarColor</w:t>
            </w:r>
          </w:p>
        </w:tc>
        <w:tc>
          <w:tcPr>
            <w:tcW w:w="2387" w:type="dxa"/>
          </w:tcPr>
          <w:p w14:paraId="28EAB2EF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синий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2F0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2F1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заливки указывающего прямоугольника.</w:t>
            </w:r>
          </w:p>
        </w:tc>
      </w:tr>
      <w:tr w:rsidR="00A91CCF" w:rsidRPr="00A91CCF" w14:paraId="28EAB2F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3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Ширина столбца (% от высоты)</w:t>
            </w:r>
          </w:p>
        </w:tc>
        <w:tc>
          <w:tcPr>
            <w:tcW w:w="1750" w:type="dxa"/>
          </w:tcPr>
          <w:p w14:paraId="28EAB2F4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BarWidth</w:t>
            </w:r>
          </w:p>
        </w:tc>
        <w:tc>
          <w:tcPr>
            <w:tcW w:w="2387" w:type="dxa"/>
          </w:tcPr>
          <w:p w14:paraId="28EAB2F5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40</w:t>
            </w:r>
          </w:p>
        </w:tc>
        <w:tc>
          <w:tcPr>
            <w:tcW w:w="3728" w:type="dxa"/>
            <w:gridSpan w:val="2"/>
          </w:tcPr>
          <w:p w14:paraId="28EAB2F6" w14:textId="77777777" w:rsidR="00A91CCF" w:rsidRPr="006D5C28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2F7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Высота указывающего прямоугольника. Изменяется симметрично сверху и снизу относительно его горизонтальной оси симметрии.</w:t>
            </w:r>
          </w:p>
        </w:tc>
      </w:tr>
      <w:tr w:rsidR="00A91CCF" w:rsidRPr="00A91CCF" w14:paraId="28EAB305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2F9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Тип ручки</w:t>
            </w:r>
          </w:p>
        </w:tc>
        <w:tc>
          <w:tcPr>
            <w:tcW w:w="1750" w:type="dxa"/>
          </w:tcPr>
          <w:p w14:paraId="28EAB2FA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ControlType</w:t>
            </w:r>
          </w:p>
        </w:tc>
        <w:tc>
          <w:tcPr>
            <w:tcW w:w="2387" w:type="dxa"/>
          </w:tcPr>
          <w:p w14:paraId="28EAB2FB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790" w:type="dxa"/>
          </w:tcPr>
          <w:p w14:paraId="28EAB2FC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szCs w:val="22"/>
              </w:rPr>
              <w:object w:dxaOrig="1032" w:dyaOrig="5304" w14:anchorId="28EAB3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8pt;height:147.45pt" o:ole="">
                  <v:imagedata r:id="rId12" o:title=""/>
                </v:shape>
                <o:OLEObject Type="Embed" ProgID="PBrush" ShapeID="_x0000_i1025" DrawAspect="Content" ObjectID="_1474233373" r:id="rId13"/>
              </w:object>
            </w:r>
          </w:p>
        </w:tc>
        <w:tc>
          <w:tcPr>
            <w:tcW w:w="2938" w:type="dxa"/>
          </w:tcPr>
          <w:p w14:paraId="28EAB2FD" w14:textId="77777777" w:rsidR="00A91CCF" w:rsidRPr="00A91CCF" w:rsidRDefault="00A91CCF" w:rsidP="00A91CCF">
            <w:pPr>
              <w:spacing w:after="0" w:line="4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{0} </w:t>
            </w:r>
            <w:r w:rsidRPr="00A91CCF">
              <w:rPr>
                <w:noProof/>
                <w:szCs w:val="22"/>
                <w:lang w:eastAsia="ru-RU"/>
              </w:rPr>
              <w:t>Нет</w:t>
            </w:r>
          </w:p>
          <w:p w14:paraId="28EAB2FE" w14:textId="77777777" w:rsidR="00A91CCF" w:rsidRPr="00A91CCF" w:rsidRDefault="00A91CCF" w:rsidP="00A91CCF">
            <w:pPr>
              <w:spacing w:after="0" w:line="4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{1} </w:t>
            </w:r>
            <w:r w:rsidRPr="00A91CCF">
              <w:rPr>
                <w:noProof/>
                <w:szCs w:val="22"/>
                <w:lang w:eastAsia="ru-RU"/>
              </w:rPr>
              <w:t>Линия</w:t>
            </w:r>
          </w:p>
          <w:p w14:paraId="28EAB2FF" w14:textId="77777777" w:rsidR="00A91CCF" w:rsidRPr="00A91CCF" w:rsidRDefault="00A91CCF" w:rsidP="00A91CCF">
            <w:pPr>
              <w:spacing w:after="0" w:line="4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{2} </w:t>
            </w:r>
            <w:r w:rsidRPr="00A91CCF">
              <w:rPr>
                <w:noProof/>
                <w:szCs w:val="22"/>
                <w:lang w:eastAsia="ru-RU"/>
              </w:rPr>
              <w:t>Прямоугольник</w:t>
            </w:r>
          </w:p>
          <w:p w14:paraId="28EAB300" w14:textId="77777777" w:rsidR="00A91CCF" w:rsidRPr="00A91CCF" w:rsidRDefault="00A91CCF" w:rsidP="00A91CCF">
            <w:pPr>
              <w:spacing w:after="0" w:line="4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{3} </w:t>
            </w:r>
            <w:r w:rsidRPr="00A91CCF">
              <w:rPr>
                <w:noProof/>
                <w:szCs w:val="22"/>
                <w:lang w:eastAsia="ru-RU"/>
              </w:rPr>
              <w:t>Треугольник</w:t>
            </w:r>
          </w:p>
          <w:p w14:paraId="28EAB301" w14:textId="77777777" w:rsidR="00A91CCF" w:rsidRPr="00A91CCF" w:rsidRDefault="00A91CCF" w:rsidP="00A91CCF">
            <w:pPr>
              <w:spacing w:after="0" w:line="4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{4} </w:t>
            </w:r>
            <w:r w:rsidRPr="00A91CCF">
              <w:rPr>
                <w:noProof/>
                <w:szCs w:val="22"/>
                <w:lang w:eastAsia="ru-RU"/>
              </w:rPr>
              <w:t>Круг</w:t>
            </w:r>
          </w:p>
          <w:p w14:paraId="28EAB302" w14:textId="77777777" w:rsidR="00A91CCF" w:rsidRPr="00A91CCF" w:rsidRDefault="00A91CCF" w:rsidP="00A91CCF">
            <w:pPr>
              <w:spacing w:after="0" w:line="460" w:lineRule="exac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 xml:space="preserve">{5} </w:t>
            </w:r>
            <w:r w:rsidRPr="00A91CCF">
              <w:rPr>
                <w:noProof/>
                <w:szCs w:val="22"/>
                <w:lang w:eastAsia="ru-RU"/>
              </w:rPr>
              <w:t>Прямоугольник с риской</w:t>
            </w:r>
          </w:p>
        </w:tc>
        <w:tc>
          <w:tcPr>
            <w:tcW w:w="6937" w:type="dxa"/>
          </w:tcPr>
          <w:p w14:paraId="28EAB303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Различные варианты изображения указателя, который отображается, на той стороне указывающего прямоугольника, которая перемещается вдоль шкалы.</w:t>
            </w:r>
          </w:p>
          <w:p w14:paraId="28EAB304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Чтобы различия стали заметны нужно указать в свойстве «Толщина ручки / </w:t>
            </w:r>
            <w:r w:rsidRPr="00A91CCF">
              <w:rPr>
                <w:noProof/>
                <w:szCs w:val="22"/>
                <w:lang w:val="en-US" w:eastAsia="ru-RU"/>
              </w:rPr>
              <w:t>ControlWidth</w:t>
            </w:r>
            <w:r w:rsidRPr="00A91CCF">
              <w:rPr>
                <w:noProof/>
                <w:szCs w:val="22"/>
                <w:lang w:eastAsia="ru-RU"/>
              </w:rPr>
              <w:t>»</w:t>
            </w:r>
            <w:r w:rsidRPr="006D5C28">
              <w:rPr>
                <w:noProof/>
                <w:szCs w:val="22"/>
                <w:lang w:eastAsia="ru-RU"/>
              </w:rPr>
              <w:t xml:space="preserve"> </w:t>
            </w:r>
            <w:r w:rsidRPr="00A91CCF">
              <w:rPr>
                <w:noProof/>
                <w:szCs w:val="22"/>
                <w:lang w:eastAsia="ru-RU"/>
              </w:rPr>
              <w:t>значение больше 1.</w:t>
            </w:r>
          </w:p>
        </w:tc>
      </w:tr>
      <w:tr w:rsidR="00A91CCF" w:rsidRPr="00A91CCF" w14:paraId="28EAB30C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6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Трёхмерность ручки</w:t>
            </w:r>
          </w:p>
        </w:tc>
        <w:tc>
          <w:tcPr>
            <w:tcW w:w="1750" w:type="dxa"/>
          </w:tcPr>
          <w:p w14:paraId="28EAB307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Handle3d</w:t>
            </w:r>
          </w:p>
        </w:tc>
        <w:tc>
          <w:tcPr>
            <w:tcW w:w="2387" w:type="dxa"/>
          </w:tcPr>
          <w:p w14:paraId="28EAB308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09" w14:textId="77777777" w:rsidR="00A91CCF" w:rsidRPr="00A91CCF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  <w:p w14:paraId="28EAB30A" w14:textId="77777777" w:rsidR="00A91CCF" w:rsidRPr="00A91CCF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6937" w:type="dxa"/>
          </w:tcPr>
          <w:p w14:paraId="28EAB30B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Включает и отключает рамку с тенями вокруг ручки для создания эффекта трехмерности.</w:t>
            </w:r>
          </w:p>
        </w:tc>
      </w:tr>
      <w:tr w:rsidR="00A91CCF" w:rsidRPr="00A91CCF" w14:paraId="28EAB312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0D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ручки</w:t>
            </w:r>
          </w:p>
        </w:tc>
        <w:tc>
          <w:tcPr>
            <w:tcW w:w="1750" w:type="dxa"/>
          </w:tcPr>
          <w:p w14:paraId="28EAB30E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ControlColor</w:t>
            </w:r>
          </w:p>
        </w:tc>
        <w:tc>
          <w:tcPr>
            <w:tcW w:w="2387" w:type="dxa"/>
          </w:tcPr>
          <w:p w14:paraId="28EAB30F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красный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10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11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заливки ручки.</w:t>
            </w:r>
          </w:p>
        </w:tc>
      </w:tr>
      <w:tr w:rsidR="00A91CCF" w:rsidRPr="00A91CCF" w14:paraId="28EAB318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3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ручки</w:t>
            </w:r>
          </w:p>
        </w:tc>
        <w:tc>
          <w:tcPr>
            <w:tcW w:w="1750" w:type="dxa"/>
          </w:tcPr>
          <w:p w14:paraId="28EAB314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ControlWidth</w:t>
            </w:r>
          </w:p>
        </w:tc>
        <w:tc>
          <w:tcPr>
            <w:tcW w:w="2387" w:type="dxa"/>
          </w:tcPr>
          <w:p w14:paraId="28EAB315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16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17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Задает ширину ручки.</w:t>
            </w:r>
          </w:p>
        </w:tc>
      </w:tr>
      <w:tr w:rsidR="00A91CCF" w:rsidRPr="00A91CCF" w14:paraId="28EAB31F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19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Показывать шкалу</w:t>
            </w:r>
          </w:p>
        </w:tc>
        <w:tc>
          <w:tcPr>
            <w:tcW w:w="1750" w:type="dxa"/>
          </w:tcPr>
          <w:p w14:paraId="28EAB31A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AxisVisible</w:t>
            </w:r>
          </w:p>
        </w:tc>
        <w:tc>
          <w:tcPr>
            <w:tcW w:w="2387" w:type="dxa"/>
          </w:tcPr>
          <w:p w14:paraId="28EAB31B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28" w:type="dxa"/>
            <w:gridSpan w:val="2"/>
          </w:tcPr>
          <w:p w14:paraId="28EAB31C" w14:textId="77777777" w:rsidR="00A91CCF" w:rsidRPr="006D5C28" w:rsidRDefault="00A91CCF" w:rsidP="006D5C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31D" w14:textId="77777777" w:rsidR="00A91CCF" w:rsidRPr="00A91CCF" w:rsidRDefault="00A91CCF" w:rsidP="006D5C2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1E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Управляет видимостью рисок шкалыи цифровых подписей.</w:t>
            </w:r>
          </w:p>
        </w:tc>
      </w:tr>
      <w:tr w:rsidR="00A91CCF" w:rsidRPr="00A91CCF" w14:paraId="28EAB326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0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Режим управления</w:t>
            </w:r>
          </w:p>
        </w:tc>
        <w:tc>
          <w:tcPr>
            <w:tcW w:w="1750" w:type="dxa"/>
          </w:tcPr>
          <w:p w14:paraId="28EAB321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DirectMode</w:t>
            </w:r>
          </w:p>
        </w:tc>
        <w:tc>
          <w:tcPr>
            <w:tcW w:w="2387" w:type="dxa"/>
          </w:tcPr>
          <w:p w14:paraId="28EAB322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28" w:type="dxa"/>
            <w:gridSpan w:val="2"/>
          </w:tcPr>
          <w:p w14:paraId="28EAB323" w14:textId="77777777" w:rsidR="00A91CCF" w:rsidRPr="006D5C28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{0} Нет</w:t>
            </w:r>
          </w:p>
          <w:p w14:paraId="28EAB324" w14:textId="77777777" w:rsidR="00A91CCF" w:rsidRPr="00A91CCF" w:rsidRDefault="00A91CCF" w:rsidP="006D5C2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D5C28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6937" w:type="dxa"/>
          </w:tcPr>
          <w:p w14:paraId="28EAB325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При выборе опции «Да» показвающий прибор становится виртуальным органом управления –ползунком, в котором значения задаются перемещениями ручки по шкале с помощью мыши.</w:t>
            </w:r>
          </w:p>
        </w:tc>
      </w:tr>
      <w:tr w:rsidR="00A91CCF" w:rsidRPr="00A91CCF" w14:paraId="28EAB32C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7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Дискретность управления</w:t>
            </w:r>
          </w:p>
        </w:tc>
        <w:tc>
          <w:tcPr>
            <w:tcW w:w="1750" w:type="dxa"/>
          </w:tcPr>
          <w:p w14:paraId="28EAB328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Discrete</w:t>
            </w:r>
          </w:p>
        </w:tc>
        <w:tc>
          <w:tcPr>
            <w:tcW w:w="2387" w:type="dxa"/>
          </w:tcPr>
          <w:p w14:paraId="28EAB329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2A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6937" w:type="dxa"/>
          </w:tcPr>
          <w:p w14:paraId="28EAB32B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A91CCF" w:rsidRPr="00A91CCF" w14:paraId="28EAB332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2D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8EAB32E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Value</w:t>
            </w:r>
          </w:p>
        </w:tc>
        <w:tc>
          <w:tcPr>
            <w:tcW w:w="2387" w:type="dxa"/>
          </w:tcPr>
          <w:p w14:paraId="28EAB32F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0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1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Значение, отображаемое на линейном приборе, либо задаваемое им в режиме управления.</w:t>
            </w:r>
          </w:p>
        </w:tc>
      </w:tr>
      <w:tr w:rsidR="00A91CCF" w:rsidRPr="00A91CCF" w14:paraId="28EAB338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3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Относительная высота ручки</w:t>
            </w:r>
          </w:p>
        </w:tc>
        <w:tc>
          <w:tcPr>
            <w:tcW w:w="1750" w:type="dxa"/>
          </w:tcPr>
          <w:p w14:paraId="28EAB334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HandleK</w:t>
            </w:r>
          </w:p>
        </w:tc>
        <w:tc>
          <w:tcPr>
            <w:tcW w:w="2387" w:type="dxa"/>
          </w:tcPr>
          <w:p w14:paraId="28EAB335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36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7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увеличения размера высоты ручки. При положительных значениях больше 1 ручка дополнительно смещается вверх, при от рицательных – вниз.</w:t>
            </w:r>
          </w:p>
        </w:tc>
      </w:tr>
      <w:tr w:rsidR="00A91CCF" w:rsidRPr="00A91CCF" w14:paraId="28EAB33E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9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Относительный сдвиг ручки</w:t>
            </w:r>
          </w:p>
        </w:tc>
        <w:tc>
          <w:tcPr>
            <w:tcW w:w="1750" w:type="dxa"/>
          </w:tcPr>
          <w:p w14:paraId="28EAB33A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HandleDelta</w:t>
            </w:r>
          </w:p>
        </w:tc>
        <w:tc>
          <w:tcPr>
            <w:tcW w:w="2387" w:type="dxa"/>
          </w:tcPr>
          <w:p w14:paraId="28EAB33B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28" w:type="dxa"/>
            <w:gridSpan w:val="2"/>
          </w:tcPr>
          <w:p w14:paraId="28EAB33C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3D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Коэффициент увеличения вертикального сдвига ручки относительно прибора. При положительных значениях больше 1 ручка смещается вверх, при от рицательных – вниз.</w:t>
            </w:r>
          </w:p>
        </w:tc>
      </w:tr>
      <w:tr w:rsidR="00A91CCF" w:rsidRPr="00A91CCF" w14:paraId="28EAB344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3F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рамки столбика</w:t>
            </w:r>
          </w:p>
        </w:tc>
        <w:tc>
          <w:tcPr>
            <w:tcW w:w="1750" w:type="dxa"/>
          </w:tcPr>
          <w:p w14:paraId="28EAB340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BarFrameColor</w:t>
            </w:r>
          </w:p>
        </w:tc>
        <w:tc>
          <w:tcPr>
            <w:tcW w:w="2387" w:type="dxa"/>
          </w:tcPr>
          <w:p w14:paraId="28EAB341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A91CCF">
              <w:rPr>
                <w:i/>
                <w:noProof/>
                <w:szCs w:val="22"/>
                <w:lang w:val="en-US" w:eastAsia="ru-RU"/>
              </w:rPr>
              <w:t>&lt;</w:t>
            </w:r>
            <w:r w:rsidRPr="00A91CCF">
              <w:rPr>
                <w:i/>
                <w:noProof/>
                <w:szCs w:val="22"/>
                <w:lang w:eastAsia="ru-RU"/>
              </w:rPr>
              <w:t>черный</w:t>
            </w:r>
            <w:r w:rsidRPr="00A91CC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28" w:type="dxa"/>
            <w:gridSpan w:val="2"/>
          </w:tcPr>
          <w:p w14:paraId="28EAB342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14:paraId="28EAB343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Цвет абриса указывающего прямоугольника.</w:t>
            </w:r>
          </w:p>
        </w:tc>
      </w:tr>
      <w:tr w:rsidR="00A91CCF" w:rsidRPr="00A91CCF" w14:paraId="28EAB34A" w14:textId="77777777" w:rsidTr="007E2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5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рамки столбика</w:t>
            </w:r>
          </w:p>
        </w:tc>
        <w:tc>
          <w:tcPr>
            <w:tcW w:w="1750" w:type="dxa"/>
          </w:tcPr>
          <w:p w14:paraId="28EAB346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BarFrameWidth</w:t>
            </w:r>
          </w:p>
        </w:tc>
        <w:tc>
          <w:tcPr>
            <w:tcW w:w="2387" w:type="dxa"/>
          </w:tcPr>
          <w:p w14:paraId="28EAB347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8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9" w14:textId="77777777" w:rsidR="00A91CCF" w:rsidRPr="00A91CCF" w:rsidRDefault="00A91CCF" w:rsidP="00A91C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абриса указывающего прямоугольника в пикселях.</w:t>
            </w:r>
          </w:p>
        </w:tc>
      </w:tr>
      <w:tr w:rsidR="00A91CCF" w:rsidRPr="00A91CCF" w14:paraId="28EAB350" w14:textId="77777777" w:rsidTr="007E2B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EAB34B" w14:textId="77777777" w:rsidR="00A91CCF" w:rsidRPr="00A91CCF" w:rsidRDefault="00A91CCF" w:rsidP="00A91CCF">
            <w:pPr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окантовки ручки</w:t>
            </w:r>
          </w:p>
        </w:tc>
        <w:tc>
          <w:tcPr>
            <w:tcW w:w="1750" w:type="dxa"/>
          </w:tcPr>
          <w:p w14:paraId="28EAB34C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A91CCF">
              <w:rPr>
                <w:noProof/>
                <w:szCs w:val="22"/>
                <w:lang w:val="en-US" w:eastAsia="ru-RU"/>
              </w:rPr>
              <w:t>width3d</w:t>
            </w:r>
          </w:p>
        </w:tc>
        <w:tc>
          <w:tcPr>
            <w:tcW w:w="2387" w:type="dxa"/>
          </w:tcPr>
          <w:p w14:paraId="28EAB34D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28" w:type="dxa"/>
            <w:gridSpan w:val="2"/>
          </w:tcPr>
          <w:p w14:paraId="28EAB34E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 xml:space="preserve">Значения </w:t>
            </w:r>
            <w:r w:rsidRPr="00A91CCF">
              <w:rPr>
                <w:noProof/>
                <w:szCs w:val="22"/>
                <w:lang w:val="en-US" w:eastAsia="ru-RU"/>
              </w:rPr>
              <w:t>float</w:t>
            </w:r>
            <w:r w:rsidRPr="00A91CCF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14:paraId="28EAB34F" w14:textId="77777777" w:rsidR="00A91CCF" w:rsidRPr="00A91CCF" w:rsidRDefault="00A91CCF" w:rsidP="00A91C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91CCF">
              <w:rPr>
                <w:noProof/>
                <w:szCs w:val="22"/>
                <w:lang w:eastAsia="ru-RU"/>
              </w:rPr>
              <w:t>Толщина рамки с тенями вокруг ручки, создающей эффект трехмерности.</w:t>
            </w:r>
          </w:p>
        </w:tc>
      </w:tr>
    </w:tbl>
    <w:p w14:paraId="28EAB351" w14:textId="77777777" w:rsidR="0032726C" w:rsidRDefault="0032726C" w:rsidP="0032726C">
      <w:pPr>
        <w:rPr>
          <w:b/>
        </w:rPr>
      </w:pPr>
    </w:p>
    <w:p w14:paraId="28EAB352" w14:textId="77777777" w:rsidR="0032726C" w:rsidRPr="00A91CCF" w:rsidRDefault="0032726C" w:rsidP="0032726C">
      <w:pPr>
        <w:rPr>
          <w:rFonts w:ascii="Times New Roman" w:hAnsi="Times New Roman" w:cs="Times New Roman"/>
          <w:b/>
          <w:sz w:val="28"/>
        </w:rPr>
      </w:pPr>
      <w:r w:rsidRPr="00A91CCF">
        <w:rPr>
          <w:rFonts w:ascii="Times New Roman" w:hAnsi="Times New Roman" w:cs="Times New Roman"/>
          <w:b/>
          <w:sz w:val="28"/>
        </w:rPr>
        <w:t>Настройки шрифта</w:t>
      </w:r>
    </w:p>
    <w:p w14:paraId="28EAB353" w14:textId="77777777" w:rsidR="0032726C" w:rsidRPr="00A91CCF" w:rsidRDefault="0032726C" w:rsidP="0032726C">
      <w:pPr>
        <w:rPr>
          <w:rFonts w:ascii="Times New Roman" w:hAnsi="Times New Roman" w:cs="Times New Roman"/>
          <w:sz w:val="28"/>
        </w:rPr>
      </w:pPr>
      <w:r w:rsidRPr="00A91CCF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8EAB354" w14:textId="322AF84A" w:rsidR="0032726C" w:rsidRPr="00A91CCF" w:rsidRDefault="00BC42E6" w:rsidP="0032726C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83F0E5" wp14:editId="21BD5C02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EAB355" w14:textId="77777777" w:rsidR="0032726C" w:rsidRPr="00A91CCF" w:rsidRDefault="0032726C" w:rsidP="0032726C">
      <w:p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8EAB356" w14:textId="77777777" w:rsidR="0032726C" w:rsidRPr="00A91CCF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8EAB357" w14:textId="77777777" w:rsidR="0032726C" w:rsidRPr="00A91CCF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8EAB358" w14:textId="77777777" w:rsidR="0032726C" w:rsidRPr="00A91CCF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8EAB359" w14:textId="77777777" w:rsidR="0032726C" w:rsidRPr="00A91CCF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8EAB35A" w14:textId="77777777" w:rsidR="0032726C" w:rsidRPr="00A91CCF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8EAB35B" w14:textId="77777777" w:rsidR="0032726C" w:rsidRPr="00A91CCF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8EAB35C" w14:textId="77777777" w:rsidR="0032726C" w:rsidRPr="00A91CCF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8EAB35D" w14:textId="77777777" w:rsidR="0032726C" w:rsidRPr="00A91CCF" w:rsidRDefault="0032726C" w:rsidP="0032726C">
      <w:pPr>
        <w:pStyle w:val="a5"/>
        <w:numPr>
          <w:ilvl w:val="1"/>
          <w:numId w:val="2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8EAB35E" w14:textId="77777777" w:rsidR="0032726C" w:rsidRPr="00A91CCF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8EAB35F" w14:textId="77777777" w:rsidR="0032726C" w:rsidRPr="00A91CCF" w:rsidRDefault="0032726C" w:rsidP="0032726C">
      <w:pPr>
        <w:pStyle w:val="a5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lang w:eastAsia="ru-RU"/>
        </w:rPr>
      </w:pPr>
      <w:r w:rsidRPr="00A91CCF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p w14:paraId="28EAB360" w14:textId="77777777" w:rsidR="00DA2E68" w:rsidRPr="00A91CCF" w:rsidRDefault="00DA2E68" w:rsidP="00DA2E68">
      <w:pPr>
        <w:rPr>
          <w:rFonts w:ascii="Times New Roman" w:hAnsi="Times New Roman" w:cs="Times New Roman"/>
          <w:b/>
          <w:sz w:val="28"/>
        </w:rPr>
      </w:pPr>
      <w:r w:rsidRPr="00A91CCF">
        <w:rPr>
          <w:rFonts w:ascii="Times New Roman" w:hAnsi="Times New Roman" w:cs="Times New Roman"/>
          <w:b/>
          <w:sz w:val="28"/>
        </w:rPr>
        <w:t>Ручка в режиме управления</w:t>
      </w:r>
    </w:p>
    <w:p w14:paraId="28EAB361" w14:textId="77777777" w:rsidR="00DA2E68" w:rsidRPr="00A91CCF" w:rsidRDefault="00DA2E68" w:rsidP="00A9670C">
      <w:pPr>
        <w:rPr>
          <w:rFonts w:ascii="Times New Roman" w:hAnsi="Times New Roman" w:cs="Times New Roman"/>
          <w:sz w:val="28"/>
        </w:rPr>
      </w:pPr>
      <w:r w:rsidRPr="00A91CCF">
        <w:rPr>
          <w:rFonts w:ascii="Times New Roman" w:hAnsi="Times New Roman" w:cs="Times New Roman"/>
          <w:sz w:val="28"/>
        </w:rPr>
        <w:t>В режиме управления для изменения ширины ползунка нужно наводить курсор мыши на указывающий край ползунка, а не на изображение ручки, если они не совпадают.</w:t>
      </w:r>
    </w:p>
    <w:sectPr w:rsidR="00DA2E68" w:rsidRPr="00A91CCF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AB371" w14:textId="77777777" w:rsidR="00E323AA" w:rsidRDefault="00E323AA" w:rsidP="00B4444C">
      <w:pPr>
        <w:spacing w:after="0" w:line="240" w:lineRule="auto"/>
      </w:pPr>
      <w:r>
        <w:separator/>
      </w:r>
    </w:p>
  </w:endnote>
  <w:endnote w:type="continuationSeparator" w:id="0">
    <w:p w14:paraId="28EAB372" w14:textId="77777777" w:rsidR="00E323AA" w:rsidRDefault="00E323AA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EAB36F" w14:textId="77777777" w:rsidR="00E323AA" w:rsidRDefault="00E323AA" w:rsidP="00B4444C">
      <w:pPr>
        <w:spacing w:after="0" w:line="240" w:lineRule="auto"/>
      </w:pPr>
      <w:r>
        <w:separator/>
      </w:r>
    </w:p>
  </w:footnote>
  <w:footnote w:type="continuationSeparator" w:id="0">
    <w:p w14:paraId="28EAB370" w14:textId="77777777" w:rsidR="00E323AA" w:rsidRDefault="00E323AA" w:rsidP="00B4444C">
      <w:pPr>
        <w:spacing w:after="0" w:line="240" w:lineRule="auto"/>
      </w:pPr>
      <w:r>
        <w:continuationSeparator/>
      </w:r>
    </w:p>
  </w:footnote>
  <w:footnote w:id="1">
    <w:p w14:paraId="28EAB373" w14:textId="77777777" w:rsidR="00A91CCF" w:rsidRDefault="00A91CCF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1C9C"/>
    <w:rsid w:val="00000CF4"/>
    <w:rsid w:val="0000592B"/>
    <w:rsid w:val="00070F37"/>
    <w:rsid w:val="000A0724"/>
    <w:rsid w:val="000C021D"/>
    <w:rsid w:val="000C5C65"/>
    <w:rsid w:val="000E18D2"/>
    <w:rsid w:val="000E71EA"/>
    <w:rsid w:val="001637B7"/>
    <w:rsid w:val="001A4BBD"/>
    <w:rsid w:val="001B4A5A"/>
    <w:rsid w:val="00220E7E"/>
    <w:rsid w:val="00256269"/>
    <w:rsid w:val="00323510"/>
    <w:rsid w:val="0032726C"/>
    <w:rsid w:val="003722D5"/>
    <w:rsid w:val="00387B2A"/>
    <w:rsid w:val="003B3753"/>
    <w:rsid w:val="00452AE3"/>
    <w:rsid w:val="0048637E"/>
    <w:rsid w:val="004A3A9D"/>
    <w:rsid w:val="004D42EE"/>
    <w:rsid w:val="004E4F3B"/>
    <w:rsid w:val="004F0C1E"/>
    <w:rsid w:val="0050191C"/>
    <w:rsid w:val="005422B1"/>
    <w:rsid w:val="00574F9F"/>
    <w:rsid w:val="005C2BCC"/>
    <w:rsid w:val="005F2626"/>
    <w:rsid w:val="0060530D"/>
    <w:rsid w:val="0060754A"/>
    <w:rsid w:val="00627E1D"/>
    <w:rsid w:val="006A332A"/>
    <w:rsid w:val="006D5C28"/>
    <w:rsid w:val="00707BCE"/>
    <w:rsid w:val="00784195"/>
    <w:rsid w:val="007E2B08"/>
    <w:rsid w:val="007F6F2D"/>
    <w:rsid w:val="008075AF"/>
    <w:rsid w:val="00941C9C"/>
    <w:rsid w:val="0094440D"/>
    <w:rsid w:val="009444BD"/>
    <w:rsid w:val="0095181D"/>
    <w:rsid w:val="009652BF"/>
    <w:rsid w:val="0096673C"/>
    <w:rsid w:val="009848BB"/>
    <w:rsid w:val="009C29B2"/>
    <w:rsid w:val="00A25804"/>
    <w:rsid w:val="00A61281"/>
    <w:rsid w:val="00A83D04"/>
    <w:rsid w:val="00A91CCF"/>
    <w:rsid w:val="00A9670C"/>
    <w:rsid w:val="00AC0E9B"/>
    <w:rsid w:val="00AE427A"/>
    <w:rsid w:val="00B4444C"/>
    <w:rsid w:val="00BC42E6"/>
    <w:rsid w:val="00BF15EC"/>
    <w:rsid w:val="00C44C0A"/>
    <w:rsid w:val="00CA7F2C"/>
    <w:rsid w:val="00CD4EDD"/>
    <w:rsid w:val="00D57C52"/>
    <w:rsid w:val="00D73775"/>
    <w:rsid w:val="00DA2E68"/>
    <w:rsid w:val="00DB2989"/>
    <w:rsid w:val="00DC0657"/>
    <w:rsid w:val="00DD77AD"/>
    <w:rsid w:val="00DD77D4"/>
    <w:rsid w:val="00DE2CAC"/>
    <w:rsid w:val="00E323AA"/>
    <w:rsid w:val="00E502CD"/>
    <w:rsid w:val="00EB7FC2"/>
    <w:rsid w:val="00F23CC9"/>
    <w:rsid w:val="00F44523"/>
    <w:rsid w:val="00F6561F"/>
    <w:rsid w:val="00FB33AC"/>
    <w:rsid w:val="00FB5BB7"/>
    <w:rsid w:val="00FC73F4"/>
    <w:rsid w:val="00FD4F92"/>
    <w:rsid w:val="00FE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EAB1F3"/>
  <w15:docId w15:val="{C1ACB1B4-F2CF-45BD-8359-1036BEFE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DC065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C0657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C0657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C065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C0657"/>
    <w:rPr>
      <w:b/>
      <w:bCs/>
      <w:sz w:val="20"/>
      <w:szCs w:val="20"/>
    </w:rPr>
  </w:style>
  <w:style w:type="table" w:customStyle="1" w:styleId="ae">
    <w:name w:val="Черезстрочный с заголовком серый"/>
    <w:basedOn w:val="a1"/>
    <w:uiPriority w:val="99"/>
    <w:rsid w:val="00A91CC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4155A-C0D2-43D8-960C-DD9F94AC7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25</cp:revision>
  <dcterms:created xsi:type="dcterms:W3CDTF">2014-08-27T19:16:00Z</dcterms:created>
  <dcterms:modified xsi:type="dcterms:W3CDTF">2014-10-07T20:30:00Z</dcterms:modified>
</cp:coreProperties>
</file>