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82A8" w14:textId="77777777" w:rsidR="00F5567C" w:rsidRPr="00F5567C" w:rsidRDefault="00F5567C" w:rsidP="00F5567C">
      <w:pPr>
        <w:jc w:val="center"/>
        <w:rPr>
          <w:b/>
          <w:sz w:val="20"/>
          <w:szCs w:val="20"/>
        </w:rPr>
      </w:pPr>
      <w:r w:rsidRPr="00F5567C">
        <w:rPr>
          <w:b/>
          <w:sz w:val="20"/>
          <w:szCs w:val="20"/>
        </w:rPr>
        <w:t>Редактор связей</w:t>
      </w:r>
    </w:p>
    <w:p w14:paraId="003E82A9" w14:textId="77777777" w:rsidR="00F5567C" w:rsidRPr="00F5567C" w:rsidRDefault="00F5567C" w:rsidP="00F5567C">
      <w:pPr>
        <w:rPr>
          <w:sz w:val="20"/>
          <w:szCs w:val="20"/>
        </w:rPr>
      </w:pPr>
      <w:r w:rsidRPr="00F5567C">
        <w:rPr>
          <w:sz w:val="20"/>
          <w:szCs w:val="20"/>
        </w:rPr>
        <w:t>Редактор связей предназначен для наглядного установления связей между сигналами БД или сигналами проекта и свойствами графических примитивов или внешними свойствами графических групп.</w:t>
      </w:r>
    </w:p>
    <w:p w14:paraId="003E82AA" w14:textId="77777777" w:rsidR="00F5567C" w:rsidRPr="00F5567C" w:rsidRDefault="00F5567C" w:rsidP="00F5567C">
      <w:pPr>
        <w:rPr>
          <w:sz w:val="20"/>
          <w:szCs w:val="20"/>
        </w:rPr>
      </w:pPr>
      <w:r w:rsidRPr="00F5567C">
        <w:rPr>
          <w:sz w:val="20"/>
          <w:szCs w:val="20"/>
        </w:rPr>
        <w:t>Для вызова окна редактора связей на уровне окна проекта нужно выбрать пункт меню основного окна «Графика –&gt; Связи…».</w:t>
      </w:r>
    </w:p>
    <w:p w14:paraId="003E82AB" w14:textId="77777777" w:rsidR="00F5567C" w:rsidRPr="00F5567C" w:rsidRDefault="00F5567C" w:rsidP="00F5567C">
      <w:pPr>
        <w:rPr>
          <w:sz w:val="20"/>
          <w:szCs w:val="20"/>
        </w:rPr>
      </w:pPr>
      <w:r w:rsidRPr="00F5567C">
        <w:rPr>
          <w:sz w:val="20"/>
          <w:szCs w:val="20"/>
        </w:rPr>
        <w:t>Для вызова окна редактора связей при редактировании содержимого графической группы нужно выбрать пункт меню окна графического редактора «Сервис –&gt; Связи…».</w:t>
      </w:r>
    </w:p>
    <w:p w14:paraId="003E82AC" w14:textId="77777777" w:rsidR="00F5567C" w:rsidRDefault="00F5567C" w:rsidP="00F5567C">
      <w:pPr>
        <w:autoSpaceDE w:val="0"/>
        <w:autoSpaceDN w:val="0"/>
        <w:adjustRightInd w:val="0"/>
        <w:spacing w:after="120"/>
        <w:contextualSpacing/>
        <w:jc w:val="center"/>
        <w:rPr>
          <w:noProof/>
          <w:sz w:val="20"/>
          <w:szCs w:val="20"/>
          <w:lang w:eastAsia="ru-RU"/>
        </w:rPr>
      </w:pPr>
      <w:r w:rsidRPr="00F5567C">
        <w:rPr>
          <w:noProof/>
          <w:sz w:val="20"/>
          <w:szCs w:val="20"/>
          <w:lang w:eastAsia="ru-RU"/>
        </w:rPr>
        <w:drawing>
          <wp:inline distT="0" distB="0" distL="0" distR="0" wp14:anchorId="003E8305" wp14:editId="003E8306">
            <wp:extent cx="5770800" cy="42516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800" cy="42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AD" w14:textId="77777777" w:rsidR="00F5567C" w:rsidRPr="00F5567C" w:rsidRDefault="00F5567C" w:rsidP="00F5567C">
      <w:pPr>
        <w:autoSpaceDE w:val="0"/>
        <w:autoSpaceDN w:val="0"/>
        <w:adjustRightInd w:val="0"/>
        <w:spacing w:after="120"/>
        <w:contextualSpacing/>
        <w:jc w:val="center"/>
        <w:rPr>
          <w:rStyle w:val="a6"/>
        </w:rPr>
      </w:pPr>
      <w:r w:rsidRPr="00F5567C">
        <w:rPr>
          <w:rStyle w:val="a6"/>
        </w:rPr>
        <w:t xml:space="preserve">Окно редактора связей </w:t>
      </w:r>
    </w:p>
    <w:p w14:paraId="003E82AE" w14:textId="77777777" w:rsidR="00F5567C" w:rsidRPr="00F5567C" w:rsidRDefault="00F5567C" w:rsidP="00F5567C">
      <w:pPr>
        <w:rPr>
          <w:sz w:val="20"/>
          <w:szCs w:val="20"/>
        </w:rPr>
      </w:pPr>
      <w:r w:rsidRPr="00F5567C">
        <w:rPr>
          <w:sz w:val="20"/>
          <w:szCs w:val="20"/>
        </w:rPr>
        <w:t>В левой части окна отображаются свойства объектов и сигналы, доступные пользователю для организации информационной связи между ними.</w:t>
      </w:r>
    </w:p>
    <w:p w14:paraId="003E82AF" w14:textId="77777777" w:rsidR="00F5567C" w:rsidRPr="00F5567C" w:rsidRDefault="00F5567C" w:rsidP="00F5567C">
      <w:pPr>
        <w:rPr>
          <w:sz w:val="20"/>
          <w:szCs w:val="20"/>
        </w:rPr>
      </w:pPr>
      <w:r w:rsidRPr="00F5567C">
        <w:rPr>
          <w:sz w:val="20"/>
          <w:szCs w:val="20"/>
        </w:rPr>
        <w:t>В правой части окна присутствует таблица, с помощью которой описываются устанавливаемые связи. В левый столбец таблицы заносятся параметры-источники значений, в правый – параметры-приёмники значений.</w:t>
      </w:r>
    </w:p>
    <w:p w14:paraId="003E82B0" w14:textId="77777777" w:rsidR="00F5567C" w:rsidRPr="00F5567C" w:rsidRDefault="00F5567C" w:rsidP="00F5567C">
      <w:pPr>
        <w:rPr>
          <w:sz w:val="20"/>
          <w:szCs w:val="20"/>
        </w:rPr>
      </w:pPr>
      <w:r w:rsidRPr="00F5567C">
        <w:rPr>
          <w:sz w:val="20"/>
          <w:szCs w:val="20"/>
        </w:rPr>
        <w:t xml:space="preserve">Таблица заполняется перетаскиванием строк из левой части окна методом Drag’n’Drop в ячейки таблицы в правой части окна. </w:t>
      </w:r>
    </w:p>
    <w:p w14:paraId="003E82B1" w14:textId="77777777" w:rsidR="00F5567C" w:rsidRPr="00F5567C" w:rsidRDefault="00F5567C" w:rsidP="00F5567C">
      <w:pPr>
        <w:autoSpaceDE w:val="0"/>
        <w:autoSpaceDN w:val="0"/>
        <w:adjustRightInd w:val="0"/>
        <w:spacing w:after="120"/>
        <w:contextualSpacing/>
        <w:jc w:val="center"/>
        <w:rPr>
          <w:noProof/>
          <w:sz w:val="20"/>
          <w:szCs w:val="20"/>
          <w:lang w:eastAsia="ru-RU"/>
        </w:rPr>
      </w:pPr>
      <w:r w:rsidRPr="00F5567C">
        <w:rPr>
          <w:noProof/>
          <w:sz w:val="20"/>
          <w:szCs w:val="20"/>
          <w:lang w:eastAsia="ru-RU"/>
        </w:rPr>
        <w:lastRenderedPageBreak/>
        <w:drawing>
          <wp:inline distT="0" distB="0" distL="0" distR="0" wp14:anchorId="003E8307" wp14:editId="003E8308">
            <wp:extent cx="5893943" cy="2168236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10381" t="20732" r="11321" b="28060"/>
                    <a:stretch/>
                  </pic:blipFill>
                  <pic:spPr bwMode="auto">
                    <a:xfrm>
                      <a:off x="0" y="0"/>
                      <a:ext cx="5946301" cy="218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E82B2" w14:textId="77777777" w:rsidR="00F5567C" w:rsidRPr="00F5567C" w:rsidRDefault="00F5567C" w:rsidP="00F5567C">
      <w:pPr>
        <w:rPr>
          <w:sz w:val="20"/>
          <w:szCs w:val="20"/>
        </w:rPr>
      </w:pPr>
      <w:r w:rsidRPr="00F5567C">
        <w:rPr>
          <w:sz w:val="20"/>
          <w:szCs w:val="20"/>
        </w:rPr>
        <w:t>Назначение кнопок в окне «Редактор связей»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6"/>
        <w:gridCol w:w="7985"/>
      </w:tblGrid>
      <w:tr w:rsidR="00F5567C" w:rsidRPr="00F5567C" w14:paraId="003E82B5" w14:textId="77777777" w:rsidTr="00070827">
        <w:tc>
          <w:tcPr>
            <w:tcW w:w="1586" w:type="dxa"/>
          </w:tcPr>
          <w:p w14:paraId="003E82B3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09" wp14:editId="003E830A">
                  <wp:extent cx="249381" cy="339436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6824" r="46241" b="85399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4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Вставить строку в начало таблицы связей.</w:t>
            </w:r>
          </w:p>
        </w:tc>
      </w:tr>
      <w:tr w:rsidR="00F5567C" w:rsidRPr="00F5567C" w14:paraId="003E82B8" w14:textId="77777777" w:rsidTr="00070827">
        <w:tc>
          <w:tcPr>
            <w:tcW w:w="1586" w:type="dxa"/>
          </w:tcPr>
          <w:p w14:paraId="003E82B6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0B" wp14:editId="003E830C">
                  <wp:extent cx="249381" cy="339436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14297" r="46241" b="7792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7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Вставить строку ниже выделенной ячейки.</w:t>
            </w:r>
          </w:p>
        </w:tc>
      </w:tr>
      <w:tr w:rsidR="00F5567C" w:rsidRPr="00F5567C" w14:paraId="003E82BB" w14:textId="77777777" w:rsidTr="00070827">
        <w:tc>
          <w:tcPr>
            <w:tcW w:w="1586" w:type="dxa"/>
          </w:tcPr>
          <w:p w14:paraId="003E82B9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0D" wp14:editId="003E830E">
                  <wp:extent cx="249381" cy="339436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676" t="21768" r="46125" b="7045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A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Удалить строку с выделенной ячейкой.</w:t>
            </w:r>
          </w:p>
        </w:tc>
      </w:tr>
      <w:tr w:rsidR="00F5567C" w:rsidRPr="00F5567C" w14:paraId="003E82BE" w14:textId="77777777" w:rsidTr="00070827">
        <w:tc>
          <w:tcPr>
            <w:tcW w:w="1586" w:type="dxa"/>
          </w:tcPr>
          <w:p w14:paraId="003E82BC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0F" wp14:editId="003E8310">
                  <wp:extent cx="249381" cy="339436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443" t="29403" r="46358" b="6282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D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Удалить содержимое выделенных ячеек.</w:t>
            </w:r>
          </w:p>
        </w:tc>
      </w:tr>
      <w:tr w:rsidR="00F5567C" w:rsidRPr="00F5567C" w14:paraId="003E82C1" w14:textId="77777777" w:rsidTr="00070827">
        <w:tc>
          <w:tcPr>
            <w:tcW w:w="1586" w:type="dxa"/>
          </w:tcPr>
          <w:p w14:paraId="003E82BF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11" wp14:editId="003E8312">
                  <wp:extent cx="249381" cy="339436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36898" r="46241" b="55325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0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Очистить таблицу.</w:t>
            </w:r>
          </w:p>
        </w:tc>
      </w:tr>
      <w:tr w:rsidR="00F5567C" w:rsidRPr="00F5567C" w14:paraId="003E82C4" w14:textId="77777777" w:rsidTr="00070827">
        <w:tc>
          <w:tcPr>
            <w:tcW w:w="1586" w:type="dxa"/>
          </w:tcPr>
          <w:p w14:paraId="003E82C2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13" wp14:editId="003E8314">
                  <wp:extent cx="249381" cy="339436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44191" r="46241" b="48032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3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Переместить содержимое выделенной ячейки вверх по столбцу.</w:t>
            </w:r>
          </w:p>
        </w:tc>
      </w:tr>
      <w:tr w:rsidR="00F5567C" w:rsidRPr="00F5567C" w14:paraId="003E82C7" w14:textId="77777777" w:rsidTr="00070827">
        <w:tc>
          <w:tcPr>
            <w:tcW w:w="1586" w:type="dxa"/>
          </w:tcPr>
          <w:p w14:paraId="003E82C5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15" wp14:editId="003E8316">
                  <wp:extent cx="249381" cy="339436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1823" r="46241" b="40400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6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Переместить содержимое выделенной ячейки вниз по столбцу.</w:t>
            </w:r>
          </w:p>
        </w:tc>
      </w:tr>
      <w:tr w:rsidR="00F5567C" w:rsidRPr="00F5567C" w14:paraId="003E82CA" w14:textId="77777777" w:rsidTr="00070827">
        <w:tc>
          <w:tcPr>
            <w:tcW w:w="1586" w:type="dxa"/>
          </w:tcPr>
          <w:p w14:paraId="003E82C8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17" wp14:editId="003E8318">
                  <wp:extent cx="249381" cy="339436"/>
                  <wp:effectExtent l="0" t="0" r="0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49560" t="59477" r="46241" b="32746"/>
                          <a:stretch/>
                        </pic:blipFill>
                        <pic:spPr bwMode="auto">
                          <a:xfrm>
                            <a:off x="0" y="0"/>
                            <a:ext cx="249416" cy="3394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9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Получить имя (?) из базы данных.</w:t>
            </w:r>
          </w:p>
        </w:tc>
      </w:tr>
      <w:tr w:rsidR="00F5567C" w:rsidRPr="00F5567C" w14:paraId="003E82CD" w14:textId="77777777" w:rsidTr="00070827">
        <w:tc>
          <w:tcPr>
            <w:tcW w:w="1586" w:type="dxa"/>
          </w:tcPr>
          <w:p w14:paraId="003E82CB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19" wp14:editId="003E831A">
                  <wp:extent cx="869950" cy="310790"/>
                  <wp:effectExtent l="0" t="0" r="0" b="0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C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Применить изменения без закрытия окна редактора.</w:t>
            </w:r>
          </w:p>
        </w:tc>
      </w:tr>
      <w:tr w:rsidR="00F5567C" w:rsidRPr="00F5567C" w14:paraId="003E82D0" w14:textId="77777777" w:rsidTr="00070827">
        <w:tc>
          <w:tcPr>
            <w:tcW w:w="1586" w:type="dxa"/>
          </w:tcPr>
          <w:p w14:paraId="003E82CE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1B" wp14:editId="003E831C">
                  <wp:extent cx="869950" cy="310790"/>
                  <wp:effectExtent l="0" t="0" r="0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F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Применить изменения и закрыть окно редактора.</w:t>
            </w:r>
          </w:p>
        </w:tc>
      </w:tr>
      <w:tr w:rsidR="00F5567C" w:rsidRPr="00F5567C" w14:paraId="003E82D3" w14:textId="77777777" w:rsidTr="00070827">
        <w:tc>
          <w:tcPr>
            <w:tcW w:w="1586" w:type="dxa"/>
          </w:tcPr>
          <w:p w14:paraId="003E82D1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3E831D" wp14:editId="003E831E">
                  <wp:extent cx="869950" cy="310790"/>
                  <wp:effectExtent l="0" t="0" r="0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D2" w14:textId="77777777" w:rsidR="00F5567C" w:rsidRPr="00F5567C" w:rsidRDefault="00F5567C" w:rsidP="00F5567C">
            <w:pPr>
              <w:rPr>
                <w:sz w:val="20"/>
                <w:szCs w:val="20"/>
              </w:rPr>
            </w:pPr>
            <w:r w:rsidRPr="00F5567C">
              <w:rPr>
                <w:sz w:val="20"/>
                <w:szCs w:val="20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14:paraId="003E82D4" w14:textId="77777777" w:rsidR="00F5567C" w:rsidRPr="00F5567C" w:rsidRDefault="00F5567C" w:rsidP="00F5567C">
      <w:pPr>
        <w:rPr>
          <w:sz w:val="20"/>
          <w:szCs w:val="20"/>
        </w:rPr>
      </w:pPr>
    </w:p>
    <w:p w14:paraId="003E82D5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Вкладка «Объект»</w:t>
      </w:r>
    </w:p>
    <w:p w14:paraId="003E82D6" w14:textId="77777777" w:rsidR="00F5567C" w:rsidRDefault="00F5567C" w:rsidP="00F5567C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t>Представляет список свойств выделенного объекта: графического примитива, графической группы, линии математической связи или блока.</w:t>
      </w:r>
    </w:p>
    <w:p w14:paraId="003E82D7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3E831F" wp14:editId="003E8320">
            <wp:extent cx="5940425" cy="436499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D8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При выделении графической группы общие свойства группы будут отображаться в общем списке свойств, а внутренние сигналы группы – ниже, в окне «Сигналы:</w:t>
      </w:r>
      <w:r w:rsidRPr="00005231">
        <w:rPr>
          <w:noProof/>
          <w:lang w:eastAsia="ru-RU"/>
        </w:rPr>
        <w:t>&lt;</w:t>
      </w:r>
      <w:r w:rsidRPr="00785A91">
        <w:rPr>
          <w:i/>
          <w:noProof/>
          <w:lang w:eastAsia="ru-RU"/>
        </w:rPr>
        <w:t>имя_группы</w:t>
      </w:r>
      <w:r w:rsidRPr="00005231">
        <w:rPr>
          <w:noProof/>
          <w:lang w:eastAsia="ru-RU"/>
        </w:rPr>
        <w:t>&gt;</w:t>
      </w:r>
      <w:r>
        <w:rPr>
          <w:noProof/>
          <w:lang w:eastAsia="ru-RU"/>
        </w:rPr>
        <w:t>».</w:t>
      </w:r>
    </w:p>
    <w:p w14:paraId="003E82D9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Вкладка «Сигнал»</w:t>
      </w:r>
    </w:p>
    <w:p w14:paraId="003E82DA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Представляет список сигналов проекта и сигналов подключённой базы данных.</w:t>
      </w:r>
    </w:p>
    <w:p w14:paraId="003E82DB" w14:textId="77777777" w:rsidR="00F5567C" w:rsidRPr="003C523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В режиме редактирования графической группы отображет список внутренних сигналов группы.</w:t>
      </w:r>
    </w:p>
    <w:p w14:paraId="003E82DC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Вкладка «Общее свойство»</w:t>
      </w:r>
    </w:p>
    <w:p w14:paraId="003E82DD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В режиме редактирования графической группы отображает список внешних свойств группы.</w:t>
      </w:r>
    </w:p>
    <w:p w14:paraId="003E82DE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Вкладка «Переменные»</w:t>
      </w:r>
    </w:p>
    <w:p w14:paraId="003E82DF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 xml:space="preserve">Представляет список локальных переменных, объявленных в редактируемой графической группе. </w:t>
      </w:r>
    </w:p>
    <w:p w14:paraId="003E82E0" w14:textId="77777777" w:rsidR="00F5567C" w:rsidRDefault="00F5567C" w:rsidP="00F5567C">
      <w:pPr>
        <w:rPr>
          <w:noProof/>
          <w:lang w:eastAsia="ru-RU"/>
        </w:rPr>
      </w:pPr>
      <w:r w:rsidRPr="004207DC">
        <w:rPr>
          <w:noProof/>
          <w:lang w:eastAsia="ru-RU"/>
        </w:rPr>
        <w:t>Поле «</w:t>
      </w:r>
      <w:r>
        <w:rPr>
          <w:noProof/>
          <w:lang w:eastAsia="ru-RU"/>
        </w:rPr>
        <w:t>Найти</w:t>
      </w:r>
      <w:r w:rsidRPr="004207DC">
        <w:rPr>
          <w:noProof/>
          <w:lang w:eastAsia="ru-RU"/>
        </w:rPr>
        <w:t>»</w:t>
      </w:r>
    </w:p>
    <w:p w14:paraId="003E82E1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Данное поле позволяет проводить поиск в ячейках таблицы связей по указанной маске имени параметра. При этом в таблице выделяется только ячейка с первым найденным именем параметра. В статусной строке окна указывается число найденных по маске связей.</w:t>
      </w:r>
    </w:p>
    <w:p w14:paraId="003E82E2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03E8321" wp14:editId="003E8322">
            <wp:extent cx="3696748" cy="22225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37705" t="94903"/>
                    <a:stretch/>
                  </pic:blipFill>
                  <pic:spPr bwMode="auto">
                    <a:xfrm>
                      <a:off x="0" y="0"/>
                      <a:ext cx="3700590" cy="22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E82E3" w14:textId="77777777" w:rsidR="00F5567C" w:rsidRPr="00005231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При включении галки «Автоматический поиск для объектов» происходит поиск в таблице по имени вновь выделенного объекта: графического примитива, графической группы, линии математической связи или блока.</w:t>
      </w:r>
    </w:p>
    <w:p w14:paraId="003E82E4" w14:textId="77777777" w:rsidR="00F5567C" w:rsidRPr="00005231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При выборе галки «Сортировать по имени» (по умолчанию) свойства и внутренние сигналы выделенного объекта, сигналы, внешние свойства и переменные перечисляются в алфавитном порядке. В противном случае свойства представлены в порядке их перечисления в окне свойств объекта. Все прочие  параметры перечисляются в порядке их объявления.</w:t>
      </w:r>
    </w:p>
    <w:p w14:paraId="003E82E5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Поле «Фильтр»</w:t>
      </w:r>
    </w:p>
    <w:p w14:paraId="003E82E6" w14:textId="77777777" w:rsidR="00F5567C" w:rsidRDefault="00F5567C" w:rsidP="00F5567C">
      <w:pPr>
        <w:rPr>
          <w:noProof/>
          <w:lang w:eastAsia="ru-RU"/>
        </w:rPr>
      </w:pPr>
      <w:r>
        <w:rPr>
          <w:noProof/>
          <w:lang w:eastAsia="ru-RU"/>
        </w:rPr>
        <w:t>По маске, введённой в этом поле фильтруются списки во вкладках «Сигнал», «Общее свойство» и «Переменные».</w:t>
      </w:r>
    </w:p>
    <w:p w14:paraId="003E82FD" w14:textId="77777777" w:rsidR="007D29AC" w:rsidRDefault="007D29AC" w:rsidP="007D29AC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</w:p>
    <w:p w14:paraId="003E82FE" w14:textId="77777777" w:rsidR="00596E5D" w:rsidRPr="001D1C0D" w:rsidRDefault="00596E5D" w:rsidP="00596E5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p w14:paraId="003E8303" w14:textId="77777777" w:rsidR="007D29AC" w:rsidRPr="00590172" w:rsidRDefault="007D29AC" w:rsidP="00EF1600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</w:p>
    <w:p w14:paraId="003E8304" w14:textId="77777777" w:rsidR="00B95CAB" w:rsidRPr="00590172" w:rsidRDefault="00B95CAB" w:rsidP="005E2013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</w:p>
    <w:sectPr w:rsidR="00B95CAB" w:rsidRPr="0059017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834BF"/>
    <w:rsid w:val="003A4A53"/>
    <w:rsid w:val="0045263E"/>
    <w:rsid w:val="00460F2A"/>
    <w:rsid w:val="004B25F1"/>
    <w:rsid w:val="00507306"/>
    <w:rsid w:val="00555E4D"/>
    <w:rsid w:val="00567E39"/>
    <w:rsid w:val="0057674A"/>
    <w:rsid w:val="00585BF5"/>
    <w:rsid w:val="00590172"/>
    <w:rsid w:val="00596E5D"/>
    <w:rsid w:val="005E2013"/>
    <w:rsid w:val="0061360C"/>
    <w:rsid w:val="006152DF"/>
    <w:rsid w:val="00656984"/>
    <w:rsid w:val="00741F5C"/>
    <w:rsid w:val="00746819"/>
    <w:rsid w:val="0075223A"/>
    <w:rsid w:val="007C026E"/>
    <w:rsid w:val="007D29AC"/>
    <w:rsid w:val="007E028C"/>
    <w:rsid w:val="00882789"/>
    <w:rsid w:val="00884D40"/>
    <w:rsid w:val="009548EB"/>
    <w:rsid w:val="009A108D"/>
    <w:rsid w:val="009D33E1"/>
    <w:rsid w:val="00A617AE"/>
    <w:rsid w:val="00A662AB"/>
    <w:rsid w:val="00A71457"/>
    <w:rsid w:val="00AA2D5D"/>
    <w:rsid w:val="00B732AC"/>
    <w:rsid w:val="00B7771E"/>
    <w:rsid w:val="00B81521"/>
    <w:rsid w:val="00B95CAB"/>
    <w:rsid w:val="00BB6155"/>
    <w:rsid w:val="00C05C4E"/>
    <w:rsid w:val="00C13A68"/>
    <w:rsid w:val="00C571DC"/>
    <w:rsid w:val="00CB67FE"/>
    <w:rsid w:val="00CF1096"/>
    <w:rsid w:val="00D82B72"/>
    <w:rsid w:val="00DA0B9F"/>
    <w:rsid w:val="00DD7E53"/>
    <w:rsid w:val="00E02B42"/>
    <w:rsid w:val="00EC623A"/>
    <w:rsid w:val="00EF1600"/>
    <w:rsid w:val="00F5567C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2A8"/>
  <w15:docId w15:val="{C3AD6487-5CE7-4282-A469-33D48FF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F5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polecat spiteking</cp:lastModifiedBy>
  <cp:revision>4</cp:revision>
  <dcterms:created xsi:type="dcterms:W3CDTF">2014-07-14T11:16:00Z</dcterms:created>
  <dcterms:modified xsi:type="dcterms:W3CDTF">2014-07-14T20:01:00Z</dcterms:modified>
</cp:coreProperties>
</file>