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5075B6" w:rsidRDefault="00891FC6" w:rsidP="005075B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5075B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Создание анимированной пиктограммы для блока </w:t>
      </w:r>
      <w:r w:rsidR="00BC7BD7" w:rsidRPr="005075B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«С</w:t>
      </w:r>
      <w:r w:rsidRPr="005075B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ь»</w:t>
      </w:r>
    </w:p>
    <w:p w:rsidR="00891FC6" w:rsidRPr="005075B6" w:rsidRDefault="00891FC6" w:rsidP="005075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Средства </w:t>
      </w:r>
      <w:r w:rsidR="005075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блоков 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«С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ь»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5075B6" w:rsidRDefault="00891FC6" w:rsidP="005075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5075B6" w:rsidRDefault="00891FC6" w:rsidP="005075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Создать блок </w:t>
      </w:r>
      <w:r w:rsidR="00BC7BD7" w:rsidRPr="005075B6">
        <w:rPr>
          <w:rFonts w:ascii="Times New Roman" w:hAnsi="Times New Roman" w:cs="Times New Roman"/>
          <w:sz w:val="28"/>
          <w:szCs w:val="28"/>
        </w:rPr>
        <w:t>«С</w:t>
      </w:r>
      <w:r w:rsidRPr="005075B6">
        <w:rPr>
          <w:rFonts w:ascii="Times New Roman" w:hAnsi="Times New Roman" w:cs="Times New Roman"/>
          <w:sz w:val="28"/>
          <w:szCs w:val="28"/>
        </w:rPr>
        <w:t>убмодел</w:t>
      </w:r>
      <w:r w:rsidR="00BC7BD7" w:rsidRPr="005075B6">
        <w:rPr>
          <w:rFonts w:ascii="Times New Roman" w:hAnsi="Times New Roman" w:cs="Times New Roman"/>
          <w:sz w:val="28"/>
          <w:szCs w:val="28"/>
        </w:rPr>
        <w:t>ь»</w:t>
      </w:r>
      <w:r w:rsidRPr="005075B6">
        <w:rPr>
          <w:rFonts w:ascii="Times New Roman" w:hAnsi="Times New Roman" w:cs="Times New Roman"/>
          <w:sz w:val="28"/>
          <w:szCs w:val="28"/>
        </w:rPr>
        <w:t xml:space="preserve"> и наполнить его содержимым.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Выйти из редактирования субмодели на уровень окна проекта, нажав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703" cy="207587"/>
            <wp:effectExtent l="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83" t="10818" r="93820" b="84916"/>
                    <a:stretch/>
                  </pic:blipFill>
                  <pic:spPr bwMode="auto">
                    <a:xfrm>
                      <a:off x="0" y="0"/>
                      <a:ext cx="207768" cy="2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 окне модели.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Выделить субмодел</w:t>
      </w:r>
      <w:r w:rsidR="006B4CEC" w:rsidRPr="005075B6">
        <w:rPr>
          <w:rFonts w:ascii="Times New Roman" w:hAnsi="Times New Roman" w:cs="Times New Roman"/>
          <w:sz w:val="28"/>
          <w:szCs w:val="28"/>
        </w:rPr>
        <w:t>ь</w:t>
      </w:r>
      <w:r w:rsidRPr="005075B6">
        <w:rPr>
          <w:rFonts w:ascii="Times New Roman" w:hAnsi="Times New Roman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кнопке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271" cy="18570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193348" cy="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075B6">
        <w:rPr>
          <w:rFonts w:ascii="Times New Roman" w:hAnsi="Times New Roman" w:cs="Times New Roman"/>
          <w:sz w:val="28"/>
          <w:szCs w:val="28"/>
        </w:rPr>
        <w:t>].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5075B6">
        <w:rPr>
          <w:rFonts w:ascii="Times New Roman" w:hAnsi="Times New Roman" w:cs="Times New Roman"/>
          <w:sz w:val="28"/>
          <w:szCs w:val="28"/>
        </w:rPr>
        <w:t>с</w:t>
      </w:r>
      <w:r w:rsidRPr="005075B6">
        <w:rPr>
          <w:rFonts w:ascii="Times New Roman" w:hAnsi="Times New Roman" w:cs="Times New Roman"/>
          <w:sz w:val="28"/>
          <w:szCs w:val="28"/>
        </w:rPr>
        <w:t xml:space="preserve">убмодели. Для вызова панели примитивов нужно в меню окна графического редактора выбрать пункт «Вид -&gt; Панель примитивов». Возможно использование подготовленного ранее изображения в формате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». Для этого нужно открыть файл рисунка с расширением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» через пункт меню «Файл -&gt; Открыть…».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виде файла, выбрав пункт меню «Файл -&gt; Сохранить как…». В открывшемся окне нужно ввести имя нового файла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«Сервис -&gt; Сигналы…». В появившемся окне нужно добавить необходимое количество сигналов, нажимая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354" cy="248247"/>
            <wp:effectExtent l="0" t="0" r="0" b="0"/>
            <wp:docPr id="2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100" t="86622" r="93936" b="3200"/>
                    <a:stretch/>
                  </pic:blipFill>
                  <pic:spPr bwMode="auto">
                    <a:xfrm>
                      <a:off x="0" y="0"/>
                      <a:ext cx="235467" cy="24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«Сервис -&gt; Связи…»), либо посредством скрипта на встроенном языке (пункт меню «Сервис -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075B6">
        <w:rPr>
          <w:rFonts w:ascii="Times New Roman" w:hAnsi="Times New Roman" w:cs="Times New Roman"/>
          <w:sz w:val="28"/>
          <w:szCs w:val="28"/>
        </w:rPr>
        <w:t>Скрипт…»).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5075B6" w:rsidRDefault="00891FC6" w:rsidP="005075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</w:t>
      </w:r>
      <w:proofErr w:type="spellEnd"/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Start"/>
      <w:r w:rsidRPr="005075B6">
        <w:rPr>
          <w:rFonts w:ascii="Times New Roman" w:hAnsi="Times New Roman" w:cs="Times New Roman"/>
          <w:i/>
          <w:sz w:val="28"/>
          <w:szCs w:val="28"/>
        </w:rPr>
        <w:t>&gt;</w:t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[1], где 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 w:rsidRPr="005075B6">
        <w:rPr>
          <w:rFonts w:ascii="Times New Roman" w:hAnsi="Times New Roman" w:cs="Times New Roman"/>
          <w:sz w:val="28"/>
          <w:szCs w:val="28"/>
        </w:rPr>
        <w:t>номер линии связи, указанный в ее имени, например:</w:t>
      </w:r>
    </w:p>
    <w:p w:rsidR="00891FC6" w:rsidRPr="005075B6" w:rsidRDefault="00891FC6" w:rsidP="005075B6">
      <w:pPr>
        <w:ind w:left="19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signal_for_print_value</w:t>
      </w:r>
      <w:proofErr w:type="spellEnd"/>
      <w:r w:rsidRPr="00507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MBTYWire23.Y[</w:t>
      </w:r>
      <w:proofErr w:type="gramEnd"/>
      <w:r w:rsidRPr="005075B6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1A00ED" w:rsidRPr="005075B6" w:rsidRDefault="00891FC6" w:rsidP="005075B6">
      <w:pPr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  <w:bookmarkStart w:id="0" w:name="_GoBack"/>
      <w:bookmarkEnd w:id="0"/>
    </w:p>
    <w:sectPr w:rsidR="001A00ED" w:rsidRPr="005075B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9124B"/>
    <w:rsid w:val="002A2D89"/>
    <w:rsid w:val="002F5DC7"/>
    <w:rsid w:val="0031757B"/>
    <w:rsid w:val="003F0336"/>
    <w:rsid w:val="00460F2A"/>
    <w:rsid w:val="004B25F1"/>
    <w:rsid w:val="005075B6"/>
    <w:rsid w:val="00572A54"/>
    <w:rsid w:val="00585BF5"/>
    <w:rsid w:val="005B1369"/>
    <w:rsid w:val="00656984"/>
    <w:rsid w:val="006948D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</cp:revision>
  <dcterms:created xsi:type="dcterms:W3CDTF">2014-07-14T15:31:00Z</dcterms:created>
  <dcterms:modified xsi:type="dcterms:W3CDTF">2014-10-27T21:23:00Z</dcterms:modified>
</cp:coreProperties>
</file>