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631" w:rsidRPr="005658EE" w:rsidRDefault="00AA2631" w:rsidP="00E33381">
      <w:pPr>
        <w:jc w:val="both"/>
        <w:rPr>
          <w:b/>
          <w:noProof/>
          <w:sz w:val="28"/>
          <w:szCs w:val="28"/>
          <w:lang w:eastAsia="ru-RU"/>
        </w:rPr>
      </w:pPr>
      <w:r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Панел</w:t>
      </w:r>
      <w:r w:rsidR="004C3500"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</w:t>
      </w:r>
      <w:r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управления (окно анимации)</w:t>
      </w:r>
      <w:r w:rsidR="00AA3151" w:rsidRPr="00AA315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Панель управления – это графическ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ий контейнер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, предназначенн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ый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реализации </w:t>
      </w:r>
      <w:bookmarkStart w:id="0" w:name="_GoBack"/>
      <w:bookmarkEnd w:id="0"/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рамках проекта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контекстных 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окон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отображения и управления. Панел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могут быть </w:t>
      </w:r>
      <w:r w:rsidR="00DF7B1D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добавлены в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проект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через </w:t>
      </w:r>
      <w:r w:rsidR="00B247FE" w:rsidRPr="00A07EBC">
        <w:rPr>
          <w:rFonts w:ascii="Times New Roman" w:hAnsi="Times New Roman" w:cs="Times New Roman"/>
          <w:noProof/>
          <w:sz w:val="28"/>
          <w:szCs w:val="28"/>
          <w:lang w:eastAsia="ru-RU"/>
        </w:rPr>
        <w:t>менеджер проекта</w:t>
      </w:r>
      <w:r w:rsidR="000003C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(см. </w:t>
      </w:r>
      <w:r w:rsidR="000003C1" w:rsidRPr="00A07EB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Добавление панели управления в проект </w:t>
      </w:r>
      <w:r w:rsidR="005658EE" w:rsidRPr="00A07EB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0003C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Вызов панели управления из окна проекта в процессе расчёта может быть организован посредством </w:t>
      </w:r>
      <w:r w:rsidRPr="00A07EBC">
        <w:rPr>
          <w:rFonts w:ascii="Times New Roman" w:hAnsi="Times New Roman" w:cs="Times New Roman"/>
          <w:noProof/>
          <w:sz w:val="28"/>
          <w:szCs w:val="28"/>
          <w:lang w:eastAsia="ru-RU"/>
        </w:rPr>
        <w:t>ссылок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E22F60" w:rsidRPr="005658EE" w:rsidRDefault="000003C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анел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создаётся на осн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ве объекта «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окно анимации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– графическо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окн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, использующе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интерфейс графического редактора, в котором пользователь может создать индикаторы и средства управления на основе графических примитивов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информационного обмена 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 остальной частью проекта используются те же инструменты, что и для графических групп, а именно:</w:t>
      </w:r>
    </w:p>
    <w:p w:rsidR="00AA2631" w:rsidRPr="005658EE" w:rsidRDefault="00AA2631" w:rsidP="00E333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Глобальные свойства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:rsidR="00AA2631" w:rsidRDefault="00AA2631" w:rsidP="00E333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Редактор связей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AA2631" w:rsidRPr="005658EE" w:rsidRDefault="00327062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организации внутренних расчетов могут вводиться л</w:t>
      </w:r>
      <w:r w:rsidR="009245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окальные переменные. 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Возможность заведения внутренних сигналов в панелях управления в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отличие от графических групп отсутствует.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Контекстность панели управления обеспечивается через механизм глобальных свойств. Глобальные свойства панели управления, чьи имена совпадают с именами свойств «материнского» объекта, вызывающего панель управления, будут автоматически копировать содержимое «материнских» свойств. Например, при вызове панели управления через объект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="001A39E5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lygon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 свойством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BorderWidth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равным «4» значение глобального свойства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BorderWidth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A39E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примет значение «4». При этом пользователь должен </w:t>
      </w:r>
      <w:r w:rsidR="0087147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самостоятельно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отслеживать совместимость типов данных «материнских» свойств и свойств-приёмников.</w:t>
      </w:r>
    </w:p>
    <w:p w:rsidR="00AA2631" w:rsidRPr="005658EE" w:rsidRDefault="00455159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Такой механизм 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позволяет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</w:t>
      </w:r>
      <w:r w:rsidR="00B4005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ать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D6AD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проекте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универсальн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ую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для множества однотипных объектов видеокадра с возможностью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автоматической «перепривязки» свойств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внутренн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их объектов </w:t>
      </w:r>
      <w:r w:rsidR="00CB303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 значениям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B758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свой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EB758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объекта,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вызвавшего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панель управления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 Например, так может быть реализовано управление большим количеством однотипных арматур</w:t>
      </w:r>
      <w:r w:rsidR="0032364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задвижек, насосов и т.п.</w:t>
      </w:r>
    </w:p>
    <w:p w:rsidR="00AA2631" w:rsidRPr="005658EE" w:rsidRDefault="0093355B" w:rsidP="00E33381">
      <w:pPr>
        <w:jc w:val="both"/>
        <w:rPr>
          <w:rFonts w:ascii="Times New Roman" w:hAnsi="Times New Roman" w:cs="Times New Roman"/>
          <w:sz w:val="28"/>
          <w:szCs w:val="28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226040" cy="4724400"/>
            <wp:effectExtent l="19050" t="0" r="381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el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6040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631" w:rsidRPr="005658EE" w:rsidRDefault="00325623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М</w:t>
      </w:r>
      <w:r w:rsidR="00AA2631"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еханизм автоматического копирования значений свойств объектов, вызывающих панель управления в глобальные свойства панели управления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Также в сочетании с этим механизмом может использовать</w:t>
      </w:r>
      <w:r w:rsidR="00BC0D32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возможность подстановки значений в текст скрипта</w:t>
      </w:r>
      <w:r w:rsidR="00703F5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реализуемая языковой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конструкци</w:t>
      </w:r>
      <w:r w:rsidR="00703F5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ей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formattext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AA2631" w:rsidRPr="005658EE" w:rsidRDefault="00703F57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Например, если </w:t>
      </w:r>
      <w:r w:rsidR="00C23EE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панели управления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создать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глобальное свойство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оно будет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автоматически копир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овать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себя имя объекта, вызвавшего панель управления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т.к. все библиотечные блоки и графические примитивы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имеют одноименное свойство. Затем можно дополнить описание панели управления следующим программным кодом:</w:t>
      </w:r>
    </w:p>
    <w:p w:rsidR="005658EE" w:rsidRDefault="005658EE" w:rsidP="00E33381">
      <w:pPr>
        <w:shd w:val="clear" w:color="auto" w:fill="AAF571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b/>
          <w:noProof/>
          <w:sz w:val="28"/>
          <w:szCs w:val="28"/>
          <w:lang w:eastAsia="ru-RU"/>
        </w:rPr>
        <w:t>formattext</w:t>
      </w:r>
    </w:p>
    <w:p w:rsidR="005658EE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 xml:space="preserve">textlabel.text = </w:t>
      </w:r>
      <w:r w:rsidRPr="005658E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{Name}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  <w:t>//текст надписи в панели управления</w:t>
      </w:r>
    </w:p>
    <w:p w:rsidR="005658EE" w:rsidRPr="005658EE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b/>
          <w:noProof/>
          <w:sz w:val="28"/>
          <w:szCs w:val="28"/>
          <w:lang w:eastAsia="ru-RU"/>
        </w:rPr>
        <w:t>end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;</w:t>
      </w:r>
    </w:p>
    <w:p w:rsidR="00AA2631" w:rsidRPr="005658EE" w:rsidRDefault="00703F57" w:rsidP="00E33381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фрагменте к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онструкция {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} будет заменена на значение глобального свойства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панели управления, т.е. на имя объекта, вызвавшего панель управления. Например, если панель управления была вызвана через прямоугольник с именем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fillrect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3, то вторая строка приведённого скрипта будет проинтерпретирована 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как идентичная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следующ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ему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коду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5658EE" w:rsidRPr="005658EE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t>textlabel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t>text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 xml:space="preserve"> = “</w:t>
      </w: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t>fillrect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3”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  <w:t>//текст надписи в панели управления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Добавление панели управления в проект </w:t>
      </w:r>
      <w:r w:rsidR="005658E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SimInTech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добавления панели управления в проект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необходимо выполнить следующие действия.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 меню главного окна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выбрать пункт </w:t>
      </w:r>
      <w:r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«Расчёт</w:t>
      </w:r>
      <w:r w:rsidR="00C46A47"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62993" cy="162993"/>
            <wp:effectExtent l="19050" t="0" r="8457" b="0"/>
            <wp:docPr id="2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93" cy="16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Менеджер данных...»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одноимённое окно.</w:t>
      </w:r>
    </w:p>
    <w:p w:rsidR="00AA2631" w:rsidRPr="005658EE" w:rsidRDefault="00F35165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35580" cy="1493520"/>
            <wp:effectExtent l="1905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23" w:rsidRPr="005658EE" w:rsidRDefault="00325623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Окно менеджера проектов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Данное окно также можно вызвать с панели главного окна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нажатию на кнопку </w:t>
      </w:r>
      <w:r w:rsidR="0069371D" w:rsidRPr="006937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2993" cy="162993"/>
            <wp:effectExtent l="19050" t="0" r="8457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93" cy="16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Если в проекте ещё не создано категорий, то сначала нужно создать категорию, нажав кнопку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8334" cy="188334"/>
            <wp:effectExtent l="19050" t="0" r="2166" b="0"/>
            <wp:docPr id="23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34" cy="18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«Добавить категорию» на панели инструментов окна «Менеджер данных». Будет создана новая категория.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Затем нужно создать окно анимации, предварительно выбрав категорию в окне «Менеджер данных» и нажав кнопку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4283" cy="204283"/>
            <wp:effectExtent l="19050" t="0" r="5267" b="0"/>
            <wp:docPr id="2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83" cy="20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«Окно анимации».</w:t>
      </w:r>
    </w:p>
    <w:p w:rsidR="00AA2631" w:rsidRPr="005658EE" w:rsidRDefault="00F35165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35580" cy="1493520"/>
            <wp:effectExtent l="1905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32" w:rsidRPr="005658EE" w:rsidRDefault="00BC0D32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Добавление окна анимации в менеджере проекта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Созданное окно можно вызвать по двойному клику на его имени в окне «Менеджер данных». Одновременно откроется панель графических примитивов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5658EE" w:rsidRDefault="00F35165" w:rsidP="00E3338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74080" cy="4305300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57" w:rsidRPr="005658EE" w:rsidRDefault="00BC0D32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Окно анимации</w:t>
      </w:r>
    </w:p>
    <w:sectPr w:rsidR="00A71457" w:rsidRPr="005658EE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A4F29"/>
    <w:multiLevelType w:val="hybridMultilevel"/>
    <w:tmpl w:val="42B46F5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characterSpacingControl w:val="doNotCompress"/>
  <w:compat/>
  <w:rsids>
    <w:rsidRoot w:val="00AA2631"/>
    <w:rsid w:val="000003C1"/>
    <w:rsid w:val="000261C1"/>
    <w:rsid w:val="00073D07"/>
    <w:rsid w:val="000E2C63"/>
    <w:rsid w:val="001A33C7"/>
    <w:rsid w:val="001A39E5"/>
    <w:rsid w:val="001A7C6E"/>
    <w:rsid w:val="001C58CB"/>
    <w:rsid w:val="001D3EB3"/>
    <w:rsid w:val="00224C26"/>
    <w:rsid w:val="002266B1"/>
    <w:rsid w:val="002462F1"/>
    <w:rsid w:val="00306E9C"/>
    <w:rsid w:val="0032364C"/>
    <w:rsid w:val="00324A95"/>
    <w:rsid w:val="00325623"/>
    <w:rsid w:val="00327062"/>
    <w:rsid w:val="003531FD"/>
    <w:rsid w:val="003851A3"/>
    <w:rsid w:val="00386751"/>
    <w:rsid w:val="003C12C7"/>
    <w:rsid w:val="00455159"/>
    <w:rsid w:val="00460F2A"/>
    <w:rsid w:val="004B25F1"/>
    <w:rsid w:val="004C3500"/>
    <w:rsid w:val="00505669"/>
    <w:rsid w:val="00531831"/>
    <w:rsid w:val="00546A40"/>
    <w:rsid w:val="005658EE"/>
    <w:rsid w:val="00585BF5"/>
    <w:rsid w:val="005A185E"/>
    <w:rsid w:val="005B001B"/>
    <w:rsid w:val="005F3820"/>
    <w:rsid w:val="00656984"/>
    <w:rsid w:val="0069371D"/>
    <w:rsid w:val="00703F57"/>
    <w:rsid w:val="00711589"/>
    <w:rsid w:val="00746819"/>
    <w:rsid w:val="0075223A"/>
    <w:rsid w:val="007A0730"/>
    <w:rsid w:val="007B3A0B"/>
    <w:rsid w:val="007D6ADC"/>
    <w:rsid w:val="007F7ECB"/>
    <w:rsid w:val="00871474"/>
    <w:rsid w:val="008B632E"/>
    <w:rsid w:val="0091734B"/>
    <w:rsid w:val="009245B8"/>
    <w:rsid w:val="0093316A"/>
    <w:rsid w:val="0093355B"/>
    <w:rsid w:val="009548EB"/>
    <w:rsid w:val="009F66C2"/>
    <w:rsid w:val="00A07EBC"/>
    <w:rsid w:val="00A617AE"/>
    <w:rsid w:val="00A71457"/>
    <w:rsid w:val="00AA2631"/>
    <w:rsid w:val="00AA3151"/>
    <w:rsid w:val="00B247FE"/>
    <w:rsid w:val="00B4005E"/>
    <w:rsid w:val="00B7771E"/>
    <w:rsid w:val="00B81521"/>
    <w:rsid w:val="00BC0D32"/>
    <w:rsid w:val="00BE04B4"/>
    <w:rsid w:val="00C03800"/>
    <w:rsid w:val="00C046B5"/>
    <w:rsid w:val="00C23EEC"/>
    <w:rsid w:val="00C46A47"/>
    <w:rsid w:val="00CB3035"/>
    <w:rsid w:val="00CB67FE"/>
    <w:rsid w:val="00DA0B9F"/>
    <w:rsid w:val="00DF7B1D"/>
    <w:rsid w:val="00E13DC4"/>
    <w:rsid w:val="00E22F60"/>
    <w:rsid w:val="00E33381"/>
    <w:rsid w:val="00E44540"/>
    <w:rsid w:val="00E56373"/>
    <w:rsid w:val="00EA2A5C"/>
    <w:rsid w:val="00EA7FBE"/>
    <w:rsid w:val="00EB758E"/>
    <w:rsid w:val="00F02C9F"/>
    <w:rsid w:val="00F35165"/>
    <w:rsid w:val="00F3574C"/>
    <w:rsid w:val="00F4614D"/>
    <w:rsid w:val="00F82E59"/>
    <w:rsid w:val="00FB661D"/>
    <w:rsid w:val="00FD662E"/>
    <w:rsid w:val="00FF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A26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2631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325623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E5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lichkovaha</cp:lastModifiedBy>
  <cp:revision>59</cp:revision>
  <dcterms:created xsi:type="dcterms:W3CDTF">2014-05-13T13:46:00Z</dcterms:created>
  <dcterms:modified xsi:type="dcterms:W3CDTF">2014-11-12T12:35:00Z</dcterms:modified>
</cp:coreProperties>
</file>