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BCCBA7" w14:textId="29449993" w:rsidR="003405B5" w:rsidRPr="00483F09" w:rsidRDefault="003405B5" w:rsidP="00483F09">
      <w:pPr>
        <w:pBdr>
          <w:bottom w:val="single" w:sz="12" w:space="1" w:color="auto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483F09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Графический редактор. Меню «</w:t>
      </w:r>
      <w:r w:rsidR="00FB0C29" w:rsidRPr="00483F09">
        <w:rPr>
          <w:rFonts w:ascii="Times New Roman" w:eastAsia="Times New Roman" w:hAnsi="Times New Roman" w:cs="Times New Roman"/>
          <w:b/>
          <w:color w:val="0000FF"/>
          <w:sz w:val="36"/>
          <w:szCs w:val="36"/>
          <w:lang w:val="en-US" w:eastAsia="ru-RU"/>
        </w:rPr>
        <w:t>Пра</w:t>
      </w:r>
      <w:bookmarkStart w:id="0" w:name="_GoBack"/>
      <w:bookmarkEnd w:id="0"/>
      <w:r w:rsidR="00FB0C29" w:rsidRPr="00483F09">
        <w:rPr>
          <w:rFonts w:ascii="Times New Roman" w:eastAsia="Times New Roman" w:hAnsi="Times New Roman" w:cs="Times New Roman"/>
          <w:b/>
          <w:color w:val="0000FF"/>
          <w:sz w:val="36"/>
          <w:szCs w:val="36"/>
          <w:lang w:val="en-US" w:eastAsia="ru-RU"/>
        </w:rPr>
        <w:t>вка</w:t>
      </w:r>
      <w:r w:rsidRPr="00483F09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» </w:t>
      </w:r>
    </w:p>
    <w:p w14:paraId="15DDB90F" w14:textId="3D416F81" w:rsidR="003405B5" w:rsidRDefault="00FB0C29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25F8C0C" wp14:editId="6AE42D81">
            <wp:extent cx="5808269" cy="62103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00" t="16356" r="66834" b="23262"/>
                    <a:stretch/>
                  </pic:blipFill>
                  <pic:spPr bwMode="auto">
                    <a:xfrm>
                      <a:off x="0" y="0"/>
                      <a:ext cx="5809413" cy="6211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143CC" w14:textId="40D8FA90" w:rsidR="003405B5" w:rsidRPr="00134F66" w:rsidRDefault="003405B5" w:rsidP="00483F09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134F6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Меню «</w:t>
      </w:r>
      <w:r w:rsidR="00FB0C29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Правка</w:t>
      </w:r>
      <w:r w:rsidRPr="00134F6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» в окне 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графического </w:t>
      </w:r>
      <w:r w:rsidR="0010696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редактора</w:t>
      </w:r>
    </w:p>
    <w:p w14:paraId="20EDCB89" w14:textId="6D46FD54" w:rsidR="002348AF" w:rsidRPr="006E0846" w:rsidRDefault="002348AF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B0C2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Свойства объекта…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2C32FF43" w14:textId="10DF23D0" w:rsidR="00024964" w:rsidRDefault="00024964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62B3C">
        <w:rPr>
          <w:rFonts w:ascii="Times New Roman" w:hAnsi="Times New Roman" w:cs="Times New Roman"/>
          <w:noProof/>
          <w:sz w:val="28"/>
          <w:szCs w:val="28"/>
          <w:lang w:eastAsia="ru-RU"/>
        </w:rPr>
        <w:t>Вызов окна редактирования значений свойств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</w:t>
      </w:r>
      <w:r w:rsidRPr="00062B3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выделенных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графических примитивов</w:t>
      </w:r>
      <w:r w:rsidRPr="00062B3C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B778276" w14:textId="06B5095E" w:rsidR="00024964" w:rsidRDefault="00024964" w:rsidP="00483F09">
      <w:pPr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4163DCC" wp14:editId="244D9A45">
            <wp:extent cx="4286250" cy="5353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B3C">
        <w:rPr>
          <w:noProof/>
          <w:lang w:eastAsia="ru-RU"/>
        </w:rPr>
        <w:t xml:space="preserve"> </w:t>
      </w:r>
      <w:r w:rsidRPr="00483F09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6A350E52" wp14:editId="10736251">
            <wp:extent cx="4286250" cy="5353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A987" w14:textId="53B07540" w:rsidR="00024964" w:rsidRDefault="00024964" w:rsidP="00483F09">
      <w:pPr>
        <w:jc w:val="both"/>
        <w:rPr>
          <w:rFonts w:ascii="Times New Roman" w:hAnsi="Times New Roman" w:cs="Times New Roman"/>
          <w:b/>
          <w:noProof/>
          <w:sz w:val="24"/>
          <w:lang w:eastAsia="ru-RU"/>
        </w:rPr>
      </w:pPr>
      <w:r w:rsidRPr="00062B3C">
        <w:rPr>
          <w:rFonts w:ascii="Times New Roman" w:hAnsi="Times New Roman" w:cs="Times New Roman"/>
          <w:b/>
          <w:noProof/>
          <w:sz w:val="24"/>
          <w:lang w:eastAsia="ru-RU"/>
        </w:rPr>
        <w:t>Пример вызова</w:t>
      </w:r>
      <w:r>
        <w:rPr>
          <w:rFonts w:ascii="Times New Roman" w:hAnsi="Times New Roman" w:cs="Times New Roman"/>
          <w:b/>
          <w:noProof/>
          <w:sz w:val="24"/>
          <w:lang w:eastAsia="ru-RU"/>
        </w:rPr>
        <w:t xml:space="preserve"> </w:t>
      </w:r>
      <w:r w:rsidRPr="00062B3C">
        <w:rPr>
          <w:rFonts w:ascii="Times New Roman" w:hAnsi="Times New Roman" w:cs="Times New Roman"/>
          <w:b/>
          <w:noProof/>
          <w:sz w:val="24"/>
          <w:lang w:eastAsia="ru-RU"/>
        </w:rPr>
        <w:t xml:space="preserve">окна свойств для одного </w:t>
      </w:r>
      <w:r>
        <w:rPr>
          <w:rFonts w:ascii="Times New Roman" w:hAnsi="Times New Roman" w:cs="Times New Roman"/>
          <w:b/>
          <w:noProof/>
          <w:sz w:val="24"/>
          <w:lang w:eastAsia="ru-RU"/>
        </w:rPr>
        <w:t xml:space="preserve">примитива </w:t>
      </w:r>
      <w:r w:rsidRPr="00062B3C">
        <w:rPr>
          <w:rFonts w:ascii="Times New Roman" w:hAnsi="Times New Roman" w:cs="Times New Roman"/>
          <w:b/>
          <w:noProof/>
          <w:sz w:val="24"/>
          <w:lang w:eastAsia="ru-RU"/>
        </w:rPr>
        <w:t xml:space="preserve">и для нескольких </w:t>
      </w:r>
      <w:r>
        <w:rPr>
          <w:rFonts w:ascii="Times New Roman" w:hAnsi="Times New Roman" w:cs="Times New Roman"/>
          <w:b/>
          <w:noProof/>
          <w:sz w:val="24"/>
          <w:lang w:eastAsia="ru-RU"/>
        </w:rPr>
        <w:t>примитивов разных типов</w:t>
      </w:r>
    </w:p>
    <w:p w14:paraId="637896E1" w14:textId="41C1E98F" w:rsidR="00024964" w:rsidRPr="005C683E" w:rsidRDefault="00024964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C683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 вызове данного окна для нескольких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примитивов</w:t>
      </w:r>
      <w:r w:rsidRPr="005C683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нем не отобража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е</w:t>
      </w:r>
      <w:r w:rsidRPr="005C683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тся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строка свойства «Имя объекта / Name»</w:t>
      </w:r>
      <w:r w:rsidRPr="00483F09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</w:t>
      </w:r>
      <w:r w:rsidRPr="001279C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практической точки зрения такой прием целесообразно использовать при необходимости массового редактирования свойств у блоков одного типа</w:t>
      </w:r>
      <w:r w:rsidRPr="001279C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или хотя бы с близкими наборами свойств. Однако и в этой ситуации нужно иметь в виду, что не все свойства будут заданы идентичными для всех выделенных </w:t>
      </w:r>
      <w:r w:rsidRPr="00483F09">
        <w:rPr>
          <w:rFonts w:ascii="Times New Roman" w:hAnsi="Times New Roman" w:cs="Times New Roman"/>
          <w:noProof/>
          <w:sz w:val="28"/>
          <w:szCs w:val="28"/>
          <w:lang w:eastAsia="ru-RU"/>
        </w:rPr>
        <w:t>примитивов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например, свойство «Прозрачность /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Opacity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1279C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применится для всех объектов, а свойство «Координаты точек /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Points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sym w:font="Symbol" w:char="F02D"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только для последнего из выделенных</w:t>
      </w:r>
      <w:r w:rsidRPr="001279C3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731D8F2A" w14:textId="53827CB1" w:rsidR="00681E74" w:rsidRPr="006E0846" w:rsidRDefault="00681E74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«Отмена действия»</w:t>
      </w:r>
    </w:p>
    <w:p w14:paraId="22A3A4B7" w14:textId="5FC56A50" w:rsidR="00681E74" w:rsidRPr="00681E74" w:rsidRDefault="00681E74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81E74">
        <w:rPr>
          <w:rFonts w:ascii="Times New Roman" w:hAnsi="Times New Roman" w:cs="Times New Roman"/>
          <w:noProof/>
          <w:sz w:val="28"/>
          <w:szCs w:val="28"/>
          <w:lang w:eastAsia="ru-RU"/>
        </w:rPr>
        <w:t>Отменить последнее изменение в окне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графического редактора</w:t>
      </w:r>
      <w:r w:rsidRPr="00681E74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00A3BE9" w14:textId="6AFFD8A6" w:rsidR="00681E74" w:rsidRPr="006E0846" w:rsidRDefault="00681E74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«Возврат отмены»</w:t>
      </w:r>
    </w:p>
    <w:p w14:paraId="72A33F43" w14:textId="7B2AD570" w:rsidR="00681E74" w:rsidRPr="00681E74" w:rsidRDefault="00681E74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81E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Вернуть последнее отмененное изменение в окне окне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графического редактора</w:t>
      </w:r>
      <w:r w:rsidRPr="00681E74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12F6DFA" w14:textId="5EEEC14E" w:rsidR="00D52882" w:rsidRDefault="00350366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D52882" w:rsidRPr="00E5208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Вырезать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239AF606" w14:textId="625D8AC2" w:rsidR="00D52882" w:rsidRPr="00A256DE" w:rsidRDefault="00D52882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>Удал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ение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 окна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графического редактора 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>выделенны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х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графических примитвов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 предварительным 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>копирова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нием их 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>в буфер обмена.</w:t>
      </w:r>
    </w:p>
    <w:p w14:paraId="0ADD14BB" w14:textId="60F03FAE" w:rsidR="00D52882" w:rsidRDefault="00350366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D52882" w:rsidRPr="00E5208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Копировать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5E710786" w14:textId="3BE2E9AD" w:rsidR="00D52882" w:rsidRPr="00FF5043" w:rsidRDefault="00D52882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F504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Копирование выделенных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графических примитвов</w:t>
      </w:r>
      <w:r w:rsidRPr="00FF504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буфер обмена.</w:t>
      </w:r>
    </w:p>
    <w:p w14:paraId="313A855C" w14:textId="4063751E" w:rsidR="00D52882" w:rsidRPr="005308B1" w:rsidRDefault="00350366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D52882" w:rsidRPr="005308B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Вставить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2D1AE08E" w14:textId="04F7145F" w:rsidR="00D52882" w:rsidRDefault="00D52882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Вставка в окно графического редактора содержимого буфера обмена.</w:t>
      </w:r>
    </w:p>
    <w:p w14:paraId="7B258205" w14:textId="3F28EFAB" w:rsidR="00D52882" w:rsidRDefault="00350366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D5288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Удалить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68FA033C" w14:textId="6DFBE838" w:rsidR="00D52882" w:rsidRDefault="00D52882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>Удал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ение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 окна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графического редактора 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>выделенны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х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графических примитвов</w:t>
      </w:r>
      <w:r w:rsidRPr="00A256DE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7408976A" w14:textId="00C571DC" w:rsidR="00D52882" w:rsidRPr="00A50C41" w:rsidRDefault="00C274BA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50C4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«Собрать в группу»</w:t>
      </w:r>
    </w:p>
    <w:p w14:paraId="4BE61DDB" w14:textId="23506B24" w:rsidR="00AF3957" w:rsidRPr="00AF3957" w:rsidRDefault="00AF3957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F3957">
        <w:rPr>
          <w:rFonts w:ascii="Times New Roman" w:hAnsi="Times New Roman" w:cs="Times New Roman"/>
          <w:noProof/>
          <w:sz w:val="28"/>
          <w:szCs w:val="28"/>
          <w:lang w:eastAsia="ru-RU"/>
        </w:rPr>
        <w:t>Создание вложенной графической группы внутри текущего графического контейнера, содержащей выделенные графические примитивы.</w:t>
      </w:r>
    </w:p>
    <w:p w14:paraId="31ADB6C0" w14:textId="12042C88" w:rsidR="00C274BA" w:rsidRDefault="00C274BA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50C4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«Разобрать»</w:t>
      </w:r>
    </w:p>
    <w:p w14:paraId="5F2B02A4" w14:textId="4D95AF54" w:rsidR="00AF3957" w:rsidRPr="00483F09" w:rsidRDefault="00AF3957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F3957">
        <w:rPr>
          <w:rFonts w:ascii="Times New Roman" w:hAnsi="Times New Roman" w:cs="Times New Roman"/>
          <w:noProof/>
          <w:sz w:val="28"/>
          <w:szCs w:val="28"/>
          <w:lang w:eastAsia="ru-RU"/>
        </w:rPr>
        <w:t>Расфор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мирование выделенной графической группы. При этом все графические примитивы переносятся во внешний графический контейнер, содержавший прежнюю группу. Все внутренние сигналы, глобальные свойства, внутренние переменные, связи, а также скрипт расформированной группы будут утеряны.</w:t>
      </w:r>
    </w:p>
    <w:p w14:paraId="452D12FB" w14:textId="1BE12367" w:rsidR="00C274BA" w:rsidRPr="00A50C41" w:rsidRDefault="00C274BA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50C4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«Переименовать объекты…»</w:t>
      </w:r>
    </w:p>
    <w:p w14:paraId="18365A43" w14:textId="77777777" w:rsidR="00C274BA" w:rsidRPr="00222882" w:rsidRDefault="00C274BA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Вызов окна для массового переименования выбранных объектов.</w:t>
      </w:r>
    </w:p>
    <w:p w14:paraId="6B82E665" w14:textId="0A74DF99" w:rsidR="00C274BA" w:rsidRDefault="00A50C41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FFBB3B5" wp14:editId="1629D8A9">
            <wp:extent cx="3657600" cy="3038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4B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0B2A87B" wp14:editId="20F63D7E">
            <wp:extent cx="3657600" cy="30384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7064" w14:textId="77777777" w:rsidR="00C274BA" w:rsidRDefault="00C274BA" w:rsidP="00483F09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DB555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Окно для переименования 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графических </w:t>
      </w:r>
      <w:r w:rsidRPr="00DB555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объектов</w:t>
      </w:r>
    </w:p>
    <w:p w14:paraId="63557FDF" w14:textId="77777777" w:rsidR="00C274BA" w:rsidRDefault="00C274BA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выборе опции «Замена» в поле образец из поля «Что меняем» при его наличии в названиях выбранных объектов будет автоматически заменяться на новый вариант из поля «На что меняем».</w:t>
      </w:r>
    </w:p>
    <w:p w14:paraId="62177C28" w14:textId="77777777" w:rsidR="00C274BA" w:rsidRPr="00DB555B" w:rsidRDefault="00C274BA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выборе опции «Шаблон» имена объектов будут заменяться на текст в поле «Шаблон переименования» посимвольно, начиная с последнего символа в имени.</w:t>
      </w:r>
    </w:p>
    <w:p w14:paraId="55CC1940" w14:textId="242A429B" w:rsidR="009F73FB" w:rsidRDefault="009F73FB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«Выделить всё»</w:t>
      </w:r>
    </w:p>
    <w:p w14:paraId="11F1905B" w14:textId="77777777" w:rsidR="009F73FB" w:rsidRPr="00C6611E" w:rsidRDefault="009F73FB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Выделение всех логических блоков, линий связи и графических примитивов в схемном окне проекта.</w:t>
      </w:r>
    </w:p>
    <w:p w14:paraId="3D72BDFB" w14:textId="3D692827" w:rsidR="009F73FB" w:rsidRDefault="009F73FB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«Снять выделение»</w:t>
      </w:r>
    </w:p>
    <w:p w14:paraId="75EF09C4" w14:textId="77777777" w:rsidR="009F73FB" w:rsidRDefault="009F73FB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6611E">
        <w:rPr>
          <w:rFonts w:ascii="Times New Roman" w:hAnsi="Times New Roman" w:cs="Times New Roman"/>
          <w:noProof/>
          <w:sz w:val="28"/>
          <w:szCs w:val="28"/>
          <w:lang w:eastAsia="ru-RU"/>
        </w:rPr>
        <w:t>Снятие выделения со всех объектов в схемном окне проекта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B4ABFEB" w14:textId="77777777" w:rsidR="001B5A25" w:rsidRPr="00A54970" w:rsidRDefault="001B5A25" w:rsidP="00483F09">
      <w:pPr>
        <w:spacing w:before="200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Pr="00A5497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Выдел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ить</w:t>
      </w:r>
      <w:r w:rsidRPr="00A5497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по типу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…»</w:t>
      </w:r>
    </w:p>
    <w:p w14:paraId="3DB17123" w14:textId="77777777" w:rsidR="001B5A25" w:rsidRPr="006E0846" w:rsidRDefault="001B5A25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Возможно выборочное выделение объектов на основе их типов. При выборе в меню соответстующего пункта откроется одноимённое окно.</w:t>
      </w:r>
    </w:p>
    <w:p w14:paraId="5B4E3297" w14:textId="77777777" w:rsidR="001B5A25" w:rsidRPr="006E0846" w:rsidRDefault="001B5A25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CA40540" wp14:editId="0B6A0DDE">
            <wp:extent cx="4953000" cy="4181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B3C1" w14:textId="129DD0D6" w:rsidR="001B5A25" w:rsidRPr="006E0846" w:rsidRDefault="001B5A25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 левой части этого окна приведён список типов объектов, содержащихся в окне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графического редактора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 Из этого списка пользователь должен отобрать необходимые ему типы объектов, перенося их в правую половину окна с помощью кнопок.</w:t>
      </w:r>
    </w:p>
    <w:p w14:paraId="76B7D857" w14:textId="77777777" w:rsidR="001B5A25" w:rsidRPr="006E0846" w:rsidRDefault="001B5A25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При большом количестве типов объектов для упрощения поиска можно воспользоваться фильтрацией списка по маске (поле «Фильтр»). Фильтр чувствителен к регистру.</w:t>
      </w:r>
    </w:p>
    <w:p w14:paraId="05F36AA9" w14:textId="77777777" w:rsidR="001B5A25" w:rsidRPr="006E0846" w:rsidRDefault="001B5A25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Можно выделить несколько типов объектов подряд,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Shift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или выборочно,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Ctrl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1"/>
        <w:gridCol w:w="8544"/>
      </w:tblGrid>
      <w:tr w:rsidR="001B5A25" w:rsidRPr="006E0846" w14:paraId="446581C5" w14:textId="77777777" w:rsidTr="002C3930">
        <w:tc>
          <w:tcPr>
            <w:tcW w:w="845" w:type="dxa"/>
            <w:vAlign w:val="center"/>
          </w:tcPr>
          <w:p w14:paraId="664F7BFB" w14:textId="77777777" w:rsidR="001B5A25" w:rsidRPr="006E0846" w:rsidRDefault="001B5A25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EA2B82A" wp14:editId="43801E24">
                  <wp:extent cx="342900" cy="335280"/>
                  <wp:effectExtent l="19050" t="0" r="0" b="0"/>
                  <wp:docPr id="323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014" t="19789" r="47664" b="739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35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12543AEE" w14:textId="77777777" w:rsidR="001B5A25" w:rsidRPr="006E0846" w:rsidRDefault="001B5A25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Выбрать типы объектов, выделеные в списке «Источник».</w:t>
            </w:r>
          </w:p>
        </w:tc>
      </w:tr>
      <w:tr w:rsidR="001B5A25" w:rsidRPr="006E0846" w14:paraId="7F5E7B8B" w14:textId="77777777" w:rsidTr="002C3930">
        <w:tc>
          <w:tcPr>
            <w:tcW w:w="845" w:type="dxa"/>
            <w:vAlign w:val="center"/>
          </w:tcPr>
          <w:p w14:paraId="05303D15" w14:textId="77777777" w:rsidR="001B5A25" w:rsidRPr="006E0846" w:rsidRDefault="001B5A25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251120B9" wp14:editId="1D21244A">
                  <wp:extent cx="323850" cy="316855"/>
                  <wp:effectExtent l="19050" t="0" r="0" b="0"/>
                  <wp:docPr id="324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26420" r="47600" b="676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26A4124B" w14:textId="77777777" w:rsidR="001B5A25" w:rsidRPr="006E0846" w:rsidRDefault="001B5A25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Поменять местами типы объектов, выделенные в обоих списках.</w:t>
            </w:r>
          </w:p>
        </w:tc>
      </w:tr>
      <w:tr w:rsidR="001B5A25" w:rsidRPr="006E0846" w14:paraId="19AB7B51" w14:textId="77777777" w:rsidTr="002C3930">
        <w:tc>
          <w:tcPr>
            <w:tcW w:w="845" w:type="dxa"/>
            <w:vAlign w:val="center"/>
          </w:tcPr>
          <w:p w14:paraId="66B67B74" w14:textId="77777777" w:rsidR="001B5A25" w:rsidRPr="006E0846" w:rsidRDefault="001B5A25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B79DE83" wp14:editId="2D5A00D6">
                  <wp:extent cx="331470" cy="324081"/>
                  <wp:effectExtent l="19050" t="0" r="0" b="0"/>
                  <wp:docPr id="325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32955" r="47481" b="610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24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01AB0A01" w14:textId="77777777" w:rsidR="001B5A25" w:rsidRPr="006E0846" w:rsidRDefault="001B5A25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Вернуть типы объектов из списка «Приёмник» в список «Источник».</w:t>
            </w:r>
          </w:p>
        </w:tc>
      </w:tr>
      <w:tr w:rsidR="001B5A25" w:rsidRPr="006E0846" w14:paraId="61D7E5AD" w14:textId="77777777" w:rsidTr="002C3930">
        <w:tc>
          <w:tcPr>
            <w:tcW w:w="845" w:type="dxa"/>
            <w:vAlign w:val="center"/>
          </w:tcPr>
          <w:p w14:paraId="62A699AF" w14:textId="77777777" w:rsidR="001B5A25" w:rsidRPr="006E0846" w:rsidRDefault="001B5A25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0DEE2E3" wp14:editId="31B313CE">
                  <wp:extent cx="323850" cy="323687"/>
                  <wp:effectExtent l="19050" t="0" r="0" b="0"/>
                  <wp:docPr id="326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39489" r="47600" b="544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6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2C62B574" w14:textId="77777777" w:rsidR="001B5A25" w:rsidRPr="006E0846" w:rsidRDefault="001B5A25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Выбрать все типы объектов.</w:t>
            </w:r>
          </w:p>
        </w:tc>
      </w:tr>
      <w:tr w:rsidR="001B5A25" w:rsidRPr="006E0846" w14:paraId="4234D571" w14:textId="77777777" w:rsidTr="002C3930">
        <w:tc>
          <w:tcPr>
            <w:tcW w:w="845" w:type="dxa"/>
            <w:vAlign w:val="center"/>
          </w:tcPr>
          <w:p w14:paraId="32930314" w14:textId="77777777" w:rsidR="001B5A25" w:rsidRPr="006E0846" w:rsidRDefault="001B5A25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E0B8AB2" wp14:editId="5BD4A5BB">
                  <wp:extent cx="323850" cy="323293"/>
                  <wp:effectExtent l="19050" t="0" r="0" b="0"/>
                  <wp:docPr id="327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46023" r="47600" b="479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2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4CE9D8F4" w14:textId="77777777" w:rsidR="001B5A25" w:rsidRPr="006E0846" w:rsidRDefault="001B5A25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Отменить выбор всех типов объектов.</w:t>
            </w:r>
          </w:p>
        </w:tc>
      </w:tr>
      <w:tr w:rsidR="001B5A25" w:rsidRPr="006E0846" w14:paraId="23A83CCC" w14:textId="77777777" w:rsidTr="002C3930">
        <w:tc>
          <w:tcPr>
            <w:tcW w:w="845" w:type="dxa"/>
            <w:vAlign w:val="center"/>
          </w:tcPr>
          <w:p w14:paraId="7FED30DB" w14:textId="77777777" w:rsidR="001B5A25" w:rsidRPr="006E0846" w:rsidRDefault="001B5A25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7E6D353" wp14:editId="3D45C934">
                  <wp:extent cx="323850" cy="338157"/>
                  <wp:effectExtent l="19050" t="0" r="0" b="0"/>
                  <wp:docPr id="32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52273" r="47600" b="414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381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49783579" w14:textId="77777777" w:rsidR="001B5A25" w:rsidRPr="006E0846" w:rsidRDefault="001B5A25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последний выделенный тип объектов в списке «Приёмник» на одну позицию вверх. Применяется исключительно для визуального упорядочения списка.</w:t>
            </w:r>
          </w:p>
        </w:tc>
      </w:tr>
      <w:tr w:rsidR="001B5A25" w:rsidRPr="006E0846" w14:paraId="2419CB96" w14:textId="77777777" w:rsidTr="002C3930">
        <w:tc>
          <w:tcPr>
            <w:tcW w:w="845" w:type="dxa"/>
            <w:vAlign w:val="center"/>
          </w:tcPr>
          <w:p w14:paraId="08312FC9" w14:textId="77777777" w:rsidR="001B5A25" w:rsidRPr="006E0846" w:rsidRDefault="001B5A25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944B69E" wp14:editId="1C1EA65D">
                  <wp:extent cx="316230" cy="322514"/>
                  <wp:effectExtent l="19050" t="0" r="7620" b="0"/>
                  <wp:docPr id="329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58949" r="47718" b="350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" cy="322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6202E50B" w14:textId="77777777" w:rsidR="001B5A25" w:rsidRPr="006E0846" w:rsidRDefault="001B5A25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последний выделенный тип объектов в списке «Приёмник» на одну позицию вниз. Применяется исключительно для визуального упорядочения списка.</w:t>
            </w:r>
          </w:p>
        </w:tc>
      </w:tr>
    </w:tbl>
    <w:p w14:paraId="52303596" w14:textId="5EE104E4" w:rsidR="00A54970" w:rsidRDefault="001B5A25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="00A5497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«Выделить по имени…»</w:t>
      </w:r>
    </w:p>
    <w:p w14:paraId="71580458" w14:textId="77777777" w:rsidR="00A54970" w:rsidRPr="006E0846" w:rsidRDefault="00A54970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Возможно выборочное выделение объектов на основе их имён. При выборе в меню соответстующего пункта откроется одноимённое окно.</w:t>
      </w:r>
    </w:p>
    <w:p w14:paraId="58AB9A6E" w14:textId="718944CC" w:rsidR="00A54970" w:rsidRPr="006E0846" w:rsidRDefault="001B5A25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A213D8C" wp14:editId="2842EC04">
            <wp:extent cx="4953000" cy="41814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4E8B" w14:textId="718A85F1" w:rsidR="00A54970" w:rsidRPr="006E0846" w:rsidRDefault="00A54970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 левой части этого окна приведён список имён всех объектов, содержащихся в окне</w:t>
      </w:r>
      <w:r w:rsidR="001B5A2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графического редактора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 Из этого списка пользователь должен отобрать необходимые объекты, перенося их в правую половину окна с помощью кнопок.</w:t>
      </w:r>
    </w:p>
    <w:p w14:paraId="05E20982" w14:textId="77777777" w:rsidR="00A54970" w:rsidRPr="006E0846" w:rsidRDefault="00A54970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При большом количестве объектов для упрощения поиска можно воспользоваться фильтрацией списка по маске (поле «Фильтр»). Фильтр чувствителен к регистру.</w:t>
      </w:r>
    </w:p>
    <w:p w14:paraId="4B937FFD" w14:textId="77777777" w:rsidR="00A54970" w:rsidRPr="006E0846" w:rsidRDefault="00A54970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Можно выделить несколько объектов подряд,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Shift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или выборочно,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Ctrl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1"/>
        <w:gridCol w:w="8544"/>
      </w:tblGrid>
      <w:tr w:rsidR="00A54970" w:rsidRPr="006E0846" w14:paraId="6CB27F71" w14:textId="77777777" w:rsidTr="0005081D">
        <w:tc>
          <w:tcPr>
            <w:tcW w:w="845" w:type="dxa"/>
            <w:vAlign w:val="center"/>
          </w:tcPr>
          <w:p w14:paraId="74A1FCDA" w14:textId="77777777" w:rsidR="00A54970" w:rsidRPr="006E0846" w:rsidRDefault="00A54970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D55E4C8" wp14:editId="5336A226">
                  <wp:extent cx="342900" cy="335280"/>
                  <wp:effectExtent l="19050" t="0" r="0" b="0"/>
                  <wp:docPr id="344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014" t="19789" r="47664" b="739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35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056E1F46" w14:textId="77777777" w:rsidR="00A54970" w:rsidRPr="006E0846" w:rsidRDefault="00A54970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Выбрать объекты, выделеные в списке «Источник».</w:t>
            </w:r>
          </w:p>
        </w:tc>
      </w:tr>
      <w:tr w:rsidR="00A54970" w:rsidRPr="006E0846" w14:paraId="4456FE5C" w14:textId="77777777" w:rsidTr="0005081D">
        <w:tc>
          <w:tcPr>
            <w:tcW w:w="845" w:type="dxa"/>
            <w:vAlign w:val="center"/>
          </w:tcPr>
          <w:p w14:paraId="16D0090A" w14:textId="77777777" w:rsidR="00A54970" w:rsidRPr="006E0846" w:rsidRDefault="00A54970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1F76F4F" wp14:editId="3C760BEE">
                  <wp:extent cx="323850" cy="316855"/>
                  <wp:effectExtent l="19050" t="0" r="0" b="0"/>
                  <wp:docPr id="345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26420" r="47600" b="676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45F78931" w14:textId="77777777" w:rsidR="00A54970" w:rsidRPr="006E0846" w:rsidRDefault="00A54970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Поменять местами объекты, выделенные в обоих списках.</w:t>
            </w:r>
          </w:p>
        </w:tc>
      </w:tr>
      <w:tr w:rsidR="00A54970" w:rsidRPr="006E0846" w14:paraId="697071B0" w14:textId="77777777" w:rsidTr="0005081D">
        <w:tc>
          <w:tcPr>
            <w:tcW w:w="845" w:type="dxa"/>
            <w:vAlign w:val="center"/>
          </w:tcPr>
          <w:p w14:paraId="5868D5EE" w14:textId="77777777" w:rsidR="00A54970" w:rsidRPr="006E0846" w:rsidRDefault="00A54970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7B48866" wp14:editId="03E169DB">
                  <wp:extent cx="331470" cy="324081"/>
                  <wp:effectExtent l="19050" t="0" r="0" b="0"/>
                  <wp:docPr id="346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32955" r="47481" b="610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24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48E3E261" w14:textId="77777777" w:rsidR="00A54970" w:rsidRPr="006E0846" w:rsidRDefault="00A54970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Вернуть объекты из списка «Приёмник» в список «Источник».</w:t>
            </w:r>
          </w:p>
        </w:tc>
      </w:tr>
      <w:tr w:rsidR="00A54970" w:rsidRPr="006E0846" w14:paraId="5943AE2B" w14:textId="77777777" w:rsidTr="0005081D">
        <w:tc>
          <w:tcPr>
            <w:tcW w:w="845" w:type="dxa"/>
            <w:vAlign w:val="center"/>
          </w:tcPr>
          <w:p w14:paraId="19C64D99" w14:textId="77777777" w:rsidR="00A54970" w:rsidRPr="006E0846" w:rsidRDefault="00A54970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9A69DE5" wp14:editId="080441E5">
                  <wp:extent cx="323850" cy="323687"/>
                  <wp:effectExtent l="19050" t="0" r="0" b="0"/>
                  <wp:docPr id="347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39489" r="47600" b="544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6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679BA632" w14:textId="77777777" w:rsidR="00A54970" w:rsidRPr="006E0846" w:rsidRDefault="00A54970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Выбрать все объекты.</w:t>
            </w:r>
          </w:p>
        </w:tc>
      </w:tr>
      <w:tr w:rsidR="00A54970" w:rsidRPr="006E0846" w14:paraId="348167B9" w14:textId="77777777" w:rsidTr="0005081D">
        <w:tc>
          <w:tcPr>
            <w:tcW w:w="845" w:type="dxa"/>
            <w:vAlign w:val="center"/>
          </w:tcPr>
          <w:p w14:paraId="147D97F1" w14:textId="77777777" w:rsidR="00A54970" w:rsidRPr="006E0846" w:rsidRDefault="00A54970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660B0A8" wp14:editId="6665D4ED">
                  <wp:extent cx="323850" cy="323293"/>
                  <wp:effectExtent l="19050" t="0" r="0" b="0"/>
                  <wp:docPr id="34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46023" r="47600" b="479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2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313AB6BE" w14:textId="77777777" w:rsidR="00A54970" w:rsidRPr="006E0846" w:rsidRDefault="00A54970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Отменить выбор всех объектов.</w:t>
            </w:r>
          </w:p>
        </w:tc>
      </w:tr>
      <w:tr w:rsidR="00A54970" w:rsidRPr="006E0846" w14:paraId="4CA9DF2E" w14:textId="77777777" w:rsidTr="0005081D">
        <w:tc>
          <w:tcPr>
            <w:tcW w:w="845" w:type="dxa"/>
            <w:vAlign w:val="center"/>
          </w:tcPr>
          <w:p w14:paraId="6374EFBC" w14:textId="77777777" w:rsidR="00A54970" w:rsidRPr="006E0846" w:rsidRDefault="00A54970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BA67544" wp14:editId="6BEDA47E">
                  <wp:extent cx="323850" cy="338157"/>
                  <wp:effectExtent l="19050" t="0" r="0" b="0"/>
                  <wp:docPr id="349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52273" r="47600" b="414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381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181DDCBC" w14:textId="77777777" w:rsidR="00A54970" w:rsidRPr="006E0846" w:rsidRDefault="00A54970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последний выделенный объект в списке «Приёмник» на одну позицию вверх. Применяется исключительно для визуального упорядочения списка.</w:t>
            </w:r>
          </w:p>
        </w:tc>
      </w:tr>
      <w:tr w:rsidR="00A54970" w:rsidRPr="006E0846" w14:paraId="0F180AFD" w14:textId="77777777" w:rsidTr="0005081D">
        <w:tc>
          <w:tcPr>
            <w:tcW w:w="845" w:type="dxa"/>
            <w:vAlign w:val="center"/>
          </w:tcPr>
          <w:p w14:paraId="2BE3BB1C" w14:textId="77777777" w:rsidR="00A54970" w:rsidRPr="006E0846" w:rsidRDefault="00A54970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6CC5A1B" wp14:editId="38A979AD">
                  <wp:extent cx="316230" cy="322514"/>
                  <wp:effectExtent l="19050" t="0" r="7620" b="0"/>
                  <wp:docPr id="350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7368" t="58949" r="47718" b="350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" cy="322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14:paraId="5A8DDB04" w14:textId="77777777" w:rsidR="00A54970" w:rsidRPr="006E0846" w:rsidRDefault="00A54970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последний выделенный объект в списке «Приёмник» на одну позицию вниз. Применяется исключительно для визуального упорядочения списка.</w:t>
            </w:r>
          </w:p>
        </w:tc>
      </w:tr>
    </w:tbl>
    <w:p w14:paraId="3C83626E" w14:textId="30CBA303" w:rsidR="0005081D" w:rsidRDefault="0005081D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«Выдвинуть вперед»</w:t>
      </w:r>
    </w:p>
    <w:p w14:paraId="1763F054" w14:textId="5F892C04" w:rsidR="0005081D" w:rsidRPr="0057088C" w:rsidRDefault="0005081D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7088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Перемещение выбранного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графического примитива</w:t>
      </w:r>
      <w:r w:rsidRPr="0057088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поверх всех остальных.</w:t>
      </w:r>
    </w:p>
    <w:p w14:paraId="70077C3D" w14:textId="04A12C68" w:rsidR="0005081D" w:rsidRDefault="0005081D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«Поместить назад»</w:t>
      </w:r>
    </w:p>
    <w:p w14:paraId="6A361310" w14:textId="2C6A8120" w:rsidR="0005081D" w:rsidRPr="0057088C" w:rsidRDefault="0005081D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7088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Перемещение выбранного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графического примитива</w:t>
      </w:r>
      <w:r w:rsidRPr="0057088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ниже всех остальных.</w:t>
      </w:r>
    </w:p>
    <w:p w14:paraId="6D64FF37" w14:textId="0F76E055" w:rsidR="00F77667" w:rsidRPr="006E0846" w:rsidRDefault="00F77667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Сортировать слева направо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569FCFA6" w14:textId="5E88C869" w:rsidR="00F77667" w:rsidRPr="006E0846" w:rsidRDefault="00F77667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Данная функция меняет порядок объектов в списке таким образом, что объекты, находящиеся в левом верхнем углу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будут первыми в списке, а 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объекты в правом нижнем углу окна – в конце списка. Визуально эта функция меняет глубину объектов и их взаимное перекрытие: объекты в начале списка перекрываются объектами в конце списка. Функция применяется к предварительно выделенным объектам.</w:t>
      </w:r>
    </w:p>
    <w:p w14:paraId="4BEDF815" w14:textId="77777777" w:rsidR="00F77667" w:rsidRPr="006E0846" w:rsidRDefault="00F77667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53233C" wp14:editId="277B73F7">
            <wp:extent cx="6206067" cy="5085331"/>
            <wp:effectExtent l="0" t="0" r="0" b="0"/>
            <wp:docPr id="25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937" cy="5102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1C82EE" wp14:editId="4ED7B7C8">
            <wp:extent cx="6215803" cy="5093312"/>
            <wp:effectExtent l="0" t="0" r="0" b="0"/>
            <wp:docPr id="25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221" cy="511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63D3D6" w14:textId="626514EA" w:rsidR="00F77667" w:rsidRPr="00CD7B59" w:rsidRDefault="00F77667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CD7B5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«Порядок пересортировки…»</w:t>
      </w:r>
    </w:p>
    <w:p w14:paraId="20390CB0" w14:textId="6ADE69E5" w:rsidR="00F77667" w:rsidRPr="006E0846" w:rsidRDefault="00F77667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Очередность разме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щения объектов в глубину в окне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графического редактора определяется порядком их добавления в окно: вновь добавляемые графические примитивы отображаются поверх ранее добавленных.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более тонкой настройки взаимного расположения объектов по глубине можно воспользоваться инструментом «Порядок перерисовки», вызываемым из одноименного пункта меню главного окна: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«Порядок перерисовки...»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47A883A5" w14:textId="0AD6E480" w:rsidR="00F77667" w:rsidRPr="006E0846" w:rsidRDefault="00CD7B59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108ACAF" wp14:editId="74D59987">
            <wp:extent cx="2343150" cy="25431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2443" w14:textId="77777777" w:rsidR="00F77667" w:rsidRPr="007C22D0" w:rsidRDefault="00F77667" w:rsidP="00483F09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C22D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Настроечное окно для изменения порядка объектов</w:t>
      </w:r>
    </w:p>
    <w:p w14:paraId="73AEF794" w14:textId="77777777" w:rsidR="00F77667" w:rsidRPr="006E0846" w:rsidRDefault="00F77667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 этом случае откроется список всех объектов с возможностью их пересортировки: вверху списка отображается объект, находящийся на заднем фоне, внизу – на переднем.</w:t>
      </w:r>
    </w:p>
    <w:p w14:paraId="1A5CCF6C" w14:textId="77777777" w:rsidR="00F77667" w:rsidRPr="006E0846" w:rsidRDefault="00F77667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Функции кнопок в окне «Порядок перерисовки»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5"/>
        <w:gridCol w:w="8580"/>
      </w:tblGrid>
      <w:tr w:rsidR="00F77667" w:rsidRPr="006E0846" w14:paraId="0C4D873C" w14:textId="77777777" w:rsidTr="008F7551">
        <w:tc>
          <w:tcPr>
            <w:tcW w:w="804" w:type="dxa"/>
            <w:vAlign w:val="center"/>
          </w:tcPr>
          <w:p w14:paraId="758E1003" w14:textId="77777777" w:rsidR="00F77667" w:rsidRPr="006E0846" w:rsidRDefault="00F77667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3CDC27B" wp14:editId="27AAA514">
                  <wp:extent cx="242207" cy="214993"/>
                  <wp:effectExtent l="19050" t="0" r="5443" b="0"/>
                  <wp:docPr id="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86430" t="15918" r="3148" b="754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207" cy="2149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9" w:type="dxa"/>
            <w:vAlign w:val="center"/>
          </w:tcPr>
          <w:p w14:paraId="6609429E" w14:textId="77777777" w:rsidR="00F77667" w:rsidRPr="006E0846" w:rsidRDefault="00F77667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выделенный в списке объект на одну позицию выше.</w:t>
            </w:r>
          </w:p>
        </w:tc>
      </w:tr>
      <w:tr w:rsidR="00F77667" w:rsidRPr="006E0846" w14:paraId="09C87A04" w14:textId="77777777" w:rsidTr="008F7551">
        <w:tc>
          <w:tcPr>
            <w:tcW w:w="804" w:type="dxa"/>
            <w:vAlign w:val="center"/>
          </w:tcPr>
          <w:p w14:paraId="1549C87D" w14:textId="77777777" w:rsidR="00F77667" w:rsidRPr="006E0846" w:rsidRDefault="00F77667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88BB32D" wp14:editId="0265A70F">
                  <wp:extent cx="242570" cy="217714"/>
                  <wp:effectExtent l="19050" t="0" r="5080" b="0"/>
                  <wp:docPr id="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86430" t="28094" r="3148" b="63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70" cy="217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9" w:type="dxa"/>
            <w:vAlign w:val="center"/>
          </w:tcPr>
          <w:p w14:paraId="4A9D2605" w14:textId="77777777" w:rsidR="00F77667" w:rsidRPr="006E0846" w:rsidRDefault="00F77667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выделенный в списке объект на одну позицию ниже.</w:t>
            </w:r>
          </w:p>
        </w:tc>
      </w:tr>
      <w:tr w:rsidR="00F77667" w:rsidRPr="006E0846" w14:paraId="0F9343B6" w14:textId="77777777" w:rsidTr="008F7551">
        <w:tc>
          <w:tcPr>
            <w:tcW w:w="804" w:type="dxa"/>
            <w:vAlign w:val="center"/>
          </w:tcPr>
          <w:p w14:paraId="6AFDAA04" w14:textId="77777777" w:rsidR="00F77667" w:rsidRPr="006E0846" w:rsidRDefault="00F77667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0C69889" wp14:editId="2DD66816">
                  <wp:extent cx="242570" cy="217715"/>
                  <wp:effectExtent l="19050" t="0" r="5080" b="0"/>
                  <wp:docPr id="1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86430" t="40269" r="3148" b="509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70" cy="217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9" w:type="dxa"/>
            <w:vAlign w:val="center"/>
          </w:tcPr>
          <w:p w14:paraId="20704EFF" w14:textId="77777777" w:rsidR="00F77667" w:rsidRPr="006E0846" w:rsidRDefault="00F77667" w:rsidP="00483F09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Выстроить объекты в обратном порядке.</w:t>
            </w:r>
          </w:p>
        </w:tc>
      </w:tr>
    </w:tbl>
    <w:p w14:paraId="6D731307" w14:textId="020E8EFD" w:rsidR="008F7551" w:rsidRDefault="008F7551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«Переместить»</w:t>
      </w:r>
    </w:p>
    <w:p w14:paraId="72ADF338" w14:textId="5032D075" w:rsidR="008F7551" w:rsidRPr="006E0846" w:rsidRDefault="008F7551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перемещения блока нужно, 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выбрав функцию в меню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кликнуть ЛКМ в любом месте окна, после чего выбранный блок будет перемещаться одновременно с курсором мыши. Для завершения перемещения нужно повторно кликнуть ЛКМ. Этой функцией целесообразно пользоваться в тех случаях, когда пользователю несложно выделить объект, но трудно навести мышь на его границу для перемещения.</w:t>
      </w:r>
    </w:p>
    <w:p w14:paraId="165898F7" w14:textId="5023F1E4" w:rsidR="008F7551" w:rsidRPr="007F2E79" w:rsidRDefault="008F7551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«Повернуть»</w:t>
      </w:r>
    </w:p>
    <w:p w14:paraId="5FF10BAD" w14:textId="0FFF4CD2" w:rsidR="008F7551" w:rsidRPr="006E0846" w:rsidRDefault="008F7551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вращения объекта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надо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выбрав функцию в меню, кликнуть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окне, указав точку, относительно которой будет вращаться выбранный блок.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осле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этого блок 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будет вращаться вслед за курсором мыши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относительно указанной точки 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до тех пор, пока не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будет выполнен повторный клик.</w:t>
      </w:r>
    </w:p>
    <w:p w14:paraId="62DA6790" w14:textId="0E9EB5DA" w:rsidR="005B438A" w:rsidRPr="006E0846" w:rsidRDefault="005B438A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«Масштабирование»</w:t>
      </w:r>
    </w:p>
    <w:p w14:paraId="50F7CAF9" w14:textId="77777777" w:rsidR="005B438A" w:rsidRDefault="005B438A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Для выполнения ручного масштабирования необходимо, выбрав функцию в меню,  кликнуть по нужному объекту, после чего объект будет пропорционально уменьшаться при приближении курсора мыши к точке клика и увеличиваться при удалении от неё до тех пор, пока не будет выполнен повторный клик. </w:t>
      </w:r>
    </w:p>
    <w:p w14:paraId="272EB1EE" w14:textId="79B333C0" w:rsidR="005B438A" w:rsidRPr="005B438A" w:rsidRDefault="005B438A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5B438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«Растянуть-сжать»</w:t>
      </w:r>
    </w:p>
    <w:p w14:paraId="310724A1" w14:textId="46BA3E4B" w:rsidR="00BF0647" w:rsidRDefault="005B438A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выполнения растягивания или сжатия объектов без сохранения пропорций нужно </w:t>
      </w:r>
      <w:r w:rsidR="00BF0647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выбрав функцию в меню,  кликнуть по нужному объекту, после чего объект будет </w:t>
      </w:r>
      <w:r w:rsidR="00BF064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деформироваться </w:t>
      </w:r>
      <w:r w:rsidR="00BF0647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 </w:t>
      </w:r>
      <w:r w:rsidR="00BF064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перемещении </w:t>
      </w:r>
      <w:r w:rsidR="00BF0647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курсора мыши </w:t>
      </w:r>
      <w:r w:rsidR="00BF064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относительно </w:t>
      </w:r>
      <w:r w:rsidR="00BF0647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точк</w:t>
      </w:r>
      <w:r w:rsidR="00BF0647">
        <w:rPr>
          <w:rFonts w:ascii="Times New Roman" w:hAnsi="Times New Roman" w:cs="Times New Roman"/>
          <w:noProof/>
          <w:sz w:val="28"/>
          <w:szCs w:val="28"/>
          <w:lang w:eastAsia="ru-RU"/>
        </w:rPr>
        <w:t>и</w:t>
      </w:r>
      <w:r w:rsidR="00BF0647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клика до тех пор, пока не будет выполнен повторный клик. </w:t>
      </w:r>
    </w:p>
    <w:p w14:paraId="6A698416" w14:textId="5B3763E8" w:rsidR="00BF0647" w:rsidRDefault="00BF0647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«Зеркальное отражение»</w:t>
      </w:r>
    </w:p>
    <w:p w14:paraId="6CFD3062" w14:textId="670ED064" w:rsidR="00BF0647" w:rsidRPr="00E82010" w:rsidRDefault="00BF0647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8201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Построение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зеркально отраженного графического примитива. Для выполнения данного действия после выбора пункта меню нужно кликнуть ЛКМ в окне графического редактора, затем, перемещая мышь, выбрать нужный вариант поворота получившегося отражения исходного объекта и для завершения повторно кликнуть ЛКМ.</w:t>
      </w:r>
    </w:p>
    <w:p w14:paraId="6FC3E73D" w14:textId="1CC715AA" w:rsidR="005B438A" w:rsidRPr="00483F09" w:rsidRDefault="00BF0647" w:rsidP="00483F09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BF064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«Выровнять по сетке»</w:t>
      </w:r>
    </w:p>
    <w:p w14:paraId="76042618" w14:textId="0904593F" w:rsidR="00C274BA" w:rsidRPr="00BF0647" w:rsidRDefault="00BF0647" w:rsidP="00483F0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83F09">
        <w:rPr>
          <w:rFonts w:ascii="Times New Roman" w:hAnsi="Times New Roman" w:cs="Times New Roman"/>
          <w:noProof/>
          <w:sz w:val="28"/>
          <w:szCs w:val="28"/>
          <w:lang w:eastAsia="ru-RU"/>
        </w:rPr>
        <w:t>При выборе данной фукнции мар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керы всех выделенных графических примтивов будут перемещены к ближайшим узлам вспомогательной сетки в окне графичекого редактора.</w:t>
      </w:r>
    </w:p>
    <w:sectPr w:rsidR="00C274BA" w:rsidRPr="00BF06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5B5"/>
    <w:rsid w:val="00024964"/>
    <w:rsid w:val="0005081D"/>
    <w:rsid w:val="00106960"/>
    <w:rsid w:val="001B5A25"/>
    <w:rsid w:val="002348AF"/>
    <w:rsid w:val="00263A84"/>
    <w:rsid w:val="003236BF"/>
    <w:rsid w:val="003405B5"/>
    <w:rsid w:val="00350366"/>
    <w:rsid w:val="003A71FB"/>
    <w:rsid w:val="00483F09"/>
    <w:rsid w:val="005B438A"/>
    <w:rsid w:val="00637B4E"/>
    <w:rsid w:val="00681E74"/>
    <w:rsid w:val="00725F34"/>
    <w:rsid w:val="008258BD"/>
    <w:rsid w:val="008F7551"/>
    <w:rsid w:val="00906367"/>
    <w:rsid w:val="00944267"/>
    <w:rsid w:val="009F73FB"/>
    <w:rsid w:val="00A50C41"/>
    <w:rsid w:val="00A54970"/>
    <w:rsid w:val="00A741A5"/>
    <w:rsid w:val="00AF3957"/>
    <w:rsid w:val="00B9334D"/>
    <w:rsid w:val="00BF0647"/>
    <w:rsid w:val="00C13911"/>
    <w:rsid w:val="00C274BA"/>
    <w:rsid w:val="00CD7B59"/>
    <w:rsid w:val="00D52882"/>
    <w:rsid w:val="00DA701C"/>
    <w:rsid w:val="00DD4B8B"/>
    <w:rsid w:val="00F77667"/>
    <w:rsid w:val="00FB0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19D59"/>
  <w15:chartTrackingRefBased/>
  <w15:docId w15:val="{87A9E82F-9F6F-4A0F-B79A-E6DFE7058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05B5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Черезстрочный с заголовком серый"/>
    <w:basedOn w:val="a1"/>
    <w:uiPriority w:val="99"/>
    <w:rsid w:val="00DA701C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  <w:style w:type="table" w:styleId="a4">
    <w:name w:val="Table Grid"/>
    <w:basedOn w:val="a1"/>
    <w:uiPriority w:val="59"/>
    <w:rsid w:val="00681E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13</Pages>
  <Words>1202</Words>
  <Characters>6858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 lich</dc:creator>
  <cp:keywords/>
  <dc:description/>
  <cp:lastModifiedBy>Александр Щекатуров</cp:lastModifiedBy>
  <cp:revision>25</cp:revision>
  <dcterms:created xsi:type="dcterms:W3CDTF">2014-10-11T18:24:00Z</dcterms:created>
  <dcterms:modified xsi:type="dcterms:W3CDTF">2014-11-06T16:10:00Z</dcterms:modified>
</cp:coreProperties>
</file>