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93684E4" w:rsidR="003405B5" w:rsidRPr="008353E6" w:rsidRDefault="003405B5" w:rsidP="00B341D5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A741A5"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Ок</w:t>
      </w:r>
      <w:proofErr w:type="spellEnd"/>
      <w:r w:rsidR="008258BD"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н</w:t>
      </w:r>
      <w:r w:rsidR="00A741A5"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о</w:t>
      </w:r>
      <w:r w:rsidR="007C69D3"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bookmarkEnd w:id="0"/>
    <w:p w14:paraId="15DDB90F" w14:textId="5B286C23" w:rsidR="003405B5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8C967BD" wp14:editId="5FE9C16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10D54C9" w:rsidR="003405B5" w:rsidRPr="008353E6" w:rsidRDefault="003405B5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D51593"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Сервис</w:t>
      </w: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» в окне графического </w:t>
      </w:r>
      <w:r w:rsidR="00106960"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20EDCB89" w14:textId="7355E286" w:rsidR="002348AF" w:rsidRPr="008353E6" w:rsidRDefault="002348AF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1593"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Сигналы…</w:t>
      </w: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DA60449" w14:textId="7834B9D2" w:rsidR="002348AF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внутренних сигналов графического контейнера.</w:t>
      </w:r>
    </w:p>
    <w:p w14:paraId="6BC824B2" w14:textId="1CC86FCD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075BC66" wp14:editId="4FC98658">
            <wp:extent cx="61055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063" w14:textId="33AD6503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внутренних сигналов графического контейнера</w:t>
      </w:r>
    </w:p>
    <w:p w14:paraId="1E0E34B7" w14:textId="5E191E1B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«Глобальные свойства…»</w:t>
      </w:r>
    </w:p>
    <w:p w14:paraId="65810552" w14:textId="3A500065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глобальных (общих) свойств графического контейнера.</w:t>
      </w:r>
    </w:p>
    <w:p w14:paraId="21B6148D" w14:textId="3A92D28B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DA3FA0F" wp14:editId="06BCE9F1">
            <wp:extent cx="61055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F11" w14:textId="10E64073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глобальных свойств графического контейнера</w:t>
      </w:r>
    </w:p>
    <w:p w14:paraId="4FE3B46C" w14:textId="5F943054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«Локальные переменные…»</w:t>
      </w:r>
    </w:p>
    <w:p w14:paraId="4F1CD805" w14:textId="2CE00AC0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локальных переменных графического контейнера.</w:t>
      </w:r>
    </w:p>
    <w:p w14:paraId="2098267D" w14:textId="5CF739B9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36E5071" wp14:editId="0A10B78D">
            <wp:extent cx="61055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7C1" w14:textId="13B6FE34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локальных переменных графического контейнера</w:t>
      </w:r>
    </w:p>
    <w:p w14:paraId="694FF906" w14:textId="673F316F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«Генерация сигналов и связей»</w:t>
      </w:r>
    </w:p>
    <w:p w14:paraId="3C114DE5" w14:textId="1802E63D" w:rsidR="00D51593" w:rsidRPr="008353E6" w:rsidRDefault="00370842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пункт используется для создания набора сигналов и организации связей между сигналами и свойствами графических примитивов, заданными в в шаблонах </w:t>
      </w:r>
      <w:r w:rsidR="00E609FA"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этих примитивов. Для выполнения этого действия соответсвтующие примитивы должны быть выделены. </w:t>
      </w:r>
    </w:p>
    <w:p w14:paraId="7EE6278C" w14:textId="4EC8BCC4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«Связи…»</w:t>
      </w:r>
    </w:p>
    <w:p w14:paraId="723FF354" w14:textId="1468FAD2" w:rsidR="00E609FA" w:rsidRPr="008353E6" w:rsidRDefault="00E609FA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связей графического контейнера.</w:t>
      </w:r>
    </w:p>
    <w:p w14:paraId="1A66C61E" w14:textId="2D6BAC48" w:rsidR="00E609FA" w:rsidRPr="008353E6" w:rsidRDefault="00E904D6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6BD0207" wp14:editId="6C037F09">
            <wp:extent cx="55245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640" w14:textId="75A6D21F" w:rsidR="00E609FA" w:rsidRPr="008353E6" w:rsidRDefault="00E609FA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связей графического контейнера</w:t>
      </w:r>
    </w:p>
    <w:p w14:paraId="1BD7EB45" w14:textId="3F073C2D" w:rsidR="00E609FA" w:rsidRPr="008353E6" w:rsidRDefault="00E609FA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Данный редактор позволяет наглядно организовавать связи для обмена данными между глобальными свойствами, внутренними сигналами, локальными переменными редактируемого графического контейнера и свойствами содержащихся в нем графических примитивов.</w:t>
      </w:r>
    </w:p>
    <w:p w14:paraId="2A063018" w14:textId="3CA1186D" w:rsidR="00D51593" w:rsidRPr="008353E6" w:rsidRDefault="00E609FA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D51593"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«Скрипт…»</w:t>
      </w:r>
    </w:p>
    <w:p w14:paraId="60E5C380" w14:textId="54AD6327" w:rsidR="00E904D6" w:rsidRPr="008353E6" w:rsidRDefault="00E904D6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скрипта графического контейнера.</w:t>
      </w:r>
    </w:p>
    <w:p w14:paraId="4A6FC928" w14:textId="6DBC59CE" w:rsidR="00D51593" w:rsidRPr="008353E6" w:rsidRDefault="00E904D6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6DCE17DD" wp14:editId="16766602">
            <wp:extent cx="62484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68333836" w14:textId="713FAD44" w:rsidR="00E904D6" w:rsidRPr="008353E6" w:rsidRDefault="00E904D6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скриптов графического контейнера</w:t>
      </w:r>
    </w:p>
    <w:p w14:paraId="1AC1B765" w14:textId="6FD7AFEE" w:rsidR="00E904D6" w:rsidRPr="008353E6" w:rsidRDefault="00E904D6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Данное окно полностью аналогично подобным окнам для редактирования скриптов</w:t>
      </w:r>
      <w:r w:rsidR="006910E2"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в схемном окне проекта</w:t>
      </w:r>
      <w:r w:rsidR="00200B14" w:rsidRPr="008353E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D84E577" w14:textId="5BEB117B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«Отладка…»</w:t>
      </w:r>
    </w:p>
    <w:p w14:paraId="3D00C349" w14:textId="7BC92BDE" w:rsidR="006910E2" w:rsidRPr="008353E6" w:rsidRDefault="006910E2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«Отладка анимации».</w:t>
      </w:r>
    </w:p>
    <w:p w14:paraId="2E63C938" w14:textId="7B66F3F8" w:rsidR="00D51593" w:rsidRPr="008353E6" w:rsidRDefault="006910E2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7AA6250" wp14:editId="1E8A5C39">
            <wp:extent cx="5819775" cy="622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E32" w14:textId="2A57E764" w:rsidR="006910E2" w:rsidRPr="008353E6" w:rsidRDefault="006910E2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использования окна отладки</w:t>
      </w:r>
    </w:p>
    <w:p w14:paraId="0954C0DF" w14:textId="18E1B26A" w:rsidR="006910E2" w:rsidRPr="008353E6" w:rsidRDefault="006910E2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Окно отладки используется для быстрой проверки того, как будет выглядеть тот или иной примитив при изменении параметров (внутренних сигналов, локальных переменных, глобальных свойств), связанных со свойствами этого примитива.</w:t>
      </w:r>
    </w:p>
    <w:p w14:paraId="10F866D0" w14:textId="77777777" w:rsidR="009A5679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В поле «Сигналы», в левой части окна, перечислены все параметры, имеющиеся в редактируемом графическом контейнере. </w:t>
      </w:r>
    </w:p>
    <w:p w14:paraId="5D9EEB45" w14:textId="248D052B" w:rsidR="009A5679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В правой части окна, в полях «Минимум» и «Максимум» задаются и отображаются пределы изменения для выбранного в данный момент параметра. Ниже отображается его текущее значение. </w:t>
      </w:r>
    </w:p>
    <w:p w14:paraId="510C00A9" w14:textId="7597479E" w:rsidR="009A5679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Само значение задается с помощью ползунка в нижней части окна. </w:t>
      </w:r>
      <w:r w:rsidR="00D33B28" w:rsidRPr="008353E6">
        <w:rPr>
          <w:rFonts w:ascii="Cambria" w:hAnsi="Cambria" w:cs="Times New Roman"/>
          <w:noProof/>
          <w:sz w:val="28"/>
          <w:szCs w:val="28"/>
          <w:lang w:eastAsia="ru-RU"/>
        </w:rPr>
        <w:t>При этом в окне редактора можно наблюдать за изменениями внешнего вида графических примитивов, чьи свойства связаны с изменяемым параметром.</w:t>
      </w:r>
    </w:p>
    <w:p w14:paraId="23588E17" w14:textId="07914DC9" w:rsidR="009A5679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Кнопки </w:t>
      </w:r>
      <w:r w:rsidR="000C666E" w:rsidRPr="008353E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D2A9B93" wp14:editId="469F455F">
            <wp:extent cx="276337" cy="2763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7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="000C666E" w:rsidRPr="008353E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E75F2C8" wp14:editId="6C61CF50">
            <wp:extent cx="285714" cy="2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6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служат для переключения окна графического редактора между режимами отображения «Индикация» и «Редактирование», соответственно. </w:t>
      </w:r>
    </w:p>
    <w:p w14:paraId="25863B7D" w14:textId="620C7A33" w:rsidR="006910E2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Кнопка </w:t>
      </w:r>
      <w:r w:rsidR="000C666E" w:rsidRPr="008353E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8964670" wp14:editId="13B8E2CD">
            <wp:extent cx="285714" cy="27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6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закрывает данное окно. При этом окно графического редактора автоматически возвращается в режим «Редактирование».</w:t>
      </w:r>
    </w:p>
    <w:p w14:paraId="452B2BA8" w14:textId="15A9B4BB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«Скриншот в буфер»</w:t>
      </w:r>
    </w:p>
    <w:p w14:paraId="24369C5B" w14:textId="1B4898E2" w:rsidR="00D51593" w:rsidRPr="008353E6" w:rsidRDefault="00F12398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При выборе данного пункта в буфер обмена помещается скриншот с отображаемым в этот момент содержимым окна графического редактора.</w:t>
      </w:r>
    </w:p>
    <w:p w14:paraId="359BA26E" w14:textId="2304F815" w:rsidR="00F12398" w:rsidRPr="008353E6" w:rsidRDefault="007B5771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3E0879A" wp14:editId="67BEEFDE">
            <wp:extent cx="6334125" cy="226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683" w14:textId="4B1DCB27" w:rsidR="003A71FB" w:rsidRPr="008353E6" w:rsidRDefault="00F12398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скриншота</w:t>
      </w:r>
    </w:p>
    <w:sectPr w:rsidR="003A71FB" w:rsidRPr="0083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C666E"/>
    <w:rsid w:val="00106960"/>
    <w:rsid w:val="00200B14"/>
    <w:rsid w:val="002348AF"/>
    <w:rsid w:val="00263A84"/>
    <w:rsid w:val="003236BF"/>
    <w:rsid w:val="003405B5"/>
    <w:rsid w:val="00370842"/>
    <w:rsid w:val="003A71FB"/>
    <w:rsid w:val="00637B4E"/>
    <w:rsid w:val="006910E2"/>
    <w:rsid w:val="006D6BEF"/>
    <w:rsid w:val="00725F34"/>
    <w:rsid w:val="007B5771"/>
    <w:rsid w:val="007C69D3"/>
    <w:rsid w:val="008258BD"/>
    <w:rsid w:val="008353E6"/>
    <w:rsid w:val="00944267"/>
    <w:rsid w:val="009A5679"/>
    <w:rsid w:val="00A741A5"/>
    <w:rsid w:val="00B341D5"/>
    <w:rsid w:val="00B9334D"/>
    <w:rsid w:val="00C13911"/>
    <w:rsid w:val="00D33B28"/>
    <w:rsid w:val="00D51593"/>
    <w:rsid w:val="00DA6752"/>
    <w:rsid w:val="00DA701C"/>
    <w:rsid w:val="00DD4B8B"/>
    <w:rsid w:val="00E609FA"/>
    <w:rsid w:val="00E904D6"/>
    <w:rsid w:val="00F12398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Графический редактор. Меню «Окно»</dc:title>
  <dc:subject/>
  <dc:creator>so lich</dc:creator>
  <cp:keywords/>
  <dc:description/>
  <cp:lastModifiedBy>Redmann</cp:lastModifiedBy>
  <cp:revision>19</cp:revision>
  <dcterms:created xsi:type="dcterms:W3CDTF">2014-10-12T18:44:00Z</dcterms:created>
  <dcterms:modified xsi:type="dcterms:W3CDTF">2015-11-10T11:19:00Z</dcterms:modified>
</cp:coreProperties>
</file>