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3298F114" w:rsidR="003405B5" w:rsidRPr="00AF1005" w:rsidRDefault="003405B5" w:rsidP="00AF1005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AF10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Графический редактор. Меню «</w:t>
      </w:r>
      <w:r w:rsidR="002348AF" w:rsidRPr="00AF10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  <w:t>Масштаб</w:t>
      </w:r>
      <w:r w:rsidR="004A664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»</w:t>
      </w:r>
      <w:bookmarkStart w:id="0" w:name="_GoBack"/>
      <w:bookmarkEnd w:id="0"/>
    </w:p>
    <w:p w14:paraId="15DDB90F" w14:textId="56F1C89E" w:rsidR="003405B5" w:rsidRDefault="008408AC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4AA4259" wp14:editId="2BDB5BF6">
            <wp:extent cx="5810250" cy="6203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54" t="16420" r="66875" b="23271"/>
                    <a:stretch/>
                  </pic:blipFill>
                  <pic:spPr bwMode="auto">
                    <a:xfrm>
                      <a:off x="0" y="0"/>
                      <a:ext cx="5810250" cy="620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1350C604" w:rsidR="003405B5" w:rsidRPr="00134F66" w:rsidRDefault="003405B5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 w:rsidR="008408AC" w:rsidRPr="00AF10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»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графического </w:t>
      </w:r>
      <w:r w:rsidR="0010696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редактора</w:t>
      </w:r>
    </w:p>
    <w:p w14:paraId="20EDCB89" w14:textId="1E9E34BC" w:rsidR="002348AF" w:rsidRPr="006E0846" w:rsidRDefault="002348AF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8408A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Панель примитивов…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DA60449" w14:textId="0F697D66" w:rsidR="002348AF" w:rsidRDefault="00150EFF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панели графических примитивов для добавления их в окно графического редактора.</w:t>
      </w:r>
    </w:p>
    <w:p w14:paraId="20BD0B5C" w14:textId="76E72E44" w:rsidR="00150EFF" w:rsidRDefault="00150EFF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E6E3D6" wp14:editId="3DBF4968">
            <wp:extent cx="5181600" cy="819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EB40" w14:textId="52443E46" w:rsidR="00150EFF" w:rsidRPr="00150EFF" w:rsidRDefault="00150EFF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50EFF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Панель графических примитивов</w:t>
      </w:r>
    </w:p>
    <w:p w14:paraId="6BECA151" w14:textId="77777777" w:rsidR="002207D5" w:rsidRPr="006E0846" w:rsidRDefault="002207D5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«Цвет фона…»</w:t>
      </w:r>
    </w:p>
    <w:p w14:paraId="6FF57E29" w14:textId="7A7ED27D" w:rsidR="002207D5" w:rsidRDefault="002207D5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Выбор цвета фона для редактируемого графического контейнера в системной палитре. </w:t>
      </w:r>
    </w:p>
    <w:p w14:paraId="6BE22286" w14:textId="77777777" w:rsidR="002207D5" w:rsidRDefault="002207D5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ACF5A5" wp14:editId="66589467">
            <wp:extent cx="4581525" cy="3200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533B" w14:textId="77777777" w:rsidR="002207D5" w:rsidRDefault="002207D5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95E7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Системная палитра выбора цвета</w:t>
      </w:r>
    </w:p>
    <w:p w14:paraId="6E5E0922" w14:textId="09291407" w:rsidR="002207D5" w:rsidRPr="002207D5" w:rsidRDefault="002207D5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способ позволяет изменить цвет фона в окне графического редактора только до закрытия окна</w:t>
      </w:r>
      <w:r w:rsidR="00E835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редактора</w:t>
      </w: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>. Фон графического контейнера, отображаемый в содержащем его окне, будет</w:t>
      </w:r>
      <w:r w:rsidR="00203E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автоматически изменен</w:t>
      </w: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соответствии со </w:t>
      </w:r>
      <w:r w:rsidR="00E835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значением </w:t>
      </w: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</w:t>
      </w:r>
      <w:r w:rsidR="00E8352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2207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«Цвет»</w:t>
      </w:r>
      <w:r w:rsidR="00E835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данного графического контейнера</w:t>
      </w:r>
      <w:r w:rsidR="00C0656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47B0F81" w14:textId="21E17E49" w:rsidR="00E8352E" w:rsidRPr="003637A3" w:rsidRDefault="00E8352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3637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Поверх всех окон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000E82E9" w14:textId="7782197E" w:rsidR="00E8352E" w:rsidRPr="0057625B" w:rsidRDefault="00E8352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отображение текущего окна графического редактора над остальными окнами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7625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47C0DD37" w14:textId="77777777" w:rsidR="00E8352E" w:rsidRDefault="00E8352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3270945D" w14:textId="77777777" w:rsidR="00E8352E" w:rsidRPr="003637A3" w:rsidRDefault="00E8352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Pr="003637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Обрамление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3F87C18" w14:textId="0A8D6365" w:rsidR="00E8352E" w:rsidRDefault="00E8352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системной рамки окна</w:t>
      </w:r>
      <w:r w:rsidRPr="00E835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0EBD6310" w14:textId="77777777" w:rsidR="00E8352E" w:rsidRDefault="00E8352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6FCBB046" w14:textId="1CF39ECD" w:rsidR="00E8352E" w:rsidRDefault="00E8352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3A1A08A" wp14:editId="5A98A652">
            <wp:extent cx="4238625" cy="2552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491FE4D5" wp14:editId="679A885B">
            <wp:extent cx="4238625" cy="2552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71FA" w14:textId="18D3A365" w:rsidR="00E8352E" w:rsidRPr="0035163C" w:rsidRDefault="00E8352E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35163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Вид окна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графического редактора</w:t>
      </w:r>
      <w:r w:rsidRPr="0035163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с системной рамкой и без нее</w:t>
      </w:r>
    </w:p>
    <w:p w14:paraId="67BF6A18" w14:textId="77777777" w:rsidR="00E8352E" w:rsidRPr="0035163C" w:rsidRDefault="00E8352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отключении рамки у окна пропадают средства для его перемещения, масштабирования, минимизации и закрытия.</w:t>
      </w:r>
    </w:p>
    <w:p w14:paraId="1480F902" w14:textId="0A7C719E" w:rsidR="002348AF" w:rsidRDefault="002348AF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8408A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 центру экрана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2DD7D72" w14:textId="1700885F" w:rsidR="002348AF" w:rsidRPr="00AF1005" w:rsidRDefault="00203E25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Центрирование текущего окна графического редактора в центре рабочего стола Windows.</w:t>
      </w:r>
    </w:p>
    <w:p w14:paraId="7805EB4E" w14:textId="77777777" w:rsidR="001F2A5E" w:rsidRPr="006E0846" w:rsidRDefault="001F2A5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«Масштабировать толщину линий»</w:t>
      </w:r>
    </w:p>
    <w:p w14:paraId="16210C9E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автоматическое изменение толщины линий при масштабировании изображения.</w:t>
      </w:r>
      <w:r w:rsidRPr="00DD0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CEDD7DA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75075848" w14:textId="6D440589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только для текущего окна графического редактора.</w:t>
      </w:r>
    </w:p>
    <w:p w14:paraId="5F142163" w14:textId="000C8B79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568317" wp14:editId="26AA984F">
            <wp:extent cx="2775600" cy="3024000"/>
            <wp:effectExtent l="0" t="0" r="5715" b="508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8335" t="14367" r="31699" b="28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00" cy="30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02F14F" wp14:editId="79A1C4A5">
            <wp:extent cx="2790000" cy="2995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8521" t="26357" r="31402" b="17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000" cy="299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6C5B26" wp14:editId="4E01E5C0">
            <wp:extent cx="2775600" cy="2998800"/>
            <wp:effectExtent l="0" t="0" r="571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8608" t="26471" r="31465" b="17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00" cy="29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51B4F9" w14:textId="77777777" w:rsidR="001F2A5E" w:rsidRPr="009A7A9A" w:rsidRDefault="001F2A5E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9A7A9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 линий: в масштабе 100%, в масштабе 400% без масштабирования толщины, в масштабе 400% с масштабированием толщины</w:t>
      </w:r>
    </w:p>
    <w:p w14:paraId="33987E6A" w14:textId="77777777" w:rsidR="001F2A5E" w:rsidRPr="006E0846" w:rsidRDefault="001F2A5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«Антиалайзинг»</w:t>
      </w:r>
    </w:p>
    <w:p w14:paraId="7C3666B2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визуальное сглаживание линий.</w:t>
      </w:r>
    </w:p>
    <w:p w14:paraId="4E0EB1B9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24C4F82D" w14:textId="1B2F2E75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только для текущего окна графического редактора.</w:t>
      </w:r>
    </w:p>
    <w:p w14:paraId="33719464" w14:textId="1075792F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7EAD706" wp14:editId="7747CB6E">
            <wp:extent cx="3142800" cy="1904400"/>
            <wp:effectExtent l="0" t="0" r="63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16024" t="41067" r="50507" b="32267"/>
                    <a:stretch/>
                  </pic:blipFill>
                  <pic:spPr bwMode="auto">
                    <a:xfrm>
                      <a:off x="0" y="0"/>
                      <a:ext cx="3142800" cy="19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18543B64" wp14:editId="10AE7970">
            <wp:extent cx="3314780" cy="1904365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l="15823" t="41334" r="48884" b="32000"/>
                    <a:stretch/>
                  </pic:blipFill>
                  <pic:spPr bwMode="auto">
                    <a:xfrm>
                      <a:off x="0" y="0"/>
                      <a:ext cx="3315600" cy="1904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80897" w14:textId="77777777" w:rsidR="007D4855" w:rsidRPr="00705E9E" w:rsidRDefault="007D4855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05E9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Отображение графики с отключенным и включенным антиалайзингом</w:t>
      </w:r>
    </w:p>
    <w:p w14:paraId="5F36FF6F" w14:textId="77777777" w:rsidR="001F2A5E" w:rsidRDefault="001F2A5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«Сетка»</w:t>
      </w:r>
    </w:p>
    <w:p w14:paraId="5BF23989" w14:textId="29527C75" w:rsidR="001F2A5E" w:rsidRPr="0033180A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отображение вспомогательной сетки в окне </w:t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6963267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7B18A05C" w14:textId="05D3FD0E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</w:t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го </w:t>
      </w:r>
      <w:r w:rsidR="00FF2C90"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FF2C90"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F2C90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ACCEEDE" w14:textId="77777777" w:rsidR="001F2A5E" w:rsidRPr="006E0846" w:rsidRDefault="001F2A5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«Привязка»</w:t>
      </w:r>
    </w:p>
    <w:p w14:paraId="22F4A7D2" w14:textId="47589CA9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привязку перемещени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>й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объектов к 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узлам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вспомогательной сетк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ED6EFCB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55697952" w14:textId="77777777" w:rsidR="00F86B63" w:rsidRDefault="00F86B63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192C0840" w14:textId="62F131EB" w:rsidR="001F2A5E" w:rsidRPr="006E0846" w:rsidRDefault="001F2A5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«Всплывающие подсказки»</w:t>
      </w:r>
    </w:p>
    <w:p w14:paraId="49453127" w14:textId="420316A6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всплывающих подсказок при нав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>едении курсора мыши на объекты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86B63"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окне </w:t>
      </w:r>
      <w:r w:rsidR="00F86B63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E7B7DF4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2F4DCA56" w14:textId="77777777" w:rsidR="00036E4F" w:rsidRDefault="00036E4F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0E67C1A6" w14:textId="41174246" w:rsidR="001F2A5E" w:rsidRDefault="001F2A5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7B5062A" wp14:editId="06BA592B">
            <wp:extent cx="2399785" cy="1791844"/>
            <wp:effectExtent l="19050" t="0" r="5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37065" t="29412" r="38775" b="47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785" cy="1791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9E3CC" w14:textId="77777777" w:rsidR="001F2A5E" w:rsidRPr="00705E9E" w:rsidRDefault="001F2A5E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05E9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всплывающей подсказки</w:t>
      </w:r>
    </w:p>
    <w:p w14:paraId="5714C683" w14:textId="728A3D53" w:rsidR="003A71FB" w:rsidRDefault="001F2A5E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F2A5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«Панель инструментов»</w:t>
      </w:r>
    </w:p>
    <w:p w14:paraId="565815F0" w14:textId="71E6CA77" w:rsidR="00036E4F" w:rsidRPr="001D01D2" w:rsidRDefault="00036E4F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D01D2"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панели «Инструменты» в окне графического редактора</w:t>
      </w:r>
      <w:r w:rsidR="001D01D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5DFB47C" w14:textId="66F8F2E4" w:rsidR="00036E4F" w:rsidRDefault="00036E4F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8B0D3C" wp14:editId="0CCAFE5A">
            <wp:extent cx="4019550" cy="254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16" t="14326" r="29629" b="78033"/>
                    <a:stretch/>
                  </pic:blipFill>
                  <pic:spPr bwMode="auto">
                    <a:xfrm>
                      <a:off x="0" y="0"/>
                      <a:ext cx="4019550" cy="25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W w:w="13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13150"/>
      </w:tblGrid>
      <w:tr w:rsidR="007D77C6" w:rsidRPr="00C34091" w14:paraId="5F55F0E4" w14:textId="63D28257" w:rsidTr="00874C81">
        <w:tc>
          <w:tcPr>
            <w:tcW w:w="701" w:type="dxa"/>
            <w:vAlign w:val="center"/>
          </w:tcPr>
          <w:p w14:paraId="2F86BEE4" w14:textId="77777777" w:rsidR="007D77C6" w:rsidRPr="00C34091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5557CCCE" wp14:editId="2458CE75">
                  <wp:extent cx="196850" cy="2476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3159" t="14517" r="93465" b="78033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34830C10" w14:textId="50C4C378" w:rsidR="007D77C6" w:rsidRPr="00AD4A6A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Удалить выделенные объекты из схемного окна с предварительным копированием их в буфер обмена.</w:t>
            </w:r>
          </w:p>
        </w:tc>
      </w:tr>
      <w:tr w:rsidR="007D77C6" w:rsidRPr="00C34091" w14:paraId="5439E1BF" w14:textId="1536FC0B" w:rsidTr="00874C81">
        <w:tc>
          <w:tcPr>
            <w:tcW w:w="701" w:type="dxa"/>
            <w:vAlign w:val="center"/>
          </w:tcPr>
          <w:p w14:paraId="7F074047" w14:textId="0485829E" w:rsidR="007D77C6" w:rsidRPr="00C34091" w:rsidRDefault="007D77C6" w:rsidP="00AF1005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10F087FF" wp14:editId="24E54A4E">
                  <wp:extent cx="196850" cy="24765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6971" t="14135" r="89653" b="78415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232317D3" w14:textId="278BB221" w:rsidR="007D77C6" w:rsidRPr="00AD4A6A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Скопировать выделенные объекты из схемного окна в буфер обмена.</w:t>
            </w:r>
          </w:p>
        </w:tc>
      </w:tr>
      <w:tr w:rsidR="007D77C6" w:rsidRPr="00C34091" w14:paraId="5E9F4A3D" w14:textId="56B46E41" w:rsidTr="00874C81">
        <w:tc>
          <w:tcPr>
            <w:tcW w:w="701" w:type="dxa"/>
            <w:vAlign w:val="center"/>
          </w:tcPr>
          <w:p w14:paraId="4B964343" w14:textId="77777777" w:rsidR="007D77C6" w:rsidRPr="00C34091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7DF52D40" wp14:editId="0B604EF5">
                  <wp:extent cx="196850" cy="24765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0673" t="14517" r="85951" b="78033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366F5632" w14:textId="353D662B" w:rsidR="007D77C6" w:rsidRPr="00AD4A6A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Вставить содержимое из буфера обмена.</w:t>
            </w:r>
          </w:p>
        </w:tc>
      </w:tr>
      <w:tr w:rsidR="007D77C6" w:rsidRPr="00C34091" w14:paraId="52261E03" w14:textId="29F351EA" w:rsidTr="00874C81">
        <w:tc>
          <w:tcPr>
            <w:tcW w:w="701" w:type="dxa"/>
            <w:vAlign w:val="center"/>
          </w:tcPr>
          <w:p w14:paraId="1FEFEB64" w14:textId="77777777" w:rsidR="007D77C6" w:rsidRPr="00C34091" w:rsidRDefault="007D77C6" w:rsidP="00AF1005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46E98A4D" wp14:editId="08C1BE76">
                  <wp:extent cx="196850" cy="24765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94" t="13944" r="82030" b="78606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0E360F63" w14:textId="0F8552B8" w:rsidR="007D77C6" w:rsidRPr="00AD4A6A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Удалить выделенные объекты из схемного окна.</w:t>
            </w:r>
          </w:p>
        </w:tc>
      </w:tr>
      <w:tr w:rsidR="007D77C6" w:rsidRPr="00C34091" w14:paraId="722C3A6B" w14:textId="181DC90B" w:rsidTr="00874C81">
        <w:tc>
          <w:tcPr>
            <w:tcW w:w="701" w:type="dxa"/>
            <w:vAlign w:val="center"/>
          </w:tcPr>
          <w:p w14:paraId="1B5A4C42" w14:textId="77777777" w:rsidR="007D77C6" w:rsidRPr="00C34091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1DC307B7" wp14:editId="0BB463DA">
                  <wp:extent cx="196850" cy="24765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9494" t="14326" r="77130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4D3889E1" w14:textId="2922CA96" w:rsidR="007D77C6" w:rsidRPr="00AD4A6A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Объединить выделенные примитивы в графическую группу.</w:t>
            </w:r>
          </w:p>
        </w:tc>
      </w:tr>
      <w:tr w:rsidR="007D77C6" w:rsidRPr="00C34091" w14:paraId="53A60EDC" w14:textId="776C75EF" w:rsidTr="00874C81">
        <w:tc>
          <w:tcPr>
            <w:tcW w:w="701" w:type="dxa"/>
            <w:vAlign w:val="center"/>
          </w:tcPr>
          <w:p w14:paraId="25CA0EC9" w14:textId="77777777" w:rsidR="007D77C6" w:rsidRPr="00C34091" w:rsidRDefault="007D77C6" w:rsidP="00AF1005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0187A0B9" wp14:editId="22675167">
                  <wp:extent cx="196850" cy="24765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04" t="14135" r="72120" b="78415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77F45644" w14:textId="7B073B5F" w:rsidR="007D77C6" w:rsidRPr="00AD4A6A" w:rsidRDefault="00AD4A6A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Переместить </w:t>
            </w: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выделенные примитивы.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Для перемещения объекта нужно, 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выбрав функцию в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панели инструментов, кликнуть ЛКМ в любом месте окна редактора, после чего выбранный блок будет перемещаться одновременно с курсором мыши. Для завершения перемещения нужно повторно кликнуть ЛКМ. Этой функцией целесообразно пользоваться в тех случаях, когда пользователю несложно выделить объект, но трудно навести мышь на его границу для перемещения.</w:t>
            </w:r>
          </w:p>
        </w:tc>
      </w:tr>
      <w:tr w:rsidR="007D77C6" w:rsidRPr="00C34091" w14:paraId="7E52A39B" w14:textId="588D1400" w:rsidTr="00874C81">
        <w:tc>
          <w:tcPr>
            <w:tcW w:w="701" w:type="dxa"/>
            <w:vAlign w:val="center"/>
          </w:tcPr>
          <w:p w14:paraId="2494DF99" w14:textId="77777777" w:rsidR="007D77C6" w:rsidRPr="00C34091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2BDA1A00" wp14:editId="70AAA086">
                  <wp:extent cx="196850" cy="24765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28316" t="14326" r="68308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1DD865A3" w14:textId="75158FC0" w:rsidR="007D77C6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Повернуть </w:t>
            </w: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выделенные примитивы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. 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Для вращения объекта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надо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выбрав функцию в </w:t>
            </w: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панели инструментов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кликнуть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схемном окне, указав точку, относительно которой будет вращаться выбранный блок.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осле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этого блок 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будет вращаться вслед за курсором мыши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относительно указанной точки </w:t>
            </w: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 тех пор, пока не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будет выполнен повторный клик.</w:t>
            </w:r>
          </w:p>
        </w:tc>
      </w:tr>
      <w:tr w:rsidR="007D77C6" w:rsidRPr="00C34091" w14:paraId="2460F44F" w14:textId="7456D317" w:rsidTr="00874C81">
        <w:tc>
          <w:tcPr>
            <w:tcW w:w="701" w:type="dxa"/>
            <w:vAlign w:val="center"/>
          </w:tcPr>
          <w:p w14:paraId="435B65E6" w14:textId="77777777" w:rsidR="007D77C6" w:rsidRPr="00C34091" w:rsidRDefault="007D77C6" w:rsidP="00AF1005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2FB511D5" wp14:editId="5CDD3927">
                  <wp:extent cx="196850" cy="24765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236" t="14135" r="64388" b="78415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0965E7C0" w14:textId="55913FCE" w:rsidR="007D77C6" w:rsidRPr="00865273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Масштабирование (ручное). Для выполнения ручного масштабирования необходимо, выбрав функцию в меню,  кликнуть по нужному объекту, после чего объект будет пропорционально уменьшаться при приближении курсора мыши к точке клика и увеличиваться при удалении от неё до тех пор, пока не будет </w:t>
            </w: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выполнен повторный клик. Для выполнения растягивания или сжатия объектов без сохранения пропорций нужно воспользоваться функцией «Растягивание-сжатие».</w:t>
            </w:r>
          </w:p>
        </w:tc>
      </w:tr>
      <w:tr w:rsidR="007D77C6" w:rsidRPr="00C34091" w14:paraId="4B693BBB" w14:textId="3E148AA1" w:rsidTr="00874C81">
        <w:tc>
          <w:tcPr>
            <w:tcW w:w="701" w:type="dxa"/>
            <w:vAlign w:val="center"/>
          </w:tcPr>
          <w:p w14:paraId="368946AD" w14:textId="77777777" w:rsidR="007D77C6" w:rsidRPr="00C34091" w:rsidRDefault="007D77C6" w:rsidP="00AF100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lastRenderedPageBreak/>
              <w:drawing>
                <wp:inline distT="0" distB="0" distL="0" distR="0" wp14:anchorId="6E79C09A" wp14:editId="2DE66C67">
                  <wp:extent cx="196850" cy="24765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35939" t="13944" r="60685" b="78606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150069E3" w14:textId="7096B0BE" w:rsidR="007D77C6" w:rsidRPr="00865273" w:rsidRDefault="00865273" w:rsidP="00AF1005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Растягивание-сжатие. Для выполнения растягивания-сжатия необходимо, выбрав функцию в меню,  кликнуть по нужному объекту, после чего объект будет сжиматься при приближении курсора мыши к точке клика и растягиваться при удалении от неё до тех пор, пока не будет выполнен повторный клик. Деформация объектов происходит без сохранения пропорций. Для пропорционального масштабирования можно использовать фукции «Масштабирование (ручное)» и «Масштабирование с коэффициентом».</w:t>
            </w:r>
          </w:p>
        </w:tc>
      </w:tr>
      <w:tr w:rsidR="00865273" w:rsidRPr="00865273" w14:paraId="747FBCC8" w14:textId="4FCF54E8" w:rsidTr="00874C81">
        <w:tc>
          <w:tcPr>
            <w:tcW w:w="701" w:type="dxa"/>
            <w:vAlign w:val="center"/>
          </w:tcPr>
          <w:p w14:paraId="1F254974" w14:textId="77777777" w:rsidR="00865273" w:rsidRPr="00865273" w:rsidRDefault="00865273" w:rsidP="00AF1005">
            <w:pPr>
              <w:spacing w:before="120" w:after="120"/>
              <w:jc w:val="both"/>
              <w:rPr>
                <w:noProof/>
                <w:lang w:eastAsia="ru-RU"/>
              </w:rPr>
            </w:pPr>
            <w:r w:rsidRPr="00865273">
              <w:rPr>
                <w:noProof/>
                <w:lang w:eastAsia="ru-RU"/>
              </w:rPr>
              <w:drawing>
                <wp:inline distT="0" distB="0" distL="0" distR="0" wp14:anchorId="32D3C3AC" wp14:editId="7BD98015">
                  <wp:extent cx="196850" cy="24765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948" t="14326" r="55676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0B8422BA" w14:textId="64AD08E0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6527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Вызвать окно «Свойства» для одного или набора выделенных объектов.</w:t>
            </w:r>
          </w:p>
        </w:tc>
      </w:tr>
      <w:tr w:rsidR="00865273" w:rsidRPr="00C34091" w14:paraId="627A3738" w14:textId="749325F0" w:rsidTr="00874C81">
        <w:tc>
          <w:tcPr>
            <w:tcW w:w="701" w:type="dxa"/>
            <w:vAlign w:val="center"/>
          </w:tcPr>
          <w:p w14:paraId="637A3619" w14:textId="77777777" w:rsidR="00865273" w:rsidRPr="00C34091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6FCEE050" wp14:editId="6213AF92">
                  <wp:extent cx="196850" cy="247650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46176" t="14326" r="50448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75B8A88B" w14:textId="1512BE26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Двухкратное увеличение масштаба изображения с сохранением текущего центра окна.</w:t>
            </w:r>
          </w:p>
        </w:tc>
      </w:tr>
      <w:tr w:rsidR="00865273" w:rsidRPr="00C34091" w14:paraId="31838FBC" w14:textId="0496BF98" w:rsidTr="00874C81">
        <w:tc>
          <w:tcPr>
            <w:tcW w:w="701" w:type="dxa"/>
            <w:vAlign w:val="center"/>
          </w:tcPr>
          <w:p w14:paraId="05A54CE5" w14:textId="77777777" w:rsidR="00865273" w:rsidRPr="00C34091" w:rsidRDefault="00865273" w:rsidP="00AF1005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4CE2FE49" wp14:editId="28435D51">
                  <wp:extent cx="196850" cy="24765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770" t="14326" r="46854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15AE539F" w14:textId="5339B2DE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Двухкратное уменьшение масштаба изображения с сохранением текущего центра окна.</w:t>
            </w:r>
          </w:p>
        </w:tc>
      </w:tr>
      <w:tr w:rsidR="00865273" w:rsidRPr="00C34091" w14:paraId="403776D9" w14:textId="22A25A89" w:rsidTr="00874C81">
        <w:tc>
          <w:tcPr>
            <w:tcW w:w="701" w:type="dxa"/>
            <w:vAlign w:val="center"/>
          </w:tcPr>
          <w:p w14:paraId="1F2DEF06" w14:textId="77777777" w:rsidR="00865273" w:rsidRPr="00C34091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70F8E567" wp14:editId="3B5FA7C5">
                  <wp:extent cx="196850" cy="24765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53799" t="14326" r="42825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0C9BE888" w14:textId="23B4EBD0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Увеличение прямоугольной области внутри окна редактора. После выбора данного пункта меню нужно выделить курсором мыши в окне редактора увеличиваемую область при зажатой ЛКМ. </w:t>
            </w:r>
          </w:p>
        </w:tc>
      </w:tr>
      <w:tr w:rsidR="00865273" w:rsidRPr="00C34091" w14:paraId="1B5125EA" w14:textId="1ADDA427" w:rsidTr="00874C81">
        <w:tc>
          <w:tcPr>
            <w:tcW w:w="701" w:type="dxa"/>
            <w:vAlign w:val="center"/>
          </w:tcPr>
          <w:p w14:paraId="2AD7291E" w14:textId="77777777" w:rsidR="00865273" w:rsidRPr="00C34091" w:rsidRDefault="00865273" w:rsidP="00AF1005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78313664" wp14:editId="5FB40502">
                  <wp:extent cx="196850" cy="24765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393" t="14517" r="39231" b="78033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</w:tcPr>
          <w:p w14:paraId="75EAD225" w14:textId="2110FC8A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Изменяет положение изображения на текущей странице таким образом, чтобы точка с координатами (0; 0) находилась в левом верхнем углу окна. Не меняет текщий масштаб изображения.</w:t>
            </w:r>
          </w:p>
        </w:tc>
      </w:tr>
      <w:tr w:rsidR="00865273" w:rsidRPr="00C34091" w14:paraId="08BE060B" w14:textId="4ABFCA88" w:rsidTr="00874C81">
        <w:tc>
          <w:tcPr>
            <w:tcW w:w="701" w:type="dxa"/>
            <w:vAlign w:val="center"/>
          </w:tcPr>
          <w:p w14:paraId="13283676" w14:textId="77777777" w:rsidR="00865273" w:rsidRPr="00C34091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17EA93F4" wp14:editId="183112C4">
                  <wp:extent cx="196850" cy="24765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62293" t="14135" r="34331" b="78415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4F7768EF" w14:textId="1AC08191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Отменить последнее изменение в схемном окне.</w:t>
            </w:r>
          </w:p>
        </w:tc>
      </w:tr>
      <w:tr w:rsidR="00865273" w:rsidRPr="00C34091" w14:paraId="2FD339A9" w14:textId="63BC2A65" w:rsidTr="00874C81">
        <w:tc>
          <w:tcPr>
            <w:tcW w:w="701" w:type="dxa"/>
            <w:vAlign w:val="center"/>
          </w:tcPr>
          <w:p w14:paraId="7CFA77CF" w14:textId="77777777" w:rsidR="00865273" w:rsidRPr="00C34091" w:rsidRDefault="00865273" w:rsidP="00AF1005">
            <w:pPr>
              <w:spacing w:before="120" w:after="120"/>
              <w:jc w:val="both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C34091">
              <w:rPr>
                <w:noProof/>
                <w:lang w:eastAsia="ru-RU"/>
              </w:rPr>
              <w:drawing>
                <wp:inline distT="0" distB="0" distL="0" distR="0" wp14:anchorId="70BA78F0" wp14:editId="2DA9B867">
                  <wp:extent cx="196850" cy="24765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105" t="14326" r="30519" b="78224"/>
                          <a:stretch/>
                        </pic:blipFill>
                        <pic:spPr bwMode="auto">
                          <a:xfrm>
                            <a:off x="0" y="0"/>
                            <a:ext cx="1968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0" w:type="dxa"/>
            <w:vAlign w:val="center"/>
          </w:tcPr>
          <w:p w14:paraId="5C8CB36A" w14:textId="66374934" w:rsidR="00865273" w:rsidRPr="00AD4A6A" w:rsidRDefault="00865273" w:rsidP="00AF100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D4A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Вернуть последнее отмененное изменение в схемном окне.</w:t>
            </w:r>
          </w:p>
        </w:tc>
      </w:tr>
    </w:tbl>
    <w:p w14:paraId="69F27712" w14:textId="77777777" w:rsidR="00036E4F" w:rsidRPr="00036E4F" w:rsidRDefault="00036E4F" w:rsidP="00AF1005">
      <w:pPr>
        <w:jc w:val="both"/>
        <w:rPr>
          <w:rFonts w:ascii="Times New Roman" w:hAnsi="Times New Roman"/>
          <w:b/>
          <w:noProof/>
          <w:sz w:val="28"/>
          <w:szCs w:val="28"/>
        </w:rPr>
      </w:pPr>
    </w:p>
    <w:p w14:paraId="78B3BD5A" w14:textId="77777777" w:rsidR="001F2A5E" w:rsidRPr="00036E4F" w:rsidRDefault="001F2A5E" w:rsidP="00AF1005">
      <w:pPr>
        <w:jc w:val="both"/>
        <w:rPr>
          <w:rFonts w:ascii="Times New Roman" w:hAnsi="Times New Roman"/>
          <w:b/>
          <w:noProof/>
          <w:sz w:val="28"/>
          <w:szCs w:val="28"/>
        </w:rPr>
      </w:pPr>
      <w:r w:rsidRPr="00036E4F">
        <w:rPr>
          <w:rFonts w:ascii="Times New Roman" w:hAnsi="Times New Roman"/>
          <w:b/>
          <w:noProof/>
          <w:sz w:val="28"/>
          <w:szCs w:val="28"/>
        </w:rPr>
        <w:t>«Строка состояния»</w:t>
      </w:r>
    </w:p>
    <w:p w14:paraId="22742F57" w14:textId="115CC024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строки состояния в нижней части окна</w:t>
      </w:r>
      <w:r w:rsidR="005721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E48EA01" w14:textId="77777777" w:rsidR="001F2A5E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3A6110FB" w14:textId="77777777" w:rsidR="00856738" w:rsidRDefault="0085673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1B6FE9C6" w14:textId="77777777" w:rsidR="00572110" w:rsidRDefault="00572110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F35F21" wp14:editId="01956097">
            <wp:extent cx="5829300" cy="263525"/>
            <wp:effectExtent l="0" t="0" r="0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92073"/>
                    <a:stretch/>
                  </pic:blipFill>
                  <pic:spPr bwMode="auto">
                    <a:xfrm>
                      <a:off x="0" y="0"/>
                      <a:ext cx="5829300" cy="26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814D1" w14:textId="726CAE72" w:rsidR="00572110" w:rsidRPr="00AA38A1" w:rsidRDefault="00572110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A38A1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ст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</w:t>
      </w:r>
      <w:r w:rsidRPr="00AA38A1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оки состояния окна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графического редактора</w:t>
      </w:r>
    </w:p>
    <w:p w14:paraId="52758C88" w14:textId="77777777" w:rsidR="001F2A5E" w:rsidRPr="00E66748" w:rsidRDefault="001F2A5E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строке состояния отображается следующая информация (слева – направо)</w:t>
      </w:r>
      <w:r w:rsidRPr="00E66748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029D1A2C" w14:textId="74284846" w:rsidR="001F2A5E" w:rsidRDefault="001F2A5E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>
        <w:rPr>
          <w:rFonts w:ascii="Times New Roman" w:eastAsiaTheme="minorHAnsi" w:hAnsi="Times New Roman"/>
          <w:noProof/>
          <w:sz w:val="28"/>
          <w:szCs w:val="28"/>
        </w:rPr>
        <w:t xml:space="preserve">текущие координаты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курсора </w:t>
      </w:r>
      <w:r>
        <w:rPr>
          <w:rFonts w:ascii="Times New Roman" w:eastAsiaTheme="minorHAnsi" w:hAnsi="Times New Roman"/>
          <w:noProof/>
          <w:sz w:val="28"/>
          <w:szCs w:val="28"/>
        </w:rPr>
        <w:t xml:space="preserve">мыши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в окне </w:t>
      </w:r>
      <w:r w:rsidR="00572110">
        <w:rPr>
          <w:rFonts w:ascii="Times New Roman" w:eastAsiaTheme="minorHAnsi" w:hAnsi="Times New Roman"/>
          <w:noProof/>
          <w:sz w:val="28"/>
          <w:szCs w:val="28"/>
        </w:rPr>
        <w:t>редактора</w:t>
      </w:r>
      <w:r>
        <w:rPr>
          <w:rFonts w:ascii="Times New Roman" w:eastAsiaTheme="minorHAnsi" w:hAnsi="Times New Roman"/>
          <w:noProof/>
          <w:sz w:val="28"/>
          <w:szCs w:val="28"/>
        </w:rPr>
        <w:t>;</w:t>
      </w:r>
    </w:p>
    <w:p w14:paraId="6001B883" w14:textId="77777777" w:rsidR="001F2A5E" w:rsidRPr="00E66748" w:rsidRDefault="001F2A5E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>
        <w:rPr>
          <w:rFonts w:ascii="Times New Roman" w:eastAsiaTheme="minorHAnsi" w:hAnsi="Times New Roman"/>
          <w:noProof/>
          <w:sz w:val="28"/>
          <w:szCs w:val="28"/>
        </w:rPr>
        <w:t xml:space="preserve">текущий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масштаб </w:t>
      </w:r>
      <w:r>
        <w:rPr>
          <w:rFonts w:ascii="Times New Roman" w:eastAsiaTheme="minorHAnsi" w:hAnsi="Times New Roman"/>
          <w:noProof/>
          <w:sz w:val="28"/>
          <w:szCs w:val="28"/>
        </w:rPr>
        <w:t>изображения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>;</w:t>
      </w:r>
    </w:p>
    <w:p w14:paraId="3D107214" w14:textId="5217201B" w:rsidR="001F2A5E" w:rsidRDefault="001F2A5E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 w:rsidRPr="00E66748">
        <w:rPr>
          <w:rFonts w:ascii="Times New Roman" w:eastAsiaTheme="minorHAnsi" w:hAnsi="Times New Roman"/>
          <w:noProof/>
          <w:sz w:val="28"/>
          <w:szCs w:val="28"/>
        </w:rPr>
        <w:lastRenderedPageBreak/>
        <w:t xml:space="preserve">общее </w:t>
      </w:r>
      <w:r>
        <w:rPr>
          <w:rFonts w:ascii="Times New Roman" w:eastAsiaTheme="minorHAnsi" w:hAnsi="Times New Roman"/>
          <w:noProof/>
          <w:sz w:val="28"/>
          <w:szCs w:val="28"/>
        </w:rPr>
        <w:t xml:space="preserve">количество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объектов в </w:t>
      </w:r>
      <w:r>
        <w:rPr>
          <w:rFonts w:ascii="Times New Roman" w:eastAsiaTheme="minorHAnsi" w:hAnsi="Times New Roman"/>
          <w:noProof/>
          <w:sz w:val="28"/>
          <w:szCs w:val="28"/>
        </w:rPr>
        <w:t xml:space="preserve">схемном </w:t>
      </w:r>
      <w:r w:rsidRPr="00E66748">
        <w:rPr>
          <w:rFonts w:ascii="Times New Roman" w:eastAsiaTheme="minorHAnsi" w:hAnsi="Times New Roman"/>
          <w:noProof/>
          <w:sz w:val="28"/>
          <w:szCs w:val="28"/>
        </w:rPr>
        <w:t>окне проекта</w:t>
      </w:r>
      <w:r w:rsidR="00F66B54">
        <w:rPr>
          <w:rFonts w:ascii="Times New Roman" w:eastAsiaTheme="minorHAnsi" w:hAnsi="Times New Roman"/>
          <w:noProof/>
          <w:sz w:val="28"/>
          <w:szCs w:val="28"/>
        </w:rPr>
        <w:t>;</w:t>
      </w:r>
    </w:p>
    <w:p w14:paraId="3AF536BE" w14:textId="3EB190E5" w:rsidR="001F2A5E" w:rsidRPr="00E66748" w:rsidRDefault="001F2A5E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 w:rsidRPr="00E66748">
        <w:rPr>
          <w:rFonts w:ascii="Times New Roman" w:eastAsiaTheme="minorHAnsi" w:hAnsi="Times New Roman"/>
          <w:noProof/>
          <w:sz w:val="28"/>
          <w:szCs w:val="28"/>
        </w:rPr>
        <w:t xml:space="preserve">число выделенных </w:t>
      </w:r>
      <w:r>
        <w:rPr>
          <w:rFonts w:ascii="Times New Roman" w:eastAsiaTheme="minorHAnsi" w:hAnsi="Times New Roman"/>
          <w:noProof/>
          <w:sz w:val="28"/>
          <w:szCs w:val="28"/>
        </w:rPr>
        <w:t xml:space="preserve">в данный момент </w:t>
      </w:r>
      <w:r w:rsidR="00572110">
        <w:rPr>
          <w:rFonts w:ascii="Times New Roman" w:eastAsiaTheme="minorHAnsi" w:hAnsi="Times New Roman"/>
          <w:noProof/>
          <w:sz w:val="28"/>
          <w:szCs w:val="28"/>
        </w:rPr>
        <w:t>объектов.</w:t>
      </w:r>
    </w:p>
    <w:p w14:paraId="47AE5D48" w14:textId="4281FEFE" w:rsidR="00DD74AD" w:rsidRPr="006E0846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«Полосы прокрутки»</w:t>
      </w:r>
    </w:p>
    <w:p w14:paraId="073D6A00" w14:textId="77777777" w:rsidR="00DD74AD" w:rsidRDefault="00DD74AD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отображение  полосок прокрутки в схемном окне.</w:t>
      </w:r>
    </w:p>
    <w:p w14:paraId="5A18497B" w14:textId="77777777" w:rsidR="00DD74AD" w:rsidRDefault="00DD74AD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38D539E9" w14:textId="77777777" w:rsidR="00856738" w:rsidRDefault="0085673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3DC80C78" w14:textId="1E59EC22" w:rsidR="00DD74AD" w:rsidRDefault="00856738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7902EF" wp14:editId="297264D1">
            <wp:extent cx="4200525" cy="24288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06C61082" wp14:editId="77740D03">
            <wp:extent cx="4200525" cy="24288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</w:p>
    <w:p w14:paraId="3E933D1F" w14:textId="433540B6" w:rsidR="00DD74AD" w:rsidRPr="00A376D6" w:rsidRDefault="00DD74AD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376D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Вид окна </w:t>
      </w:r>
      <w:r w:rsidR="000147A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редактора </w:t>
      </w:r>
      <w:r w:rsidR="008567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с </w:t>
      </w:r>
      <w:r w:rsidRPr="00A376D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полоск</w:t>
      </w:r>
      <w:r w:rsidR="008567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ами</w:t>
      </w:r>
      <w:r w:rsidRPr="00A376D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прокрутки</w:t>
      </w:r>
      <w:r w:rsidR="008567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и </w:t>
      </w:r>
      <w:r w:rsidR="00856738" w:rsidRPr="00A376D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без</w:t>
      </w:r>
      <w:r w:rsidR="008567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них </w:t>
      </w:r>
    </w:p>
    <w:p w14:paraId="3E05C02A" w14:textId="77777777" w:rsidR="00DD74AD" w:rsidRPr="006E0846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«Привязка к объектам»</w:t>
      </w:r>
    </w:p>
    <w:p w14:paraId="7DA9D3A3" w14:textId="692360EE" w:rsidR="00DD74AD" w:rsidRDefault="00DD74AD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привязку перемещения объектов к узловым точкам других объектов в окне </w:t>
      </w:r>
      <w:r w:rsidR="00856738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Для удобства узловые точки подсвечиваются красной рамкой при наведении на них курсора мыши.</w:t>
      </w:r>
    </w:p>
    <w:p w14:paraId="7728FFE2" w14:textId="77777777" w:rsidR="00DD74AD" w:rsidRDefault="00DD74AD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671B797B" w14:textId="77777777" w:rsidR="00856738" w:rsidRDefault="0085673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Применяется для текущего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04A31DCB" w14:textId="77777777" w:rsidR="00DD74AD" w:rsidRDefault="00DD74AD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641DEA" wp14:editId="5FDC6529">
            <wp:extent cx="1962378" cy="161734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30197" t="38348" r="50052" b="40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378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AABF9" w14:textId="77777777" w:rsidR="00DD74AD" w:rsidRPr="007B0A29" w:rsidRDefault="00DD74AD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B0A29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Подсветка узла объекта</w:t>
      </w:r>
    </w:p>
    <w:p w14:paraId="3C5F875F" w14:textId="0B9A22F1" w:rsidR="001F2A5E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«Выделение группы»</w:t>
      </w:r>
    </w:p>
    <w:p w14:paraId="2D5DE7AD" w14:textId="592EEEF1" w:rsidR="00F45778" w:rsidRDefault="00F4577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</w:t>
      </w:r>
      <w:r w:rsidR="00E27BE1">
        <w:rPr>
          <w:rFonts w:ascii="Times New Roman" w:hAnsi="Times New Roman" w:cs="Times New Roman"/>
          <w:noProof/>
          <w:sz w:val="28"/>
          <w:szCs w:val="28"/>
          <w:lang w:eastAsia="ru-RU"/>
        </w:rPr>
        <w:t>режим выделения нескольких объектов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7BE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путем последовательных кликов без необходимости удержания клавиш Shift и </w:t>
      </w:r>
      <w:r w:rsidR="00E27BE1" w:rsidRPr="00E27BE1">
        <w:rPr>
          <w:rFonts w:ascii="Times New Roman" w:hAnsi="Times New Roman" w:cs="Times New Roman"/>
          <w:noProof/>
          <w:sz w:val="28"/>
          <w:szCs w:val="28"/>
          <w:lang w:eastAsia="ru-RU"/>
        </w:rPr>
        <w:t>Ctrl</w:t>
      </w:r>
      <w:r w:rsidR="00E27BE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68D98E4" w14:textId="77777777" w:rsidR="00F45778" w:rsidRDefault="00F4577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Выключено.</w:t>
      </w:r>
    </w:p>
    <w:p w14:paraId="012F096C" w14:textId="7DF45A31" w:rsidR="00F45778" w:rsidRDefault="00F4577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всех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он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редактора.</w:t>
      </w:r>
    </w:p>
    <w:p w14:paraId="6BE16FB2" w14:textId="0121349A" w:rsidR="00F45778" w:rsidRPr="00F45778" w:rsidRDefault="00F4577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45778">
        <w:rPr>
          <w:rFonts w:ascii="Times New Roman" w:hAnsi="Times New Roman" w:cs="Times New Roman"/>
          <w:noProof/>
          <w:sz w:val="28"/>
          <w:szCs w:val="28"/>
          <w:lang w:eastAsia="ru-RU"/>
        </w:rPr>
        <w:t>Также в данном режиме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выделение и снятие выделения с объектов в схемном окне проекта осуществляется только по клику мыши на этих объектах.</w:t>
      </w:r>
    </w:p>
    <w:p w14:paraId="333B27BB" w14:textId="1280FCBC" w:rsidR="00DD74AD" w:rsidRPr="00DD74AD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«Режим замены блоков»</w:t>
      </w:r>
    </w:p>
    <w:p w14:paraId="796C7FA0" w14:textId="53F70EC0" w:rsidR="00DD74AD" w:rsidRPr="00DD74AD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«Дополнительно»</w:t>
      </w:r>
    </w:p>
    <w:p w14:paraId="47FDCC11" w14:textId="4234F288" w:rsidR="00DD74AD" w:rsidRDefault="00DD74AD" w:rsidP="00AF1005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«Поворот прямоугольников»</w:t>
      </w:r>
    </w:p>
    <w:p w14:paraId="6D493B52" w14:textId="2632C9F4" w:rsidR="00E27BE1" w:rsidRDefault="00E27BE1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Включает и отключает режим, при котором пользователю доступны манипуляции поворота и изменения высоты / ширины для графических объектов, основанных на прямоугольных объектах с дополнительными маркерами в серединах сторон.</w:t>
      </w:r>
    </w:p>
    <w:p w14:paraId="057A5D20" w14:textId="6E7715CD" w:rsidR="00E27BE1" w:rsidRDefault="00E27BE1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203C">
        <w:rPr>
          <w:noProof/>
          <w:lang w:eastAsia="ru-RU"/>
        </w:rPr>
        <w:drawing>
          <wp:inline distT="0" distB="0" distL="0" distR="0" wp14:anchorId="698C515B" wp14:editId="237A5D79">
            <wp:extent cx="3114000" cy="1918800"/>
            <wp:effectExtent l="0" t="0" r="0" b="5715"/>
            <wp:docPr id="5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36634" t="38423" r="40104" b="44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00" cy="191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0BDFB" w14:textId="14D9DD07" w:rsidR="00E27BE1" w:rsidRPr="00E27BE1" w:rsidRDefault="00E27BE1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27BE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Общий вид прямоугольных объектов, использующих дополнительные маркеры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</w:p>
    <w:p w14:paraId="2D75BD57" w14:textId="38088F7D" w:rsidR="00E27BE1" w:rsidRDefault="00E27BE1" w:rsidP="00AF1005">
      <w:pPr>
        <w:tabs>
          <w:tab w:val="left" w:pos="6960"/>
        </w:tabs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Значения: Включено / Выключено</w:t>
      </w:r>
      <w:r w:rsidR="00AA086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1EBAF17" w14:textId="0FA2C019" w:rsidR="00F45778" w:rsidRPr="00E27BE1" w:rsidRDefault="00E27BE1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всех 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>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он</w:t>
      </w:r>
      <w:r w:rsidRPr="0033180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 и схемного окна проекта.</w:t>
      </w:r>
    </w:p>
    <w:p w14:paraId="04492819" w14:textId="214257A7" w:rsidR="00DD74AD" w:rsidRDefault="00DD74AD" w:rsidP="00AF1005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«Блокировать масштабирование и перемещение»</w:t>
      </w:r>
    </w:p>
    <w:p w14:paraId="0529B1DB" w14:textId="76CC54FE" w:rsidR="008D4D3B" w:rsidRDefault="00AA0862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Включает и отключает режим, при котором </w:t>
      </w:r>
      <w:r w:rsidR="00D652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отключается возможность прокрутки и масштабирования изображения </w:t>
      </w:r>
      <w:r w:rsidR="008D4D3B">
        <w:rPr>
          <w:rFonts w:ascii="Times New Roman" w:hAnsi="Times New Roman" w:cs="Times New Roman"/>
          <w:noProof/>
          <w:sz w:val="28"/>
          <w:szCs w:val="28"/>
          <w:lang w:eastAsia="ru-RU"/>
        </w:rPr>
        <w:t>в окне графического редактора</w:t>
      </w:r>
      <w:r w:rsidR="0008196E" w:rsidRPr="000819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8196E">
        <w:rPr>
          <w:rFonts w:ascii="Times New Roman" w:hAnsi="Times New Roman" w:cs="Times New Roman"/>
          <w:noProof/>
          <w:sz w:val="28"/>
          <w:szCs w:val="28"/>
          <w:lang w:eastAsia="ru-RU"/>
        </w:rPr>
        <w:t>с помощью колеса мыши</w:t>
      </w:r>
      <w:r w:rsidR="008D4D3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38ECC45" w14:textId="77778CBB" w:rsidR="00AA0862" w:rsidRDefault="008D4D3B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этом масштабирование с помощью пунков меню «Масштаб» и прокрутка с помощью полос прокрутки остаются </w:t>
      </w:r>
      <w:r w:rsidR="00AA0862">
        <w:rPr>
          <w:rFonts w:ascii="Times New Roman" w:hAnsi="Times New Roman" w:cs="Times New Roman"/>
          <w:noProof/>
          <w:sz w:val="28"/>
          <w:szCs w:val="28"/>
          <w:lang w:eastAsia="ru-RU"/>
        </w:rPr>
        <w:t>доступны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ми.</w:t>
      </w:r>
    </w:p>
    <w:p w14:paraId="0929755E" w14:textId="683F3095" w:rsidR="00DD74AD" w:rsidRDefault="00AA0862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DD74AD"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«Начальный цвет линий…»</w:t>
      </w:r>
    </w:p>
    <w:p w14:paraId="0D4A7CCE" w14:textId="14511A57" w:rsidR="00856738" w:rsidRPr="00174283" w:rsidRDefault="00856738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428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Задание цвета </w:t>
      </w:r>
      <w:r w:rsidR="00174283">
        <w:rPr>
          <w:rFonts w:ascii="Times New Roman" w:hAnsi="Times New Roman" w:cs="Times New Roman"/>
          <w:noProof/>
          <w:sz w:val="28"/>
          <w:szCs w:val="28"/>
          <w:lang w:eastAsia="ru-RU"/>
        </w:rPr>
        <w:t>линий по умолчанию для вновь добавляемых в окно графического редактора графических примитивов, включая контуры залитых фигур.</w:t>
      </w:r>
    </w:p>
    <w:p w14:paraId="2A6BBBA8" w14:textId="0D5CFDC5" w:rsidR="00DD74AD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80214B" wp14:editId="258A12F7">
            <wp:extent cx="2266950" cy="3200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6B9F" w14:textId="77777777" w:rsidR="00174283" w:rsidRDefault="00174283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95E7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Системная палитра выбора цвета</w:t>
      </w:r>
    </w:p>
    <w:p w14:paraId="33A3B686" w14:textId="44500824" w:rsidR="00DD74AD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«Начальный цвет заливки…»</w:t>
      </w:r>
    </w:p>
    <w:p w14:paraId="2573CC86" w14:textId="017C119B" w:rsidR="00174283" w:rsidRPr="00174283" w:rsidRDefault="00174283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428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Задание цвета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заливки по умолчанию для вновь добавляемых в окно графического редактора графических примитивов.</w:t>
      </w:r>
    </w:p>
    <w:p w14:paraId="3D06439B" w14:textId="43087F4B" w:rsidR="00DD74AD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808384A" wp14:editId="2E6432C5">
            <wp:extent cx="2266950" cy="3200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65BE" w14:textId="1D621EB1" w:rsidR="00174283" w:rsidRPr="00174283" w:rsidRDefault="00174283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95E7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Системная палитра выбора цвета</w:t>
      </w:r>
    </w:p>
    <w:p w14:paraId="4D552D83" w14:textId="70FB9125" w:rsidR="00DD74AD" w:rsidRDefault="00DD74AD" w:rsidP="00AF100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D74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«Опции…»</w:t>
      </w:r>
    </w:p>
    <w:p w14:paraId="078C7AA8" w14:textId="77777777" w:rsidR="00095453" w:rsidRDefault="00095453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9545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Вызов окна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изменения некоторых </w:t>
      </w:r>
      <w:r w:rsidRPr="00095453">
        <w:rPr>
          <w:rFonts w:ascii="Times New Roman" w:hAnsi="Times New Roman" w:cs="Times New Roman"/>
          <w:noProof/>
          <w:sz w:val="28"/>
          <w:szCs w:val="28"/>
          <w:lang w:eastAsia="ru-RU"/>
        </w:rPr>
        <w:t>настроек редактируемого контейнера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43D9DB9B" w14:textId="77777777" w:rsidR="00095453" w:rsidRPr="00095453" w:rsidRDefault="00095453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 w:rsidRPr="00095453">
        <w:rPr>
          <w:rFonts w:ascii="Times New Roman" w:eastAsiaTheme="minorHAnsi" w:hAnsi="Times New Roman"/>
          <w:noProof/>
          <w:sz w:val="28"/>
          <w:szCs w:val="28"/>
        </w:rPr>
        <w:t>Имя контейнера;</w:t>
      </w:r>
    </w:p>
    <w:p w14:paraId="52D94660" w14:textId="77777777" w:rsidR="00095453" w:rsidRPr="00095453" w:rsidRDefault="00095453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 w:rsidRPr="00095453">
        <w:rPr>
          <w:rFonts w:ascii="Times New Roman" w:eastAsiaTheme="minorHAnsi" w:hAnsi="Times New Roman"/>
          <w:noProof/>
          <w:sz w:val="28"/>
          <w:szCs w:val="28"/>
        </w:rPr>
        <w:t>Заголовок окна редактора;</w:t>
      </w:r>
    </w:p>
    <w:p w14:paraId="38D8DBCB" w14:textId="77777777" w:rsidR="00095453" w:rsidRPr="00095453" w:rsidRDefault="00095453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 w:rsidRPr="00095453">
        <w:rPr>
          <w:rFonts w:ascii="Times New Roman" w:eastAsiaTheme="minorHAnsi" w:hAnsi="Times New Roman"/>
          <w:noProof/>
          <w:sz w:val="28"/>
          <w:szCs w:val="28"/>
        </w:rPr>
        <w:t>Период (такт) перерисовки в мсек;</w:t>
      </w:r>
    </w:p>
    <w:p w14:paraId="41A8698C" w14:textId="0546249A" w:rsidR="00095453" w:rsidRPr="00095453" w:rsidRDefault="00095453" w:rsidP="00AF1005">
      <w:pPr>
        <w:pStyle w:val="a4"/>
        <w:numPr>
          <w:ilvl w:val="0"/>
          <w:numId w:val="1"/>
        </w:numPr>
        <w:jc w:val="both"/>
        <w:rPr>
          <w:rFonts w:ascii="Times New Roman" w:eastAsiaTheme="minorHAnsi" w:hAnsi="Times New Roman"/>
          <w:noProof/>
          <w:sz w:val="28"/>
          <w:szCs w:val="28"/>
        </w:rPr>
      </w:pPr>
      <w:r w:rsidRPr="00095453">
        <w:rPr>
          <w:rFonts w:ascii="Times New Roman" w:eastAsiaTheme="minorHAnsi" w:hAnsi="Times New Roman"/>
          <w:noProof/>
          <w:sz w:val="28"/>
          <w:szCs w:val="28"/>
        </w:rPr>
        <w:t>Шаг сетки привязки.</w:t>
      </w:r>
    </w:p>
    <w:p w14:paraId="7DFC3AF7" w14:textId="1A1171DA" w:rsidR="00DD74AD" w:rsidRDefault="00DD74AD" w:rsidP="00AF100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4969CD" wp14:editId="5D6C9A63">
            <wp:extent cx="2028825" cy="2295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870F" w14:textId="19F01B9B" w:rsidR="00174283" w:rsidRPr="00174283" w:rsidRDefault="00174283" w:rsidP="00AF100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7428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основных настроек окна графического редактора</w:t>
      </w:r>
    </w:p>
    <w:sectPr w:rsidR="00174283" w:rsidRPr="00174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60.5pt;height:259.5pt;visibility:visible;mso-wrap-style:square" o:bullet="t">
        <v:imagedata r:id="rId1" o:title="" croptop="9514f" cropbottom="51140f" cropleft="2070f" cropright="61253f"/>
      </v:shape>
    </w:pict>
  </w:numPicBullet>
  <w:abstractNum w:abstractNumId="0">
    <w:nsid w:val="032F41C1"/>
    <w:multiLevelType w:val="hybridMultilevel"/>
    <w:tmpl w:val="9430634C"/>
    <w:lvl w:ilvl="0" w:tplc="F3326B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7E2B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C21E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5EDB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FEC9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E6D5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6CA7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86B9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8809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947498B"/>
    <w:multiLevelType w:val="hybridMultilevel"/>
    <w:tmpl w:val="2B829264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0147AE"/>
    <w:rsid w:val="00036E4F"/>
    <w:rsid w:val="0007660F"/>
    <w:rsid w:val="0008196E"/>
    <w:rsid w:val="00095453"/>
    <w:rsid w:val="00106960"/>
    <w:rsid w:val="00150EFF"/>
    <w:rsid w:val="00174283"/>
    <w:rsid w:val="001D01D2"/>
    <w:rsid w:val="001F2A5E"/>
    <w:rsid w:val="00203E25"/>
    <w:rsid w:val="002207D5"/>
    <w:rsid w:val="002348AF"/>
    <w:rsid w:val="00263A84"/>
    <w:rsid w:val="003236BF"/>
    <w:rsid w:val="003405B5"/>
    <w:rsid w:val="003A71FB"/>
    <w:rsid w:val="004A664C"/>
    <w:rsid w:val="00572110"/>
    <w:rsid w:val="00637B4E"/>
    <w:rsid w:val="00725F34"/>
    <w:rsid w:val="007D4855"/>
    <w:rsid w:val="007D77C6"/>
    <w:rsid w:val="008408AC"/>
    <w:rsid w:val="00856738"/>
    <w:rsid w:val="00865273"/>
    <w:rsid w:val="00874C81"/>
    <w:rsid w:val="008D4D3B"/>
    <w:rsid w:val="00A502C6"/>
    <w:rsid w:val="00AA0862"/>
    <w:rsid w:val="00AD4A6A"/>
    <w:rsid w:val="00AF1005"/>
    <w:rsid w:val="00B5253B"/>
    <w:rsid w:val="00B9334D"/>
    <w:rsid w:val="00C06569"/>
    <w:rsid w:val="00C13911"/>
    <w:rsid w:val="00C34091"/>
    <w:rsid w:val="00D1483E"/>
    <w:rsid w:val="00D6523C"/>
    <w:rsid w:val="00DA701C"/>
    <w:rsid w:val="00DD4B8B"/>
    <w:rsid w:val="00DD74AD"/>
    <w:rsid w:val="00E27BE1"/>
    <w:rsid w:val="00E8352E"/>
    <w:rsid w:val="00F45778"/>
    <w:rsid w:val="00F66B54"/>
    <w:rsid w:val="00F86B63"/>
    <w:rsid w:val="00F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List Paragraph"/>
    <w:basedOn w:val="a"/>
    <w:uiPriority w:val="34"/>
    <w:qFormat/>
    <w:rsid w:val="001F2A5E"/>
    <w:pPr>
      <w:ind w:left="720"/>
    </w:pPr>
    <w:rPr>
      <w:rFonts w:ascii="Calibri" w:eastAsia="Times New Roman" w:hAnsi="Calibri" w:cs="Times New Roman"/>
      <w:lang w:eastAsia="ru-RU"/>
    </w:rPr>
  </w:style>
  <w:style w:type="table" w:styleId="a5">
    <w:name w:val="Table Grid"/>
    <w:basedOn w:val="a1"/>
    <w:uiPriority w:val="39"/>
    <w:rsid w:val="00C34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11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Александр Щекатуров</cp:lastModifiedBy>
  <cp:revision>41</cp:revision>
  <dcterms:created xsi:type="dcterms:W3CDTF">2014-10-08T19:06:00Z</dcterms:created>
  <dcterms:modified xsi:type="dcterms:W3CDTF">2014-11-07T16:26:00Z</dcterms:modified>
</cp:coreProperties>
</file>