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CCBA7" w14:textId="20FA015F" w:rsidR="003405B5" w:rsidRPr="001C5319" w:rsidRDefault="003405B5" w:rsidP="00AF1005">
      <w:pPr>
        <w:pBdr>
          <w:bottom w:val="single" w:sz="12" w:space="1" w:color="auto"/>
        </w:pBdr>
        <w:spacing w:after="160" w:line="259" w:lineRule="auto"/>
        <w:jc w:val="both"/>
        <w:rPr>
          <w:rFonts w:ascii="Cambria" w:eastAsia="Times New Roman" w:hAnsi="Cambria" w:cs="Times New Roman"/>
          <w:b/>
          <w:color w:val="0000FF"/>
          <w:sz w:val="36"/>
          <w:szCs w:val="36"/>
          <w:lang w:eastAsia="ru-RU"/>
        </w:rPr>
      </w:pPr>
      <w:bookmarkStart w:id="0" w:name="_GoBack"/>
      <w:r w:rsidRPr="001C5319">
        <w:rPr>
          <w:rFonts w:ascii="Cambria" w:eastAsia="Times New Roman" w:hAnsi="Cambria" w:cs="Times New Roman"/>
          <w:b/>
          <w:color w:val="0000FF"/>
          <w:sz w:val="36"/>
          <w:szCs w:val="36"/>
          <w:lang w:eastAsia="ru-RU"/>
        </w:rPr>
        <w:t>Графический редактор. Меню «</w:t>
      </w:r>
      <w:r w:rsidR="00451E20" w:rsidRPr="001C5319">
        <w:rPr>
          <w:rFonts w:ascii="Cambria" w:eastAsia="Times New Roman" w:hAnsi="Cambria" w:cs="Times New Roman"/>
          <w:b/>
          <w:color w:val="0000FF"/>
          <w:sz w:val="36"/>
          <w:szCs w:val="36"/>
          <w:lang w:eastAsia="ru-RU"/>
        </w:rPr>
        <w:t>Вид</w:t>
      </w:r>
      <w:r w:rsidR="004A664C" w:rsidRPr="001C5319">
        <w:rPr>
          <w:rFonts w:ascii="Cambria" w:eastAsia="Times New Roman" w:hAnsi="Cambria" w:cs="Times New Roman"/>
          <w:b/>
          <w:color w:val="0000FF"/>
          <w:sz w:val="36"/>
          <w:szCs w:val="36"/>
          <w:lang w:eastAsia="ru-RU"/>
        </w:rPr>
        <w:t>»</w:t>
      </w:r>
    </w:p>
    <w:bookmarkEnd w:id="0"/>
    <w:p w14:paraId="15DDB90F" w14:textId="56F1C89E" w:rsidR="003405B5" w:rsidRPr="001C5319" w:rsidRDefault="008408AC" w:rsidP="00AF1005">
      <w:pPr>
        <w:jc w:val="both"/>
        <w:rPr>
          <w:rFonts w:ascii="Cambria" w:hAnsi="Cambria" w:cs="Times New Roman"/>
          <w:noProof/>
          <w:sz w:val="28"/>
          <w:szCs w:val="28"/>
          <w:lang w:val="en-US" w:eastAsia="ru-RU"/>
        </w:rPr>
      </w:pPr>
      <w:r w:rsidRPr="001C5319">
        <w:rPr>
          <w:rFonts w:ascii="Cambria" w:hAnsi="Cambria"/>
          <w:noProof/>
          <w:sz w:val="28"/>
          <w:szCs w:val="28"/>
          <w:lang w:eastAsia="ru-RU"/>
        </w:rPr>
        <w:drawing>
          <wp:inline distT="0" distB="0" distL="0" distR="0" wp14:anchorId="14AA4259" wp14:editId="2835B5CA">
            <wp:extent cx="5346000" cy="6192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5346000" cy="6192000"/>
                    </a:xfrm>
                    <a:prstGeom prst="rect">
                      <a:avLst/>
                    </a:prstGeom>
                    <a:ln>
                      <a:noFill/>
                    </a:ln>
                    <a:extLst>
                      <a:ext uri="{53640926-AAD7-44D8-BBD7-CCE9431645EC}">
                        <a14:shadowObscured xmlns:a14="http://schemas.microsoft.com/office/drawing/2010/main"/>
                      </a:ext>
                    </a:extLst>
                  </pic:spPr>
                </pic:pic>
              </a:graphicData>
            </a:graphic>
          </wp:inline>
        </w:drawing>
      </w:r>
    </w:p>
    <w:p w14:paraId="761143CC" w14:textId="1350C604" w:rsidR="003405B5" w:rsidRPr="001C5319" w:rsidRDefault="003405B5"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Меню «</w:t>
      </w:r>
      <w:r w:rsidR="008408AC" w:rsidRPr="001C5319">
        <w:rPr>
          <w:rFonts w:ascii="Cambria" w:hAnsi="Cambria" w:cs="Times New Roman"/>
          <w:b/>
          <w:noProof/>
          <w:sz w:val="28"/>
          <w:szCs w:val="28"/>
          <w:lang w:eastAsia="ru-RU"/>
        </w:rPr>
        <w:t>Вид</w:t>
      </w:r>
      <w:r w:rsidRPr="001C5319">
        <w:rPr>
          <w:rFonts w:ascii="Cambria" w:hAnsi="Cambria" w:cs="Times New Roman"/>
          <w:b/>
          <w:noProof/>
          <w:sz w:val="28"/>
          <w:szCs w:val="28"/>
          <w:lang w:eastAsia="ru-RU"/>
        </w:rPr>
        <w:t xml:space="preserve">» в окне графического </w:t>
      </w:r>
      <w:r w:rsidR="00106960" w:rsidRPr="001C5319">
        <w:rPr>
          <w:rFonts w:ascii="Cambria" w:hAnsi="Cambria" w:cs="Times New Roman"/>
          <w:b/>
          <w:noProof/>
          <w:sz w:val="28"/>
          <w:szCs w:val="28"/>
          <w:lang w:eastAsia="ru-RU"/>
        </w:rPr>
        <w:t>редактора</w:t>
      </w:r>
    </w:p>
    <w:p w14:paraId="20EDCB89" w14:textId="1E9E34BC" w:rsidR="002348AF" w:rsidRPr="001C5319" w:rsidRDefault="002348AF"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w:t>
      </w:r>
      <w:r w:rsidR="008408AC" w:rsidRPr="001C5319">
        <w:rPr>
          <w:rFonts w:ascii="Cambria" w:hAnsi="Cambria" w:cs="Times New Roman"/>
          <w:b/>
          <w:noProof/>
          <w:sz w:val="28"/>
          <w:szCs w:val="28"/>
          <w:lang w:eastAsia="ru-RU"/>
        </w:rPr>
        <w:t>Панель примитивов…</w:t>
      </w:r>
      <w:r w:rsidRPr="001C5319">
        <w:rPr>
          <w:rFonts w:ascii="Cambria" w:hAnsi="Cambria" w:cs="Times New Roman"/>
          <w:b/>
          <w:noProof/>
          <w:sz w:val="28"/>
          <w:szCs w:val="28"/>
          <w:lang w:eastAsia="ru-RU"/>
        </w:rPr>
        <w:t>»</w:t>
      </w:r>
    </w:p>
    <w:p w14:paraId="5DA60449" w14:textId="0F697D66" w:rsidR="002348AF" w:rsidRPr="001C5319" w:rsidRDefault="00150EFF"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Вызов панели графических примитивов для добавления их в окно графического редактора.</w:t>
      </w:r>
    </w:p>
    <w:p w14:paraId="20BD0B5C" w14:textId="76E72E44" w:rsidR="00150EFF" w:rsidRPr="001C5319" w:rsidRDefault="00150EFF" w:rsidP="00AF1005">
      <w:pPr>
        <w:jc w:val="both"/>
        <w:rPr>
          <w:rFonts w:ascii="Cambria" w:hAnsi="Cambria" w:cs="Times New Roman"/>
          <w:noProof/>
          <w:sz w:val="28"/>
          <w:szCs w:val="28"/>
          <w:lang w:eastAsia="ru-RU"/>
        </w:rPr>
      </w:pPr>
      <w:r w:rsidRPr="001C5319">
        <w:rPr>
          <w:rFonts w:ascii="Cambria" w:hAnsi="Cambria"/>
          <w:noProof/>
          <w:sz w:val="28"/>
          <w:szCs w:val="28"/>
          <w:lang w:eastAsia="ru-RU"/>
        </w:rPr>
        <w:drawing>
          <wp:inline distT="0" distB="0" distL="0" distR="0" wp14:anchorId="1DE6E3D6" wp14:editId="3DBF4968">
            <wp:extent cx="5181600" cy="819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819150"/>
                    </a:xfrm>
                    <a:prstGeom prst="rect">
                      <a:avLst/>
                    </a:prstGeom>
                  </pic:spPr>
                </pic:pic>
              </a:graphicData>
            </a:graphic>
          </wp:inline>
        </w:drawing>
      </w:r>
    </w:p>
    <w:p w14:paraId="6E6FEB40" w14:textId="52443E46" w:rsidR="00150EFF" w:rsidRPr="001C5319" w:rsidRDefault="00150EFF"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Панель графических примитивов</w:t>
      </w:r>
    </w:p>
    <w:p w14:paraId="6BECA151" w14:textId="77777777" w:rsidR="002207D5" w:rsidRPr="001C5319" w:rsidRDefault="002207D5"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«Цвет фона…»</w:t>
      </w:r>
    </w:p>
    <w:p w14:paraId="6FF57E29" w14:textId="7A7ED27D" w:rsidR="002207D5" w:rsidRPr="001C5319" w:rsidRDefault="002207D5"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Выбор цвета фона для редактируемого графического контейнера в системной палитре. </w:t>
      </w:r>
    </w:p>
    <w:p w14:paraId="6BE22286" w14:textId="77777777" w:rsidR="002207D5" w:rsidRPr="001C5319" w:rsidRDefault="002207D5" w:rsidP="00AF1005">
      <w:pPr>
        <w:jc w:val="both"/>
        <w:rPr>
          <w:rFonts w:ascii="Cambria" w:hAnsi="Cambria" w:cs="Times New Roman"/>
          <w:noProof/>
          <w:sz w:val="28"/>
          <w:szCs w:val="28"/>
          <w:lang w:eastAsia="ru-RU"/>
        </w:rPr>
      </w:pPr>
      <w:r w:rsidRPr="001C5319">
        <w:rPr>
          <w:rFonts w:ascii="Cambria" w:hAnsi="Cambria"/>
          <w:noProof/>
          <w:sz w:val="28"/>
          <w:szCs w:val="28"/>
          <w:lang w:eastAsia="ru-RU"/>
        </w:rPr>
        <w:drawing>
          <wp:inline distT="0" distB="0" distL="0" distR="0" wp14:anchorId="60ACF5A5" wp14:editId="66589467">
            <wp:extent cx="4581525" cy="3200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581525" cy="3200400"/>
                    </a:xfrm>
                    <a:prstGeom prst="rect">
                      <a:avLst/>
                    </a:prstGeom>
                  </pic:spPr>
                </pic:pic>
              </a:graphicData>
            </a:graphic>
          </wp:inline>
        </w:drawing>
      </w:r>
    </w:p>
    <w:p w14:paraId="5D53533B" w14:textId="77777777" w:rsidR="002207D5" w:rsidRPr="001C5319" w:rsidRDefault="002207D5"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Системная палитра выбора цвета</w:t>
      </w:r>
    </w:p>
    <w:p w14:paraId="6E5E0922" w14:textId="09291407" w:rsidR="002207D5" w:rsidRPr="001C5319" w:rsidRDefault="002207D5"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lastRenderedPageBreak/>
        <w:t>Данный способ позволяет изменить цвет фона в окне графического редактора только до закрытия окна</w:t>
      </w:r>
      <w:r w:rsidR="00E8352E" w:rsidRPr="001C5319">
        <w:rPr>
          <w:rFonts w:ascii="Cambria" w:hAnsi="Cambria" w:cs="Times New Roman"/>
          <w:noProof/>
          <w:sz w:val="28"/>
          <w:szCs w:val="28"/>
          <w:lang w:eastAsia="ru-RU"/>
        </w:rPr>
        <w:t xml:space="preserve"> редактора</w:t>
      </w:r>
      <w:r w:rsidRPr="001C5319">
        <w:rPr>
          <w:rFonts w:ascii="Cambria" w:hAnsi="Cambria" w:cs="Times New Roman"/>
          <w:noProof/>
          <w:sz w:val="28"/>
          <w:szCs w:val="28"/>
          <w:lang w:eastAsia="ru-RU"/>
        </w:rPr>
        <w:t>. Фон графического контейнера, отображаемый в содержащем его окне, будет</w:t>
      </w:r>
      <w:r w:rsidR="00203E25" w:rsidRPr="001C5319">
        <w:rPr>
          <w:rFonts w:ascii="Cambria" w:hAnsi="Cambria" w:cs="Times New Roman"/>
          <w:noProof/>
          <w:sz w:val="28"/>
          <w:szCs w:val="28"/>
          <w:lang w:eastAsia="ru-RU"/>
        </w:rPr>
        <w:t xml:space="preserve"> автоматически изменен</w:t>
      </w:r>
      <w:r w:rsidRPr="001C5319">
        <w:rPr>
          <w:rFonts w:ascii="Cambria" w:hAnsi="Cambria" w:cs="Times New Roman"/>
          <w:noProof/>
          <w:sz w:val="28"/>
          <w:szCs w:val="28"/>
          <w:lang w:eastAsia="ru-RU"/>
        </w:rPr>
        <w:t xml:space="preserve"> в соответствии со </w:t>
      </w:r>
      <w:r w:rsidR="00E8352E" w:rsidRPr="001C5319">
        <w:rPr>
          <w:rFonts w:ascii="Cambria" w:hAnsi="Cambria" w:cs="Times New Roman"/>
          <w:noProof/>
          <w:sz w:val="28"/>
          <w:szCs w:val="28"/>
          <w:lang w:eastAsia="ru-RU"/>
        </w:rPr>
        <w:t xml:space="preserve">значением </w:t>
      </w:r>
      <w:r w:rsidRPr="001C5319">
        <w:rPr>
          <w:rFonts w:ascii="Cambria" w:hAnsi="Cambria" w:cs="Times New Roman"/>
          <w:noProof/>
          <w:sz w:val="28"/>
          <w:szCs w:val="28"/>
          <w:lang w:eastAsia="ru-RU"/>
        </w:rPr>
        <w:t>свойств</w:t>
      </w:r>
      <w:r w:rsidR="00E8352E" w:rsidRPr="001C5319">
        <w:rPr>
          <w:rFonts w:ascii="Cambria" w:hAnsi="Cambria" w:cs="Times New Roman"/>
          <w:noProof/>
          <w:sz w:val="28"/>
          <w:szCs w:val="28"/>
          <w:lang w:eastAsia="ru-RU"/>
        </w:rPr>
        <w:t>а</w:t>
      </w:r>
      <w:r w:rsidRPr="001C5319">
        <w:rPr>
          <w:rFonts w:ascii="Cambria" w:hAnsi="Cambria" w:cs="Times New Roman"/>
          <w:noProof/>
          <w:sz w:val="28"/>
          <w:szCs w:val="28"/>
          <w:lang w:eastAsia="ru-RU"/>
        </w:rPr>
        <w:t xml:space="preserve"> «Цвет»</w:t>
      </w:r>
      <w:r w:rsidR="00E8352E" w:rsidRPr="001C5319">
        <w:rPr>
          <w:rFonts w:ascii="Cambria" w:hAnsi="Cambria" w:cs="Times New Roman"/>
          <w:noProof/>
          <w:sz w:val="28"/>
          <w:szCs w:val="28"/>
          <w:lang w:eastAsia="ru-RU"/>
        </w:rPr>
        <w:t xml:space="preserve"> данного графического контейнера</w:t>
      </w:r>
      <w:r w:rsidR="00C06569" w:rsidRPr="001C5319">
        <w:rPr>
          <w:rFonts w:ascii="Cambria" w:hAnsi="Cambria" w:cs="Times New Roman"/>
          <w:noProof/>
          <w:sz w:val="28"/>
          <w:szCs w:val="28"/>
          <w:lang w:eastAsia="ru-RU"/>
        </w:rPr>
        <w:t>.</w:t>
      </w:r>
    </w:p>
    <w:p w14:paraId="047B0F81" w14:textId="21E17E49" w:rsidR="00E8352E" w:rsidRPr="001C5319" w:rsidRDefault="00E8352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«Поверх всех окон»</w:t>
      </w:r>
    </w:p>
    <w:p w14:paraId="000E82E9" w14:textId="7782197E" w:rsidR="00E8352E" w:rsidRPr="001C5319" w:rsidRDefault="00E8352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отображение текущего окна графического редактора над остальными окнами </w:t>
      </w:r>
      <w:r w:rsidRPr="001C5319">
        <w:rPr>
          <w:rFonts w:ascii="Cambria" w:hAnsi="Cambria" w:cs="Times New Roman"/>
          <w:noProof/>
          <w:sz w:val="28"/>
          <w:szCs w:val="28"/>
          <w:lang w:val="en-US" w:eastAsia="ru-RU"/>
        </w:rPr>
        <w:t>SimInTech</w:t>
      </w:r>
      <w:r w:rsidRPr="001C5319">
        <w:rPr>
          <w:rFonts w:ascii="Cambria" w:hAnsi="Cambria" w:cs="Times New Roman"/>
          <w:noProof/>
          <w:sz w:val="28"/>
          <w:szCs w:val="28"/>
          <w:lang w:eastAsia="ru-RU"/>
        </w:rPr>
        <w:t>.</w:t>
      </w:r>
    </w:p>
    <w:p w14:paraId="47C0DD37" w14:textId="77777777" w:rsidR="00E8352E" w:rsidRPr="001C5319" w:rsidRDefault="00E8352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3270945D" w14:textId="77777777" w:rsidR="00E8352E" w:rsidRPr="001C5319" w:rsidRDefault="00E8352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«Обрамление окна»</w:t>
      </w:r>
    </w:p>
    <w:p w14:paraId="23F87C18" w14:textId="0A8D6365" w:rsidR="00E8352E" w:rsidRPr="001C5319" w:rsidRDefault="00E8352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отображение системной рамки окна графического редактора.</w:t>
      </w:r>
    </w:p>
    <w:p w14:paraId="0EBD6310" w14:textId="77777777" w:rsidR="00E8352E" w:rsidRPr="001C5319" w:rsidRDefault="00E8352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6FCBB046" w14:textId="1CF39ECD" w:rsidR="00E8352E" w:rsidRPr="001C5319" w:rsidRDefault="00E8352E" w:rsidP="00AF1005">
      <w:pPr>
        <w:jc w:val="both"/>
        <w:rPr>
          <w:rFonts w:ascii="Cambria" w:hAnsi="Cambria" w:cs="Times New Roman"/>
          <w:b/>
          <w:noProof/>
          <w:sz w:val="28"/>
          <w:szCs w:val="28"/>
          <w:lang w:eastAsia="ru-RU"/>
        </w:rPr>
      </w:pPr>
      <w:r w:rsidRPr="001C5319">
        <w:rPr>
          <w:rFonts w:ascii="Cambria" w:hAnsi="Cambria"/>
          <w:noProof/>
          <w:sz w:val="28"/>
          <w:szCs w:val="28"/>
          <w:lang w:eastAsia="ru-RU"/>
        </w:rPr>
        <w:drawing>
          <wp:inline distT="0" distB="0" distL="0" distR="0" wp14:anchorId="33A1A08A" wp14:editId="5A98A652">
            <wp:extent cx="4238625" cy="2552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2552700"/>
                    </a:xfrm>
                    <a:prstGeom prst="rect">
                      <a:avLst/>
                    </a:prstGeom>
                  </pic:spPr>
                </pic:pic>
              </a:graphicData>
            </a:graphic>
          </wp:inline>
        </w:drawing>
      </w:r>
      <w:r w:rsidRPr="001C5319">
        <w:rPr>
          <w:rFonts w:ascii="Cambria" w:hAnsi="Cambria" w:cs="Times New Roman"/>
          <w:b/>
          <w:noProof/>
          <w:sz w:val="28"/>
          <w:szCs w:val="28"/>
          <w:lang w:eastAsia="ru-RU"/>
        </w:rPr>
        <w:tab/>
      </w:r>
      <w:r w:rsidRPr="001C5319">
        <w:rPr>
          <w:rFonts w:ascii="Cambria" w:hAnsi="Cambria"/>
          <w:noProof/>
          <w:sz w:val="28"/>
          <w:szCs w:val="28"/>
          <w:lang w:eastAsia="ru-RU"/>
        </w:rPr>
        <w:drawing>
          <wp:inline distT="0" distB="0" distL="0" distR="0" wp14:anchorId="491FE4D5" wp14:editId="679A885B">
            <wp:extent cx="4238625" cy="2552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2552700"/>
                    </a:xfrm>
                    <a:prstGeom prst="rect">
                      <a:avLst/>
                    </a:prstGeom>
                  </pic:spPr>
                </pic:pic>
              </a:graphicData>
            </a:graphic>
          </wp:inline>
        </w:drawing>
      </w:r>
    </w:p>
    <w:p w14:paraId="743671FA" w14:textId="18D3A365" w:rsidR="00E8352E" w:rsidRPr="001C5319" w:rsidRDefault="00E8352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Вид окна графического редактора с системной рамкой и без нее</w:t>
      </w:r>
    </w:p>
    <w:p w14:paraId="67BF6A18" w14:textId="77777777" w:rsidR="00E8352E" w:rsidRPr="001C5319" w:rsidRDefault="00E8352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 отключении рамки у окна пропадают средства для его перемещения, масштабирования, минимизации и закрытия.</w:t>
      </w:r>
    </w:p>
    <w:p w14:paraId="1480F902" w14:textId="0A7C719E" w:rsidR="002348AF" w:rsidRPr="001C5319" w:rsidRDefault="002348AF"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w:t>
      </w:r>
      <w:r w:rsidR="008408AC" w:rsidRPr="001C5319">
        <w:rPr>
          <w:rFonts w:ascii="Cambria" w:hAnsi="Cambria" w:cs="Times New Roman"/>
          <w:b/>
          <w:noProof/>
          <w:sz w:val="28"/>
          <w:szCs w:val="28"/>
          <w:lang w:eastAsia="ru-RU"/>
        </w:rPr>
        <w:t>По центру экрана</w:t>
      </w:r>
      <w:r w:rsidRPr="001C5319">
        <w:rPr>
          <w:rFonts w:ascii="Cambria" w:hAnsi="Cambria" w:cs="Times New Roman"/>
          <w:b/>
          <w:noProof/>
          <w:sz w:val="28"/>
          <w:szCs w:val="28"/>
          <w:lang w:eastAsia="ru-RU"/>
        </w:rPr>
        <w:t>»</w:t>
      </w:r>
    </w:p>
    <w:p w14:paraId="32DD7D72" w14:textId="1700885F" w:rsidR="002348AF" w:rsidRPr="001C5319" w:rsidRDefault="00203E25"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Центрирование текущего окна графического редактора в центре рабочего стола Windows.</w:t>
      </w:r>
    </w:p>
    <w:p w14:paraId="7805EB4E"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«Масштабировать толщину линий»</w:t>
      </w:r>
    </w:p>
    <w:p w14:paraId="16210C9E"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автоматическое изменение толщины линий при масштабировании изображения. </w:t>
      </w:r>
    </w:p>
    <w:p w14:paraId="0CEDD7DA"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75075848" w14:textId="6D440589"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только для текущего окна графического редактора.</w:t>
      </w:r>
    </w:p>
    <w:p w14:paraId="5F142163" w14:textId="000C8B79"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lastRenderedPageBreak/>
        <w:drawing>
          <wp:inline distT="0" distB="0" distL="0" distR="0" wp14:anchorId="27568317" wp14:editId="6AA3B2F0">
            <wp:extent cx="2775600" cy="3024000"/>
            <wp:effectExtent l="0" t="0" r="5715" b="508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2775600" cy="3024000"/>
                    </a:xfrm>
                    <a:prstGeom prst="rect">
                      <a:avLst/>
                    </a:prstGeom>
                    <a:noFill/>
                    <a:ln w="9525">
                      <a:noFill/>
                      <a:miter lim="800000"/>
                      <a:headEnd/>
                      <a:tailEnd/>
                    </a:ln>
                  </pic:spPr>
                </pic:pic>
              </a:graphicData>
            </a:graphic>
          </wp:inline>
        </w:drawing>
      </w:r>
      <w:r w:rsidRPr="001C5319">
        <w:rPr>
          <w:rFonts w:ascii="Cambria" w:hAnsi="Cambria" w:cs="Times New Roman"/>
          <w:noProof/>
          <w:sz w:val="28"/>
          <w:szCs w:val="28"/>
          <w:lang w:eastAsia="ru-RU"/>
        </w:rPr>
        <w:tab/>
      </w:r>
      <w:r w:rsidRPr="001C5319">
        <w:rPr>
          <w:rFonts w:ascii="Cambria" w:hAnsi="Cambria" w:cs="Times New Roman"/>
          <w:noProof/>
          <w:sz w:val="28"/>
          <w:szCs w:val="28"/>
          <w:lang w:eastAsia="ru-RU"/>
        </w:rPr>
        <w:drawing>
          <wp:inline distT="0" distB="0" distL="0" distR="0" wp14:anchorId="5902F14F" wp14:editId="25149195">
            <wp:extent cx="2790000" cy="2995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2790000" cy="2995200"/>
                    </a:xfrm>
                    <a:prstGeom prst="rect">
                      <a:avLst/>
                    </a:prstGeom>
                    <a:noFill/>
                    <a:ln w="9525">
                      <a:noFill/>
                      <a:miter lim="800000"/>
                      <a:headEnd/>
                      <a:tailEnd/>
                    </a:ln>
                  </pic:spPr>
                </pic:pic>
              </a:graphicData>
            </a:graphic>
          </wp:inline>
        </w:drawing>
      </w:r>
      <w:r w:rsidRPr="001C5319">
        <w:rPr>
          <w:rFonts w:ascii="Cambria" w:hAnsi="Cambria" w:cs="Times New Roman"/>
          <w:noProof/>
          <w:sz w:val="28"/>
          <w:szCs w:val="28"/>
          <w:lang w:eastAsia="ru-RU"/>
        </w:rPr>
        <w:tab/>
      </w:r>
      <w:r w:rsidRPr="001C5319">
        <w:rPr>
          <w:rFonts w:ascii="Cambria" w:hAnsi="Cambria" w:cs="Times New Roman"/>
          <w:noProof/>
          <w:sz w:val="28"/>
          <w:szCs w:val="28"/>
          <w:lang w:eastAsia="ru-RU"/>
        </w:rPr>
        <w:drawing>
          <wp:inline distT="0" distB="0" distL="0" distR="0" wp14:anchorId="7F6C5B26" wp14:editId="2121C64A">
            <wp:extent cx="2775600" cy="2998800"/>
            <wp:effectExtent l="0" t="0" r="5715"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2775600" cy="2998800"/>
                    </a:xfrm>
                    <a:prstGeom prst="rect">
                      <a:avLst/>
                    </a:prstGeom>
                    <a:noFill/>
                    <a:ln w="9525">
                      <a:noFill/>
                      <a:miter lim="800000"/>
                      <a:headEnd/>
                      <a:tailEnd/>
                    </a:ln>
                  </pic:spPr>
                </pic:pic>
              </a:graphicData>
            </a:graphic>
          </wp:inline>
        </w:drawing>
      </w:r>
    </w:p>
    <w:p w14:paraId="2251B4F9"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Вид линий: в масштабе 100%, в масштабе 400% без масштабирования толщины, в масштабе 400% с масштабированием толщины</w:t>
      </w:r>
    </w:p>
    <w:p w14:paraId="33987E6A"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«Антиалайзинг»</w:t>
      </w:r>
    </w:p>
    <w:p w14:paraId="7C3666B2"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визуальное сглаживание линий.</w:t>
      </w:r>
    </w:p>
    <w:p w14:paraId="4E0EB1B9"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24C4F82D" w14:textId="1B2F2E75"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только для текущего окна графического редактора.</w:t>
      </w:r>
    </w:p>
    <w:p w14:paraId="33719464" w14:textId="68FF0716" w:rsidR="001F2A5E" w:rsidRPr="001C5319" w:rsidRDefault="00ED14D7"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drawing>
          <wp:inline distT="0" distB="0" distL="0" distR="0" wp14:anchorId="6828A91E" wp14:editId="625477FE">
            <wp:extent cx="10479600" cy="198000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9.png"/>
                    <pic:cNvPicPr/>
                  </pic:nvPicPr>
                  <pic:blipFill>
                    <a:blip r:embed="rId13">
                      <a:extLst>
                        <a:ext uri="{28A0092B-C50C-407E-A947-70E740481C1C}">
                          <a14:useLocalDpi xmlns:a14="http://schemas.microsoft.com/office/drawing/2010/main" val="0"/>
                        </a:ext>
                      </a:extLst>
                    </a:blip>
                    <a:stretch>
                      <a:fillRect/>
                    </a:stretch>
                  </pic:blipFill>
                  <pic:spPr>
                    <a:xfrm>
                      <a:off x="0" y="0"/>
                      <a:ext cx="10479600" cy="1980000"/>
                    </a:xfrm>
                    <a:prstGeom prst="rect">
                      <a:avLst/>
                    </a:prstGeom>
                  </pic:spPr>
                </pic:pic>
              </a:graphicData>
            </a:graphic>
          </wp:inline>
        </w:drawing>
      </w:r>
    </w:p>
    <w:p w14:paraId="0AC80897" w14:textId="07911B16" w:rsidR="007D4855" w:rsidRPr="001C5319" w:rsidRDefault="007D4855"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 xml:space="preserve">Отображение графики </w:t>
      </w:r>
      <w:r w:rsidR="00ED14D7" w:rsidRPr="001C5319">
        <w:rPr>
          <w:rFonts w:ascii="Cambria" w:hAnsi="Cambria" w:cs="Times New Roman"/>
          <w:b/>
          <w:noProof/>
          <w:sz w:val="28"/>
          <w:szCs w:val="28"/>
          <w:lang w:eastAsia="ru-RU"/>
        </w:rPr>
        <w:t xml:space="preserve">при </w:t>
      </w:r>
      <w:r w:rsidR="0017124D" w:rsidRPr="001C5319">
        <w:rPr>
          <w:rFonts w:ascii="Cambria" w:hAnsi="Cambria" w:cs="Times New Roman"/>
          <w:b/>
          <w:noProof/>
          <w:sz w:val="28"/>
          <w:szCs w:val="28"/>
          <w:lang w:eastAsia="ru-RU"/>
        </w:rPr>
        <w:t>включенн</w:t>
      </w:r>
      <w:r w:rsidR="00ED14D7" w:rsidRPr="001C5319">
        <w:rPr>
          <w:rFonts w:ascii="Cambria" w:hAnsi="Cambria" w:cs="Times New Roman"/>
          <w:b/>
          <w:noProof/>
          <w:sz w:val="28"/>
          <w:szCs w:val="28"/>
          <w:lang w:eastAsia="ru-RU"/>
        </w:rPr>
        <w:t>о</w:t>
      </w:r>
      <w:r w:rsidR="0017124D" w:rsidRPr="001C5319">
        <w:rPr>
          <w:rFonts w:ascii="Cambria" w:hAnsi="Cambria" w:cs="Times New Roman"/>
          <w:b/>
          <w:noProof/>
          <w:sz w:val="28"/>
          <w:szCs w:val="28"/>
          <w:lang w:eastAsia="ru-RU"/>
        </w:rPr>
        <w:t>м и отключенн</w:t>
      </w:r>
      <w:r w:rsidR="00ED14D7" w:rsidRPr="001C5319">
        <w:rPr>
          <w:rFonts w:ascii="Cambria" w:hAnsi="Cambria" w:cs="Times New Roman"/>
          <w:b/>
          <w:noProof/>
          <w:sz w:val="28"/>
          <w:szCs w:val="28"/>
          <w:lang w:eastAsia="ru-RU"/>
        </w:rPr>
        <w:t>о</w:t>
      </w:r>
      <w:r w:rsidR="0017124D" w:rsidRPr="001C5319">
        <w:rPr>
          <w:rFonts w:ascii="Cambria" w:hAnsi="Cambria" w:cs="Times New Roman"/>
          <w:b/>
          <w:noProof/>
          <w:sz w:val="28"/>
          <w:szCs w:val="28"/>
          <w:lang w:eastAsia="ru-RU"/>
        </w:rPr>
        <w:t>м</w:t>
      </w:r>
      <w:r w:rsidRPr="001C5319">
        <w:rPr>
          <w:rFonts w:ascii="Cambria" w:hAnsi="Cambria" w:cs="Times New Roman"/>
          <w:b/>
          <w:noProof/>
          <w:sz w:val="28"/>
          <w:szCs w:val="28"/>
          <w:lang w:eastAsia="ru-RU"/>
        </w:rPr>
        <w:t xml:space="preserve"> антиалайзинг</w:t>
      </w:r>
      <w:r w:rsidR="00ED14D7" w:rsidRPr="001C5319">
        <w:rPr>
          <w:rFonts w:ascii="Cambria" w:hAnsi="Cambria" w:cs="Times New Roman"/>
          <w:b/>
          <w:noProof/>
          <w:sz w:val="28"/>
          <w:szCs w:val="28"/>
          <w:lang w:eastAsia="ru-RU"/>
        </w:rPr>
        <w:t>е</w:t>
      </w:r>
    </w:p>
    <w:p w14:paraId="5F36FF6F"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«Сетка»</w:t>
      </w:r>
    </w:p>
    <w:p w14:paraId="5BF23989" w14:textId="29527C75"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отображение вспомогательной сетки в окне </w:t>
      </w:r>
      <w:r w:rsidR="00FF2C90" w:rsidRPr="001C5319">
        <w:rPr>
          <w:rFonts w:ascii="Cambria" w:hAnsi="Cambria" w:cs="Times New Roman"/>
          <w:noProof/>
          <w:sz w:val="28"/>
          <w:szCs w:val="28"/>
          <w:lang w:eastAsia="ru-RU"/>
        </w:rPr>
        <w:t>графического редактора</w:t>
      </w:r>
      <w:r w:rsidRPr="001C5319">
        <w:rPr>
          <w:rFonts w:ascii="Cambria" w:hAnsi="Cambria" w:cs="Times New Roman"/>
          <w:noProof/>
          <w:sz w:val="28"/>
          <w:szCs w:val="28"/>
          <w:lang w:eastAsia="ru-RU"/>
        </w:rPr>
        <w:t>.</w:t>
      </w:r>
    </w:p>
    <w:p w14:paraId="76963267"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7B18A05C" w14:textId="05D3FD0E"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w:t>
      </w:r>
      <w:r w:rsidR="00FF2C90" w:rsidRPr="001C5319">
        <w:rPr>
          <w:rFonts w:ascii="Cambria" w:hAnsi="Cambria" w:cs="Times New Roman"/>
          <w:noProof/>
          <w:sz w:val="28"/>
          <w:szCs w:val="28"/>
          <w:lang w:eastAsia="ru-RU"/>
        </w:rPr>
        <w:t>го окна графического редактора</w:t>
      </w:r>
      <w:r w:rsidRPr="001C5319">
        <w:rPr>
          <w:rFonts w:ascii="Cambria" w:hAnsi="Cambria" w:cs="Times New Roman"/>
          <w:noProof/>
          <w:sz w:val="28"/>
          <w:szCs w:val="28"/>
          <w:lang w:eastAsia="ru-RU"/>
        </w:rPr>
        <w:t>.</w:t>
      </w:r>
    </w:p>
    <w:p w14:paraId="7ACCEEDE"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«Привязка»</w:t>
      </w:r>
    </w:p>
    <w:p w14:paraId="22F4A7D2" w14:textId="47589CA9"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привязку перемещени</w:t>
      </w:r>
      <w:r w:rsidR="00F86B63" w:rsidRPr="001C5319">
        <w:rPr>
          <w:rFonts w:ascii="Cambria" w:hAnsi="Cambria" w:cs="Times New Roman"/>
          <w:noProof/>
          <w:sz w:val="28"/>
          <w:szCs w:val="28"/>
          <w:lang w:eastAsia="ru-RU"/>
        </w:rPr>
        <w:t>й</w:t>
      </w:r>
      <w:r w:rsidRPr="001C5319">
        <w:rPr>
          <w:rFonts w:ascii="Cambria" w:hAnsi="Cambria" w:cs="Times New Roman"/>
          <w:noProof/>
          <w:sz w:val="28"/>
          <w:szCs w:val="28"/>
          <w:lang w:eastAsia="ru-RU"/>
        </w:rPr>
        <w:t xml:space="preserve"> объектов к </w:t>
      </w:r>
      <w:r w:rsidR="00F86B63" w:rsidRPr="001C5319">
        <w:rPr>
          <w:rFonts w:ascii="Cambria" w:hAnsi="Cambria" w:cs="Times New Roman"/>
          <w:noProof/>
          <w:sz w:val="28"/>
          <w:szCs w:val="28"/>
          <w:lang w:eastAsia="ru-RU"/>
        </w:rPr>
        <w:t xml:space="preserve">узлам </w:t>
      </w:r>
      <w:r w:rsidRPr="001C5319">
        <w:rPr>
          <w:rFonts w:ascii="Cambria" w:hAnsi="Cambria" w:cs="Times New Roman"/>
          <w:noProof/>
          <w:sz w:val="28"/>
          <w:szCs w:val="28"/>
          <w:lang w:eastAsia="ru-RU"/>
        </w:rPr>
        <w:t>вспомогательной сетк</w:t>
      </w:r>
      <w:r w:rsidR="00F86B63" w:rsidRPr="001C5319">
        <w:rPr>
          <w:rFonts w:ascii="Cambria" w:hAnsi="Cambria" w:cs="Times New Roman"/>
          <w:noProof/>
          <w:sz w:val="28"/>
          <w:szCs w:val="28"/>
          <w:lang w:eastAsia="ru-RU"/>
        </w:rPr>
        <w:t>и</w:t>
      </w:r>
      <w:r w:rsidRPr="001C5319">
        <w:rPr>
          <w:rFonts w:ascii="Cambria" w:hAnsi="Cambria" w:cs="Times New Roman"/>
          <w:noProof/>
          <w:sz w:val="28"/>
          <w:szCs w:val="28"/>
          <w:lang w:eastAsia="ru-RU"/>
        </w:rPr>
        <w:t>.</w:t>
      </w:r>
    </w:p>
    <w:p w14:paraId="1ED6EFCB"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55697952" w14:textId="77777777" w:rsidR="00F86B63" w:rsidRPr="001C5319" w:rsidRDefault="00F86B63"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текущего окна графического редактора.</w:t>
      </w:r>
    </w:p>
    <w:p w14:paraId="192C0840" w14:textId="62F131EB"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lastRenderedPageBreak/>
        <w:t>«Всплывающие подсказки»</w:t>
      </w:r>
    </w:p>
    <w:p w14:paraId="49453127" w14:textId="420316A6"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отображение всплывающих подсказок при нав</w:t>
      </w:r>
      <w:r w:rsidR="00F86B63" w:rsidRPr="001C5319">
        <w:rPr>
          <w:rFonts w:ascii="Cambria" w:hAnsi="Cambria" w:cs="Times New Roman"/>
          <w:noProof/>
          <w:sz w:val="28"/>
          <w:szCs w:val="28"/>
          <w:lang w:eastAsia="ru-RU"/>
        </w:rPr>
        <w:t>едении курсора мыши на объекты</w:t>
      </w:r>
      <w:r w:rsidRPr="001C5319">
        <w:rPr>
          <w:rFonts w:ascii="Cambria" w:hAnsi="Cambria" w:cs="Times New Roman"/>
          <w:noProof/>
          <w:sz w:val="28"/>
          <w:szCs w:val="28"/>
          <w:lang w:eastAsia="ru-RU"/>
        </w:rPr>
        <w:t xml:space="preserve"> </w:t>
      </w:r>
      <w:r w:rsidR="00F86B63" w:rsidRPr="001C5319">
        <w:rPr>
          <w:rFonts w:ascii="Cambria" w:hAnsi="Cambria" w:cs="Times New Roman"/>
          <w:noProof/>
          <w:sz w:val="28"/>
          <w:szCs w:val="28"/>
          <w:lang w:eastAsia="ru-RU"/>
        </w:rPr>
        <w:t>в окне графического редактора</w:t>
      </w:r>
      <w:r w:rsidRPr="001C5319">
        <w:rPr>
          <w:rFonts w:ascii="Cambria" w:hAnsi="Cambria" w:cs="Times New Roman"/>
          <w:noProof/>
          <w:sz w:val="28"/>
          <w:szCs w:val="28"/>
          <w:lang w:eastAsia="ru-RU"/>
        </w:rPr>
        <w:t>.</w:t>
      </w:r>
    </w:p>
    <w:p w14:paraId="7E7B7DF4"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2F4DCA56" w14:textId="77777777" w:rsidR="00036E4F" w:rsidRPr="001C5319" w:rsidRDefault="00036E4F"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текущего окна графического редактора.</w:t>
      </w:r>
    </w:p>
    <w:p w14:paraId="0E67C1A6" w14:textId="12F98486" w:rsidR="001F2A5E" w:rsidRPr="001C5319" w:rsidRDefault="00C504B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72A09FE1" wp14:editId="095DCE38">
            <wp:extent cx="2000529" cy="153373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0.png"/>
                    <pic:cNvPicPr/>
                  </pic:nvPicPr>
                  <pic:blipFill>
                    <a:blip r:embed="rId14">
                      <a:extLst>
                        <a:ext uri="{28A0092B-C50C-407E-A947-70E740481C1C}">
                          <a14:useLocalDpi xmlns:a14="http://schemas.microsoft.com/office/drawing/2010/main" val="0"/>
                        </a:ext>
                      </a:extLst>
                    </a:blip>
                    <a:stretch>
                      <a:fillRect/>
                    </a:stretch>
                  </pic:blipFill>
                  <pic:spPr>
                    <a:xfrm>
                      <a:off x="0" y="0"/>
                      <a:ext cx="2000529" cy="1533739"/>
                    </a:xfrm>
                    <a:prstGeom prst="rect">
                      <a:avLst/>
                    </a:prstGeom>
                  </pic:spPr>
                </pic:pic>
              </a:graphicData>
            </a:graphic>
          </wp:inline>
        </w:drawing>
      </w:r>
    </w:p>
    <w:p w14:paraId="6249E3CC"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Пример всплывающей подсказки</w:t>
      </w:r>
    </w:p>
    <w:p w14:paraId="5714C683" w14:textId="728A3D53" w:rsidR="003A71FB"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«Панель инструментов»</w:t>
      </w:r>
    </w:p>
    <w:p w14:paraId="565815F0" w14:textId="71E6CA77" w:rsidR="00036E4F" w:rsidRPr="001C5319" w:rsidRDefault="00036E4F"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отображение панели «Инструменты» в окне графического редактора</w:t>
      </w:r>
      <w:r w:rsidR="001D01D2" w:rsidRPr="001C5319">
        <w:rPr>
          <w:rFonts w:ascii="Cambria" w:hAnsi="Cambria" w:cs="Times New Roman"/>
          <w:noProof/>
          <w:sz w:val="28"/>
          <w:szCs w:val="28"/>
          <w:lang w:eastAsia="ru-RU"/>
        </w:rPr>
        <w:t>.</w:t>
      </w:r>
    </w:p>
    <w:p w14:paraId="4ECC278C" w14:textId="77777777" w:rsidR="00E205FA" w:rsidRPr="001C5319" w:rsidRDefault="00036E4F" w:rsidP="00AF1005">
      <w:pPr>
        <w:jc w:val="both"/>
        <w:rPr>
          <w:rFonts w:ascii="Cambria" w:hAnsi="Cambria" w:cs="Times New Roman"/>
          <w:b/>
          <w:noProof/>
          <w:sz w:val="28"/>
          <w:szCs w:val="28"/>
          <w:lang w:eastAsia="ru-RU"/>
        </w:rPr>
      </w:pPr>
      <w:r w:rsidRPr="001C5319">
        <w:rPr>
          <w:rFonts w:ascii="Cambria" w:hAnsi="Cambria"/>
          <w:noProof/>
          <w:sz w:val="28"/>
          <w:szCs w:val="28"/>
          <w:lang w:eastAsia="ru-RU"/>
        </w:rPr>
        <w:drawing>
          <wp:inline distT="0" distB="0" distL="0" distR="0" wp14:anchorId="778B0D3C" wp14:editId="1AC08E37">
            <wp:extent cx="4029637" cy="257211"/>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29637" cy="257211"/>
                    </a:xfrm>
                    <a:prstGeom prst="rect">
                      <a:avLst/>
                    </a:prstGeom>
                    <a:noFill/>
                    <a:ln>
                      <a:noFill/>
                    </a:ln>
                    <a:extLst>
                      <a:ext uri="{53640926-AAD7-44D8-BBD7-CCE9431645EC}">
                        <a14:shadowObscured xmlns:a14="http://schemas.microsoft.com/office/drawing/2010/main"/>
                      </a:ext>
                    </a:extLst>
                  </pic:spPr>
                </pic:pic>
              </a:graphicData>
            </a:graphic>
          </wp:inline>
        </w:drawing>
      </w:r>
    </w:p>
    <w:p w14:paraId="545B1630" w14:textId="5B50A6C6" w:rsidR="005144C3" w:rsidRPr="001C5319" w:rsidRDefault="005144C3" w:rsidP="00AF1005">
      <w:pPr>
        <w:jc w:val="both"/>
        <w:rPr>
          <w:rFonts w:ascii="Cambria" w:hAnsi="Cambria" w:cs="Times New Roman"/>
          <w:b/>
          <w:noProof/>
          <w:sz w:val="28"/>
          <w:szCs w:val="28"/>
          <w:lang w:eastAsia="ru-RU"/>
        </w:rPr>
      </w:pPr>
    </w:p>
    <w:tbl>
      <w:tblPr>
        <w:tblStyle w:val="a5"/>
        <w:tblW w:w="1385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1"/>
        <w:gridCol w:w="13150"/>
      </w:tblGrid>
      <w:tr w:rsidR="007D77C6" w:rsidRPr="001C5319" w14:paraId="5F55F0E4" w14:textId="63D28257" w:rsidTr="00874C81">
        <w:tc>
          <w:tcPr>
            <w:tcW w:w="701" w:type="dxa"/>
            <w:vAlign w:val="center"/>
          </w:tcPr>
          <w:p w14:paraId="2F86BEE4" w14:textId="4B9795D3" w:rsidR="007D77C6" w:rsidRPr="001C5319" w:rsidRDefault="00862582" w:rsidP="00AF1005">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115B94ED" wp14:editId="016CF057">
                  <wp:extent cx="295238" cy="29523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_23.png"/>
                          <pic:cNvPicPr/>
                        </pic:nvPicPr>
                        <pic:blipFill>
                          <a:blip r:embed="rId16">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34830C10" w14:textId="50C4C378" w:rsidR="007D77C6" w:rsidRPr="001C5319" w:rsidRDefault="007D77C6"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Удалить выделенные объекты из схемного окна с предварительным копированием их в буфер обмена.</w:t>
            </w:r>
          </w:p>
        </w:tc>
      </w:tr>
      <w:tr w:rsidR="007D77C6" w:rsidRPr="001C5319" w14:paraId="5439E1BF" w14:textId="1536FC0B" w:rsidTr="00874C81">
        <w:tc>
          <w:tcPr>
            <w:tcW w:w="701" w:type="dxa"/>
            <w:vAlign w:val="center"/>
          </w:tcPr>
          <w:p w14:paraId="7F074047" w14:textId="3D9ADB0C" w:rsidR="007D77C6" w:rsidRPr="001C5319" w:rsidRDefault="00862582" w:rsidP="00AF1005">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78D227A2" wp14:editId="31476E9C">
                  <wp:extent cx="295238" cy="295238"/>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_24.png"/>
                          <pic:cNvPicPr/>
                        </pic:nvPicPr>
                        <pic:blipFill>
                          <a:blip r:embed="rId17">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232317D3" w14:textId="278BB221" w:rsidR="007D77C6" w:rsidRPr="001C5319" w:rsidRDefault="007D77C6"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Скопировать выделенные объекты из схемного окна в буфер обмена.</w:t>
            </w:r>
          </w:p>
        </w:tc>
      </w:tr>
      <w:tr w:rsidR="007D77C6" w:rsidRPr="001C5319" w14:paraId="5E9F4A3D" w14:textId="56B46E41" w:rsidTr="00874C81">
        <w:tc>
          <w:tcPr>
            <w:tcW w:w="701" w:type="dxa"/>
            <w:vAlign w:val="center"/>
          </w:tcPr>
          <w:p w14:paraId="4B964343" w14:textId="3C3AFA05" w:rsidR="007D77C6" w:rsidRPr="001C5319" w:rsidRDefault="00862582" w:rsidP="00AF1005">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3D96686F" wp14:editId="4E314343">
                  <wp:extent cx="295238" cy="295238"/>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_25.png"/>
                          <pic:cNvPicPr/>
                        </pic:nvPicPr>
                        <pic:blipFill>
                          <a:blip r:embed="rId18">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366F5632" w14:textId="353D662B" w:rsidR="007D77C6" w:rsidRPr="001C5319" w:rsidRDefault="007D77C6"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Вставить содержимое из буфера обмена.</w:t>
            </w:r>
          </w:p>
        </w:tc>
      </w:tr>
      <w:tr w:rsidR="007D77C6" w:rsidRPr="001C5319" w14:paraId="52261E03" w14:textId="29F351EA" w:rsidTr="00874C81">
        <w:tc>
          <w:tcPr>
            <w:tcW w:w="701" w:type="dxa"/>
            <w:vAlign w:val="center"/>
          </w:tcPr>
          <w:p w14:paraId="1FEFEB64" w14:textId="5CB5B76B" w:rsidR="007D77C6" w:rsidRPr="001C5319" w:rsidRDefault="00862582" w:rsidP="00AF1005">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424A7E27" wp14:editId="3ED688CB">
                  <wp:extent cx="295238" cy="295238"/>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_26.png"/>
                          <pic:cNvPicPr/>
                        </pic:nvPicPr>
                        <pic:blipFill>
                          <a:blip r:embed="rId19">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0E360F63" w14:textId="0F8552B8" w:rsidR="007D77C6" w:rsidRPr="001C5319" w:rsidRDefault="007D77C6"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Удалить выделенные объекты из схемного окна.</w:t>
            </w:r>
          </w:p>
        </w:tc>
      </w:tr>
      <w:tr w:rsidR="007D77C6" w:rsidRPr="001C5319" w14:paraId="722C3A6B" w14:textId="181DC90B" w:rsidTr="00874C81">
        <w:tc>
          <w:tcPr>
            <w:tcW w:w="701" w:type="dxa"/>
            <w:vAlign w:val="center"/>
          </w:tcPr>
          <w:p w14:paraId="1B5A4C42" w14:textId="6FBB3B45" w:rsidR="007D77C6" w:rsidRPr="001C5319" w:rsidRDefault="00862582" w:rsidP="00AF1005">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7CDDB5DB" wp14:editId="6096930F">
                  <wp:extent cx="295238" cy="295238"/>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_27.png"/>
                          <pic:cNvPicPr/>
                        </pic:nvPicPr>
                        <pic:blipFill>
                          <a:blip r:embed="rId20">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4D3889E1" w14:textId="2922CA96" w:rsidR="007D77C6" w:rsidRPr="001C5319" w:rsidRDefault="007D77C6"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Объединить выделенные примитивы в графическую группу.</w:t>
            </w:r>
          </w:p>
        </w:tc>
      </w:tr>
      <w:tr w:rsidR="007D77C6" w:rsidRPr="001C5319" w14:paraId="53A60EDC" w14:textId="776C75EF" w:rsidTr="00874C81">
        <w:tc>
          <w:tcPr>
            <w:tcW w:w="701" w:type="dxa"/>
            <w:vAlign w:val="center"/>
          </w:tcPr>
          <w:p w14:paraId="25CA0EC9" w14:textId="1DE768D7" w:rsidR="007D77C6" w:rsidRPr="001C5319" w:rsidRDefault="00862582" w:rsidP="00AF1005">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51ADD17A" wp14:editId="144A1934">
                  <wp:extent cx="295238" cy="295238"/>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_28.png"/>
                          <pic:cNvPicPr/>
                        </pic:nvPicPr>
                        <pic:blipFill>
                          <a:blip r:embed="rId21">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77F45644" w14:textId="7B073B5F" w:rsidR="007D77C6" w:rsidRPr="001C5319" w:rsidRDefault="00AD4A6A"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Переместить выделенные примитивы. Для перемещения объекта нужно, выбрав функцию в панели инструментов, кликнуть ЛКМ в любом месте окна редактора, после чего выбранный блок будет перемещаться одновременно с курсором мыши. Для завершения перемещения нужно повторно кликнуть ЛКМ. Этой функцией целесообразно пользоваться в тех случаях, когда пользователю несложно выделить объект, но трудно навести мышь на его границу для перемещения.</w:t>
            </w:r>
          </w:p>
        </w:tc>
      </w:tr>
      <w:tr w:rsidR="007D77C6" w:rsidRPr="001C5319" w14:paraId="7E52A39B" w14:textId="588D1400" w:rsidTr="00874C81">
        <w:tc>
          <w:tcPr>
            <w:tcW w:w="701" w:type="dxa"/>
            <w:vAlign w:val="center"/>
          </w:tcPr>
          <w:p w14:paraId="2494DF99" w14:textId="6C11B515" w:rsidR="007D77C6" w:rsidRPr="001C5319" w:rsidRDefault="00862582" w:rsidP="00AF1005">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7E5CCF13" wp14:editId="49811432">
                  <wp:extent cx="295238" cy="295238"/>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_29.png"/>
                          <pic:cNvPicPr/>
                        </pic:nvPicPr>
                        <pic:blipFill>
                          <a:blip r:embed="rId22">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1DD865A3" w14:textId="75158FC0" w:rsidR="007D77C6"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Повернуть выделенные примитивы. Для вращения объекта надо, выбрав функцию в панели инструментов, кликнуть в схемном окне, указав точку, относительно которой будет вращаться выбранный блок. После этого блок будет вращаться вслед за курсором мыши относительно указанной точки до тех пор, пока не будет выполнен повторный клик.</w:t>
            </w:r>
          </w:p>
        </w:tc>
      </w:tr>
      <w:tr w:rsidR="007D77C6" w:rsidRPr="001C5319" w14:paraId="2460F44F" w14:textId="7456D317" w:rsidTr="00874C81">
        <w:tc>
          <w:tcPr>
            <w:tcW w:w="701" w:type="dxa"/>
            <w:vAlign w:val="center"/>
          </w:tcPr>
          <w:p w14:paraId="435B65E6" w14:textId="357E6F22" w:rsidR="007D77C6" w:rsidRPr="001C5319" w:rsidRDefault="00862582" w:rsidP="00AF1005">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4E7A3DD9" wp14:editId="42A38726">
                  <wp:extent cx="295238" cy="295238"/>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_30.png"/>
                          <pic:cNvPicPr/>
                        </pic:nvPicPr>
                        <pic:blipFill>
                          <a:blip r:embed="rId23">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0965E7C0" w14:textId="55913FCE" w:rsidR="007D77C6"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Масштабирование (ручное). Для выполнения ручного масштабирования необходимо, выбрав функцию в меню,  кликнуть по нужному объекту, после чего объект будет пропорционально уменьшаться при приближении курсора мыши к точке клика и увеличиваться при удалении от неё до тех пор, пока не будет выполнен повторный клик. Для выполнения растягивания или сжатия объектов без сохранения пропорций нужно воспользоваться функцией «Растягивание-сжатие».</w:t>
            </w:r>
          </w:p>
        </w:tc>
      </w:tr>
      <w:tr w:rsidR="007D77C6" w:rsidRPr="001C5319" w14:paraId="4B693BBB" w14:textId="3E148AA1" w:rsidTr="00874C81">
        <w:tc>
          <w:tcPr>
            <w:tcW w:w="701" w:type="dxa"/>
            <w:vAlign w:val="center"/>
          </w:tcPr>
          <w:p w14:paraId="368946AD" w14:textId="52B110B6" w:rsidR="007D77C6" w:rsidRPr="001C5319" w:rsidRDefault="00862582" w:rsidP="00AF1005">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6DDAED08" wp14:editId="02C440B9">
                  <wp:extent cx="295238" cy="295238"/>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_31.png"/>
                          <pic:cNvPicPr/>
                        </pic:nvPicPr>
                        <pic:blipFill>
                          <a:blip r:embed="rId24">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150069E3" w14:textId="7096B0BE" w:rsidR="007D77C6" w:rsidRPr="001C5319" w:rsidRDefault="00865273"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Растягивание-сжатие. Для выполнения растягивания-сжатия необходимо, выбрав функцию в меню,  кликнуть по нужному объекту, после чего объект будет сжиматься при приближении курсора мыши к точке клика и растягиваться при удалении от неё до тех пор, пока не будет выполнен повторный клик. Деформация объектов происходит без сохранения пропорций. Для пропорционального масштабирования можно использовать фукции «Масштабирование (ручное)» и «Масштабирование с коэффициентом».</w:t>
            </w:r>
          </w:p>
        </w:tc>
      </w:tr>
      <w:tr w:rsidR="00865273" w:rsidRPr="001C5319" w14:paraId="747FBCC8" w14:textId="4FCF54E8" w:rsidTr="00874C81">
        <w:tc>
          <w:tcPr>
            <w:tcW w:w="701" w:type="dxa"/>
            <w:vAlign w:val="center"/>
          </w:tcPr>
          <w:p w14:paraId="1F254974" w14:textId="1908B99C" w:rsidR="00865273" w:rsidRPr="001C5319" w:rsidRDefault="00862582" w:rsidP="00AF1005">
            <w:pPr>
              <w:spacing w:before="120" w:after="120"/>
              <w:jc w:val="both"/>
              <w:rPr>
                <w:rFonts w:ascii="Cambria" w:hAnsi="Cambria"/>
                <w:noProof/>
                <w:sz w:val="28"/>
                <w:szCs w:val="28"/>
                <w:lang w:eastAsia="ru-RU"/>
              </w:rPr>
            </w:pPr>
            <w:r w:rsidRPr="001C5319">
              <w:rPr>
                <w:rFonts w:ascii="Cambria" w:hAnsi="Cambria" w:cs="Times New Roman"/>
                <w:b/>
                <w:noProof/>
                <w:sz w:val="28"/>
                <w:szCs w:val="28"/>
                <w:lang w:eastAsia="ru-RU"/>
              </w:rPr>
              <w:lastRenderedPageBreak/>
              <w:drawing>
                <wp:inline distT="0" distB="0" distL="0" distR="0" wp14:anchorId="7EC567B7" wp14:editId="7628D3B5">
                  <wp:extent cx="295238" cy="295238"/>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_32.png"/>
                          <pic:cNvPicPr/>
                        </pic:nvPicPr>
                        <pic:blipFill>
                          <a:blip r:embed="rId25">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0B8422BA" w14:textId="64AD08E0"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Вызвать окно «Свойства» для одного или набора выделенных объектов.</w:t>
            </w:r>
          </w:p>
        </w:tc>
      </w:tr>
      <w:tr w:rsidR="00865273" w:rsidRPr="001C5319" w14:paraId="627A3738" w14:textId="749325F0" w:rsidTr="00874C81">
        <w:tc>
          <w:tcPr>
            <w:tcW w:w="701" w:type="dxa"/>
            <w:vAlign w:val="center"/>
          </w:tcPr>
          <w:p w14:paraId="637A3619" w14:textId="55CE2CB0" w:rsidR="00865273" w:rsidRPr="001C5319" w:rsidRDefault="00862582" w:rsidP="00772176">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61954CA1" wp14:editId="37A99D85">
                  <wp:extent cx="295238" cy="295238"/>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_33.png"/>
                          <pic:cNvPicPr/>
                        </pic:nvPicPr>
                        <pic:blipFill>
                          <a:blip r:embed="rId26">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75B8A88B" w14:textId="1512BE26"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Двухкратное увеличение масштаба изображения с сохранением текущего центра окна.</w:t>
            </w:r>
          </w:p>
        </w:tc>
      </w:tr>
      <w:tr w:rsidR="00865273" w:rsidRPr="001C5319" w14:paraId="31838FBC" w14:textId="0496BF98" w:rsidTr="00874C81">
        <w:tc>
          <w:tcPr>
            <w:tcW w:w="701" w:type="dxa"/>
            <w:vAlign w:val="center"/>
          </w:tcPr>
          <w:p w14:paraId="05A54CE5" w14:textId="6AE9E1E4" w:rsidR="00865273" w:rsidRPr="001C5319" w:rsidRDefault="00862582" w:rsidP="00772176">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298BE243" wp14:editId="7673F6AF">
                  <wp:extent cx="295238" cy="295238"/>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_34.png"/>
                          <pic:cNvPicPr/>
                        </pic:nvPicPr>
                        <pic:blipFill>
                          <a:blip r:embed="rId27">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15AE539F" w14:textId="5339B2DE"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Двухкратное уменьшение масштаба изображения с сохранением текущего центра окна.</w:t>
            </w:r>
          </w:p>
        </w:tc>
      </w:tr>
      <w:tr w:rsidR="00865273" w:rsidRPr="001C5319" w14:paraId="403776D9" w14:textId="22A25A89" w:rsidTr="00874C81">
        <w:tc>
          <w:tcPr>
            <w:tcW w:w="701" w:type="dxa"/>
            <w:vAlign w:val="center"/>
          </w:tcPr>
          <w:p w14:paraId="1F2DEF06" w14:textId="64ADFAD5" w:rsidR="00865273" w:rsidRPr="001C5319" w:rsidRDefault="00862582" w:rsidP="00772176">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017CA250" wp14:editId="256B7DE1">
                  <wp:extent cx="295238" cy="295238"/>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_35.png"/>
                          <pic:cNvPicPr/>
                        </pic:nvPicPr>
                        <pic:blipFill>
                          <a:blip r:embed="rId28">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0C9BE888" w14:textId="23B4EBD0"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Увеличение прямоугольной области внутри окна редактора. После выбора данного пункта меню нужно выделить курсором мыши в окне редактора увеличиваемую область при зажатой ЛКМ. </w:t>
            </w:r>
          </w:p>
        </w:tc>
      </w:tr>
      <w:tr w:rsidR="00865273" w:rsidRPr="001C5319" w14:paraId="1B5125EA" w14:textId="1ADDA427" w:rsidTr="00874C81">
        <w:tc>
          <w:tcPr>
            <w:tcW w:w="701" w:type="dxa"/>
            <w:vAlign w:val="center"/>
          </w:tcPr>
          <w:p w14:paraId="2AD7291E" w14:textId="74C19F6C" w:rsidR="00865273" w:rsidRPr="001C5319" w:rsidRDefault="00862582" w:rsidP="00772176">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430DE82C" wp14:editId="0790B63B">
                  <wp:extent cx="295238" cy="295238"/>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_36.png"/>
                          <pic:cNvPicPr/>
                        </pic:nvPicPr>
                        <pic:blipFill>
                          <a:blip r:embed="rId29">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75EAD225" w14:textId="2110FC8A"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Изменяет положение изображения на текущей странице таким образом, чтобы точка с координатами (0; 0) находилась в левом верхнем углу окна. Не меняет текщий масштаб изображения.</w:t>
            </w:r>
          </w:p>
        </w:tc>
      </w:tr>
      <w:tr w:rsidR="00865273" w:rsidRPr="001C5319" w14:paraId="08BE060B" w14:textId="4ABFCA88" w:rsidTr="00874C81">
        <w:tc>
          <w:tcPr>
            <w:tcW w:w="701" w:type="dxa"/>
            <w:vAlign w:val="center"/>
          </w:tcPr>
          <w:p w14:paraId="13283676" w14:textId="53D9210E" w:rsidR="00865273" w:rsidRPr="001C5319" w:rsidRDefault="00862582" w:rsidP="00772176">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4BD60069" wp14:editId="6BDA8C51">
                  <wp:extent cx="295238" cy="295238"/>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_37.png"/>
                          <pic:cNvPicPr/>
                        </pic:nvPicPr>
                        <pic:blipFill>
                          <a:blip r:embed="rId30">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4F7768EF" w14:textId="1AC08191"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Отменить последнее изменение в схемном окне.</w:t>
            </w:r>
          </w:p>
        </w:tc>
      </w:tr>
      <w:tr w:rsidR="00865273" w:rsidRPr="001C5319" w14:paraId="2FD339A9" w14:textId="63BC2A65" w:rsidTr="00874C81">
        <w:tc>
          <w:tcPr>
            <w:tcW w:w="701" w:type="dxa"/>
            <w:vAlign w:val="center"/>
          </w:tcPr>
          <w:p w14:paraId="7CFA77CF" w14:textId="4BAB363A" w:rsidR="00865273" w:rsidRPr="001C5319" w:rsidRDefault="00862582" w:rsidP="00AF1005">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024C2804" wp14:editId="3EA7C5DE">
                  <wp:extent cx="295238" cy="295238"/>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_57.png"/>
                          <pic:cNvPicPr/>
                        </pic:nvPicPr>
                        <pic:blipFill>
                          <a:blip r:embed="rId31">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5C8CB36A" w14:textId="66374934"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Вернуть последнее отмененное изменение в схемном окне.</w:t>
            </w:r>
          </w:p>
        </w:tc>
      </w:tr>
    </w:tbl>
    <w:p w14:paraId="69F27712" w14:textId="77777777" w:rsidR="00036E4F" w:rsidRPr="001C5319" w:rsidRDefault="00036E4F" w:rsidP="00AF1005">
      <w:pPr>
        <w:jc w:val="both"/>
        <w:rPr>
          <w:rFonts w:ascii="Cambria" w:hAnsi="Cambria"/>
          <w:b/>
          <w:noProof/>
          <w:sz w:val="28"/>
          <w:szCs w:val="28"/>
        </w:rPr>
      </w:pPr>
    </w:p>
    <w:p w14:paraId="78B3BD5A" w14:textId="77777777" w:rsidR="001F2A5E" w:rsidRPr="001C5319" w:rsidRDefault="001F2A5E" w:rsidP="00AF1005">
      <w:pPr>
        <w:jc w:val="both"/>
        <w:rPr>
          <w:rFonts w:ascii="Cambria" w:hAnsi="Cambria"/>
          <w:b/>
          <w:noProof/>
          <w:sz w:val="28"/>
          <w:szCs w:val="28"/>
        </w:rPr>
      </w:pPr>
      <w:r w:rsidRPr="001C5319">
        <w:rPr>
          <w:rFonts w:ascii="Cambria" w:hAnsi="Cambria"/>
          <w:b/>
          <w:noProof/>
          <w:sz w:val="28"/>
          <w:szCs w:val="28"/>
        </w:rPr>
        <w:t>«Строка состояния»</w:t>
      </w:r>
    </w:p>
    <w:p w14:paraId="22742F57" w14:textId="115CC024"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отображение строки состояния в нижней части окна</w:t>
      </w:r>
      <w:r w:rsidR="00572110" w:rsidRPr="001C5319">
        <w:rPr>
          <w:rFonts w:ascii="Cambria" w:hAnsi="Cambria" w:cs="Times New Roman"/>
          <w:noProof/>
          <w:sz w:val="28"/>
          <w:szCs w:val="28"/>
          <w:lang w:eastAsia="ru-RU"/>
        </w:rPr>
        <w:t xml:space="preserve"> графического редактора</w:t>
      </w:r>
      <w:r w:rsidRPr="001C5319">
        <w:rPr>
          <w:rFonts w:ascii="Cambria" w:hAnsi="Cambria" w:cs="Times New Roman"/>
          <w:noProof/>
          <w:sz w:val="28"/>
          <w:szCs w:val="28"/>
          <w:lang w:eastAsia="ru-RU"/>
        </w:rPr>
        <w:t>.</w:t>
      </w:r>
    </w:p>
    <w:p w14:paraId="5E48EA01"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3A6110FB" w14:textId="77777777" w:rsidR="00856738" w:rsidRPr="001C5319" w:rsidRDefault="0085673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текущего окна графического редактора.</w:t>
      </w:r>
    </w:p>
    <w:p w14:paraId="1B6FE9C6" w14:textId="0F3E970E" w:rsidR="00572110" w:rsidRPr="001C5319" w:rsidRDefault="00B1106B"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387DF1AF" wp14:editId="6F35B831">
            <wp:extent cx="5820587" cy="280074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9.png"/>
                    <pic:cNvPicPr/>
                  </pic:nvPicPr>
                  <pic:blipFill>
                    <a:blip r:embed="rId32">
                      <a:extLst>
                        <a:ext uri="{28A0092B-C50C-407E-A947-70E740481C1C}">
                          <a14:useLocalDpi xmlns:a14="http://schemas.microsoft.com/office/drawing/2010/main" val="0"/>
                        </a:ext>
                      </a:extLst>
                    </a:blip>
                    <a:stretch>
                      <a:fillRect/>
                    </a:stretch>
                  </pic:blipFill>
                  <pic:spPr>
                    <a:xfrm>
                      <a:off x="0" y="0"/>
                      <a:ext cx="5820587" cy="2800741"/>
                    </a:xfrm>
                    <a:prstGeom prst="rect">
                      <a:avLst/>
                    </a:prstGeom>
                  </pic:spPr>
                </pic:pic>
              </a:graphicData>
            </a:graphic>
          </wp:inline>
        </w:drawing>
      </w:r>
    </w:p>
    <w:p w14:paraId="2F6814D1" w14:textId="726CAE72" w:rsidR="00572110" w:rsidRPr="001C5319" w:rsidRDefault="00572110"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Пример строки состояния окна графического редактора</w:t>
      </w:r>
    </w:p>
    <w:p w14:paraId="52758C88"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 строке состояния отображается следующая информация (слева – направо):</w:t>
      </w:r>
    </w:p>
    <w:p w14:paraId="029D1A2C" w14:textId="74284846" w:rsidR="001F2A5E" w:rsidRPr="001C5319" w:rsidRDefault="001F2A5E"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 xml:space="preserve">текущие координаты курсора мыши в окне </w:t>
      </w:r>
      <w:r w:rsidR="00572110" w:rsidRPr="001C5319">
        <w:rPr>
          <w:rFonts w:ascii="Cambria" w:eastAsiaTheme="minorHAnsi" w:hAnsi="Cambria"/>
          <w:noProof/>
          <w:sz w:val="28"/>
          <w:szCs w:val="28"/>
        </w:rPr>
        <w:t>редактора</w:t>
      </w:r>
      <w:r w:rsidRPr="001C5319">
        <w:rPr>
          <w:rFonts w:ascii="Cambria" w:eastAsiaTheme="minorHAnsi" w:hAnsi="Cambria"/>
          <w:noProof/>
          <w:sz w:val="28"/>
          <w:szCs w:val="28"/>
        </w:rPr>
        <w:t>;</w:t>
      </w:r>
    </w:p>
    <w:p w14:paraId="6001B883" w14:textId="77777777" w:rsidR="001F2A5E" w:rsidRPr="001C5319" w:rsidRDefault="001F2A5E"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текущий масштаб изображения;</w:t>
      </w:r>
    </w:p>
    <w:p w14:paraId="3D107214" w14:textId="5217201B" w:rsidR="001F2A5E" w:rsidRPr="001C5319" w:rsidRDefault="001F2A5E"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общее количество объектов в схемном окне проекта</w:t>
      </w:r>
      <w:r w:rsidR="00F66B54" w:rsidRPr="001C5319">
        <w:rPr>
          <w:rFonts w:ascii="Cambria" w:eastAsiaTheme="minorHAnsi" w:hAnsi="Cambria"/>
          <w:noProof/>
          <w:sz w:val="28"/>
          <w:szCs w:val="28"/>
        </w:rPr>
        <w:t>;</w:t>
      </w:r>
    </w:p>
    <w:p w14:paraId="3AF536BE" w14:textId="3EB190E5" w:rsidR="001F2A5E" w:rsidRPr="001C5319" w:rsidRDefault="001F2A5E"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 xml:space="preserve">число выделенных в данный момент </w:t>
      </w:r>
      <w:r w:rsidR="00572110" w:rsidRPr="001C5319">
        <w:rPr>
          <w:rFonts w:ascii="Cambria" w:eastAsiaTheme="minorHAnsi" w:hAnsi="Cambria"/>
          <w:noProof/>
          <w:sz w:val="28"/>
          <w:szCs w:val="28"/>
        </w:rPr>
        <w:t>объектов.</w:t>
      </w:r>
    </w:p>
    <w:p w14:paraId="47AE5D48" w14:textId="4281FEFE"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«Полосы прокрутки»</w:t>
      </w:r>
    </w:p>
    <w:p w14:paraId="073D6A00" w14:textId="77777777" w:rsidR="00DD74AD" w:rsidRPr="001C5319" w:rsidRDefault="00DD74AD"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отображение  полосок прокрутки в схемном окне.</w:t>
      </w:r>
    </w:p>
    <w:p w14:paraId="5A18497B" w14:textId="77777777" w:rsidR="00DD74AD" w:rsidRPr="001C5319" w:rsidRDefault="00DD74AD"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38D539E9" w14:textId="77777777" w:rsidR="00856738" w:rsidRPr="001C5319" w:rsidRDefault="0085673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текущего окна графического редактора.</w:t>
      </w:r>
    </w:p>
    <w:p w14:paraId="3DC80C78" w14:textId="1E59EC22" w:rsidR="00DD74AD" w:rsidRPr="001C5319" w:rsidRDefault="00856738" w:rsidP="00AF1005">
      <w:pPr>
        <w:jc w:val="both"/>
        <w:rPr>
          <w:rFonts w:ascii="Cambria" w:hAnsi="Cambria" w:cs="Times New Roman"/>
          <w:b/>
          <w:noProof/>
          <w:sz w:val="28"/>
          <w:szCs w:val="28"/>
          <w:lang w:eastAsia="ru-RU"/>
        </w:rPr>
      </w:pPr>
      <w:r w:rsidRPr="001C5319">
        <w:rPr>
          <w:rFonts w:ascii="Cambria" w:hAnsi="Cambria"/>
          <w:noProof/>
          <w:sz w:val="28"/>
          <w:szCs w:val="28"/>
          <w:lang w:eastAsia="ru-RU"/>
        </w:rPr>
        <w:lastRenderedPageBreak/>
        <w:drawing>
          <wp:inline distT="0" distB="0" distL="0" distR="0" wp14:anchorId="5C7902EF" wp14:editId="297264D1">
            <wp:extent cx="4200525" cy="242887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00525" cy="2428875"/>
                    </a:xfrm>
                    <a:prstGeom prst="rect">
                      <a:avLst/>
                    </a:prstGeom>
                  </pic:spPr>
                </pic:pic>
              </a:graphicData>
            </a:graphic>
          </wp:inline>
        </w:drawing>
      </w:r>
      <w:r w:rsidRPr="001C5319">
        <w:rPr>
          <w:rFonts w:ascii="Cambria" w:hAnsi="Cambria" w:cs="Times New Roman"/>
          <w:b/>
          <w:noProof/>
          <w:sz w:val="28"/>
          <w:szCs w:val="28"/>
          <w:lang w:eastAsia="ru-RU"/>
        </w:rPr>
        <w:tab/>
      </w:r>
      <w:r w:rsidRPr="001C5319">
        <w:rPr>
          <w:rFonts w:ascii="Cambria" w:hAnsi="Cambria"/>
          <w:noProof/>
          <w:sz w:val="28"/>
          <w:szCs w:val="28"/>
          <w:lang w:eastAsia="ru-RU"/>
        </w:rPr>
        <w:drawing>
          <wp:inline distT="0" distB="0" distL="0" distR="0" wp14:anchorId="06C61082" wp14:editId="77740D03">
            <wp:extent cx="4200525" cy="24288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00525" cy="2428875"/>
                    </a:xfrm>
                    <a:prstGeom prst="rect">
                      <a:avLst/>
                    </a:prstGeom>
                  </pic:spPr>
                </pic:pic>
              </a:graphicData>
            </a:graphic>
          </wp:inline>
        </w:drawing>
      </w:r>
      <w:r w:rsidRPr="001C5319">
        <w:rPr>
          <w:rFonts w:ascii="Cambria" w:hAnsi="Cambria" w:cs="Times New Roman"/>
          <w:b/>
          <w:noProof/>
          <w:sz w:val="28"/>
          <w:szCs w:val="28"/>
          <w:lang w:eastAsia="ru-RU"/>
        </w:rPr>
        <w:tab/>
      </w:r>
      <w:r w:rsidRPr="001C5319">
        <w:rPr>
          <w:rFonts w:ascii="Cambria" w:hAnsi="Cambria" w:cs="Times New Roman"/>
          <w:b/>
          <w:noProof/>
          <w:sz w:val="28"/>
          <w:szCs w:val="28"/>
          <w:lang w:eastAsia="ru-RU"/>
        </w:rPr>
        <w:tab/>
      </w:r>
    </w:p>
    <w:p w14:paraId="3E933D1F" w14:textId="433540B6"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 xml:space="preserve">Вид окна </w:t>
      </w:r>
      <w:r w:rsidR="000147AE" w:rsidRPr="001C5319">
        <w:rPr>
          <w:rFonts w:ascii="Cambria" w:hAnsi="Cambria" w:cs="Times New Roman"/>
          <w:b/>
          <w:noProof/>
          <w:sz w:val="28"/>
          <w:szCs w:val="28"/>
          <w:lang w:eastAsia="ru-RU"/>
        </w:rPr>
        <w:t xml:space="preserve">редактора </w:t>
      </w:r>
      <w:r w:rsidR="00856738" w:rsidRPr="001C5319">
        <w:rPr>
          <w:rFonts w:ascii="Cambria" w:hAnsi="Cambria" w:cs="Times New Roman"/>
          <w:b/>
          <w:noProof/>
          <w:sz w:val="28"/>
          <w:szCs w:val="28"/>
          <w:lang w:eastAsia="ru-RU"/>
        </w:rPr>
        <w:t xml:space="preserve">с </w:t>
      </w:r>
      <w:r w:rsidRPr="001C5319">
        <w:rPr>
          <w:rFonts w:ascii="Cambria" w:hAnsi="Cambria" w:cs="Times New Roman"/>
          <w:b/>
          <w:noProof/>
          <w:sz w:val="28"/>
          <w:szCs w:val="28"/>
          <w:lang w:eastAsia="ru-RU"/>
        </w:rPr>
        <w:t>полоск</w:t>
      </w:r>
      <w:r w:rsidR="00856738" w:rsidRPr="001C5319">
        <w:rPr>
          <w:rFonts w:ascii="Cambria" w:hAnsi="Cambria" w:cs="Times New Roman"/>
          <w:b/>
          <w:noProof/>
          <w:sz w:val="28"/>
          <w:szCs w:val="28"/>
          <w:lang w:eastAsia="ru-RU"/>
        </w:rPr>
        <w:t>ами</w:t>
      </w:r>
      <w:r w:rsidRPr="001C5319">
        <w:rPr>
          <w:rFonts w:ascii="Cambria" w:hAnsi="Cambria" w:cs="Times New Roman"/>
          <w:b/>
          <w:noProof/>
          <w:sz w:val="28"/>
          <w:szCs w:val="28"/>
          <w:lang w:eastAsia="ru-RU"/>
        </w:rPr>
        <w:t xml:space="preserve"> прокрутки</w:t>
      </w:r>
      <w:r w:rsidR="00856738" w:rsidRPr="001C5319">
        <w:rPr>
          <w:rFonts w:ascii="Cambria" w:hAnsi="Cambria" w:cs="Times New Roman"/>
          <w:b/>
          <w:noProof/>
          <w:sz w:val="28"/>
          <w:szCs w:val="28"/>
          <w:lang w:eastAsia="ru-RU"/>
        </w:rPr>
        <w:t xml:space="preserve"> и без них </w:t>
      </w:r>
    </w:p>
    <w:p w14:paraId="3E05C02A" w14:textId="77777777"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«Привязка к объектам»</w:t>
      </w:r>
    </w:p>
    <w:p w14:paraId="7DA9D3A3" w14:textId="692360EE" w:rsidR="00DD74AD" w:rsidRPr="001C5319" w:rsidRDefault="00DD74AD"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привязку перемещения объектов к узловым точкам других объектов в окне </w:t>
      </w:r>
      <w:r w:rsidR="00856738" w:rsidRPr="001C5319">
        <w:rPr>
          <w:rFonts w:ascii="Cambria" w:hAnsi="Cambria" w:cs="Times New Roman"/>
          <w:noProof/>
          <w:sz w:val="28"/>
          <w:szCs w:val="28"/>
          <w:lang w:eastAsia="ru-RU"/>
        </w:rPr>
        <w:t>графического редактора</w:t>
      </w:r>
      <w:r w:rsidRPr="001C5319">
        <w:rPr>
          <w:rFonts w:ascii="Cambria" w:hAnsi="Cambria" w:cs="Times New Roman"/>
          <w:noProof/>
          <w:sz w:val="28"/>
          <w:szCs w:val="28"/>
          <w:lang w:eastAsia="ru-RU"/>
        </w:rPr>
        <w:t>. Для удобства узловые точки подсвечиваются красной рамкой при наведении на них курсора мыши.</w:t>
      </w:r>
    </w:p>
    <w:p w14:paraId="7728FFE2" w14:textId="77777777" w:rsidR="00DD74AD" w:rsidRPr="001C5319" w:rsidRDefault="00DD74AD"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671B797B" w14:textId="77777777" w:rsidR="00856738" w:rsidRPr="001C5319" w:rsidRDefault="0085673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текущего окна графического редактора.</w:t>
      </w:r>
    </w:p>
    <w:p w14:paraId="04A31DCB" w14:textId="77777777" w:rsidR="00DD74AD" w:rsidRPr="001C5319" w:rsidRDefault="00DD74AD"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drawing>
          <wp:inline distT="0" distB="0" distL="0" distR="0" wp14:anchorId="14641DEA" wp14:editId="0FC45E10">
            <wp:extent cx="1962378" cy="156593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962378" cy="1565938"/>
                    </a:xfrm>
                    <a:prstGeom prst="rect">
                      <a:avLst/>
                    </a:prstGeom>
                    <a:noFill/>
                    <a:ln w="9525">
                      <a:noFill/>
                      <a:miter lim="800000"/>
                      <a:headEnd/>
                      <a:tailEnd/>
                    </a:ln>
                  </pic:spPr>
                </pic:pic>
              </a:graphicData>
            </a:graphic>
          </wp:inline>
        </w:drawing>
      </w:r>
    </w:p>
    <w:p w14:paraId="00BAABF9" w14:textId="77777777"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Подсветка узла объекта</w:t>
      </w:r>
    </w:p>
    <w:p w14:paraId="3C5F875F" w14:textId="0B9A22F1" w:rsidR="001F2A5E"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«Выделение группы»</w:t>
      </w:r>
    </w:p>
    <w:p w14:paraId="2D5DE7AD" w14:textId="592EEEF1" w:rsidR="00F45778" w:rsidRPr="001C5319" w:rsidRDefault="00F4577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w:t>
      </w:r>
      <w:r w:rsidR="00E27BE1" w:rsidRPr="001C5319">
        <w:rPr>
          <w:rFonts w:ascii="Cambria" w:hAnsi="Cambria" w:cs="Times New Roman"/>
          <w:noProof/>
          <w:sz w:val="28"/>
          <w:szCs w:val="28"/>
          <w:lang w:eastAsia="ru-RU"/>
        </w:rPr>
        <w:t>режим выделения нескольких объектов</w:t>
      </w:r>
      <w:r w:rsidRPr="001C5319">
        <w:rPr>
          <w:rFonts w:ascii="Cambria" w:hAnsi="Cambria" w:cs="Times New Roman"/>
          <w:noProof/>
          <w:sz w:val="28"/>
          <w:szCs w:val="28"/>
          <w:lang w:eastAsia="ru-RU"/>
        </w:rPr>
        <w:t xml:space="preserve"> </w:t>
      </w:r>
      <w:r w:rsidR="00E27BE1" w:rsidRPr="001C5319">
        <w:rPr>
          <w:rFonts w:ascii="Cambria" w:hAnsi="Cambria" w:cs="Times New Roman"/>
          <w:noProof/>
          <w:sz w:val="28"/>
          <w:szCs w:val="28"/>
          <w:lang w:eastAsia="ru-RU"/>
        </w:rPr>
        <w:t>путем последовательных кликов без необходимости удержания клавиш Shift и Ctrl.</w:t>
      </w:r>
    </w:p>
    <w:p w14:paraId="068D98E4" w14:textId="77777777" w:rsidR="00F45778" w:rsidRPr="001C5319" w:rsidRDefault="00F4577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012F096C" w14:textId="7DF45A31" w:rsidR="00F45778" w:rsidRPr="001C5319" w:rsidRDefault="00F4577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всех окон графического редактора.</w:t>
      </w:r>
    </w:p>
    <w:p w14:paraId="6BE16FB2" w14:textId="0121349A" w:rsidR="00F45778" w:rsidRPr="001C5319" w:rsidRDefault="00F4577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Также в данном режиме выделение и снятие выделения с объектов в схемном окне проекта осуществляется только по клику мыши на этих объектах.</w:t>
      </w:r>
    </w:p>
    <w:p w14:paraId="333B27BB" w14:textId="1280FCBC"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«Режим замены блоков»</w:t>
      </w:r>
    </w:p>
    <w:p w14:paraId="796C7FA0" w14:textId="53F70EC0"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«Дополнительно»</w:t>
      </w:r>
    </w:p>
    <w:p w14:paraId="47FDCC11" w14:textId="4234F288" w:rsidR="00DD74AD" w:rsidRPr="001C5319" w:rsidRDefault="00DD74AD" w:rsidP="00AF1005">
      <w:pPr>
        <w:jc w:val="both"/>
        <w:rPr>
          <w:rFonts w:ascii="Cambria" w:hAnsi="Cambria" w:cs="Times New Roman"/>
          <w:b/>
          <w:i/>
          <w:noProof/>
          <w:sz w:val="28"/>
          <w:szCs w:val="28"/>
          <w:lang w:eastAsia="ru-RU"/>
        </w:rPr>
      </w:pPr>
      <w:r w:rsidRPr="001C5319">
        <w:rPr>
          <w:rFonts w:ascii="Cambria" w:hAnsi="Cambria" w:cs="Times New Roman"/>
          <w:b/>
          <w:i/>
          <w:noProof/>
          <w:sz w:val="28"/>
          <w:szCs w:val="28"/>
          <w:lang w:eastAsia="ru-RU"/>
        </w:rPr>
        <w:t>«Поворот прямоугольников»</w:t>
      </w:r>
    </w:p>
    <w:p w14:paraId="6D493B52" w14:textId="2632C9F4" w:rsidR="00E27BE1" w:rsidRPr="001C5319" w:rsidRDefault="00E27BE1"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режим, при котором пользователю доступны манипуляции поворота и изменения высоты / ширины для графических объектов, основанных на прямоугольных объектах с дополнительными маркерами в серединах сторон.</w:t>
      </w:r>
    </w:p>
    <w:p w14:paraId="057A5D20" w14:textId="6E7715CD" w:rsidR="00E27BE1" w:rsidRPr="001C5319" w:rsidRDefault="00E27BE1" w:rsidP="00AF1005">
      <w:pPr>
        <w:jc w:val="both"/>
        <w:rPr>
          <w:rFonts w:ascii="Cambria" w:hAnsi="Cambria" w:cs="Times New Roman"/>
          <w:noProof/>
          <w:sz w:val="28"/>
          <w:szCs w:val="28"/>
          <w:lang w:eastAsia="ru-RU"/>
        </w:rPr>
      </w:pPr>
      <w:r w:rsidRPr="001C5319">
        <w:rPr>
          <w:rFonts w:ascii="Cambria" w:hAnsi="Cambria"/>
          <w:noProof/>
          <w:sz w:val="28"/>
          <w:szCs w:val="28"/>
          <w:lang w:eastAsia="ru-RU"/>
        </w:rPr>
        <w:drawing>
          <wp:inline distT="0" distB="0" distL="0" distR="0" wp14:anchorId="698C515B" wp14:editId="324C16B2">
            <wp:extent cx="3373200" cy="2048400"/>
            <wp:effectExtent l="0" t="0" r="0" b="9525"/>
            <wp:docPr id="52" name="Рисунок 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373200" cy="2048400"/>
                    </a:xfrm>
                    <a:prstGeom prst="rect">
                      <a:avLst/>
                    </a:prstGeom>
                    <a:noFill/>
                    <a:ln>
                      <a:noFill/>
                    </a:ln>
                  </pic:spPr>
                </pic:pic>
              </a:graphicData>
            </a:graphic>
          </wp:inline>
        </w:drawing>
      </w:r>
    </w:p>
    <w:p w14:paraId="2860BDFB" w14:textId="14D9DD07" w:rsidR="00E27BE1" w:rsidRPr="001C5319" w:rsidRDefault="00E27BE1"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lastRenderedPageBreak/>
        <w:t>Общий вид прямоугольных объектов, использующих дополнительные маркеры.</w:t>
      </w:r>
    </w:p>
    <w:p w14:paraId="2D75BD57" w14:textId="38088F7D" w:rsidR="00E27BE1" w:rsidRPr="001C5319" w:rsidRDefault="00E27BE1" w:rsidP="00AF1005">
      <w:pPr>
        <w:tabs>
          <w:tab w:val="left" w:pos="6960"/>
        </w:tabs>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r w:rsidR="00AA0862" w:rsidRPr="001C5319">
        <w:rPr>
          <w:rFonts w:ascii="Cambria" w:hAnsi="Cambria" w:cs="Times New Roman"/>
          <w:noProof/>
          <w:sz w:val="28"/>
          <w:szCs w:val="28"/>
          <w:lang w:eastAsia="ru-RU"/>
        </w:rPr>
        <w:t>.</w:t>
      </w:r>
    </w:p>
    <w:p w14:paraId="71EBAF17" w14:textId="0FA2C019" w:rsidR="00F45778" w:rsidRPr="001C5319" w:rsidRDefault="00E27BE1"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всех окон графического редактора и схемного окна проекта.</w:t>
      </w:r>
    </w:p>
    <w:p w14:paraId="04492819" w14:textId="214257A7" w:rsidR="00DD74AD" w:rsidRPr="001C5319" w:rsidRDefault="00DD74AD" w:rsidP="00AF1005">
      <w:pPr>
        <w:jc w:val="both"/>
        <w:rPr>
          <w:rFonts w:ascii="Cambria" w:hAnsi="Cambria" w:cs="Times New Roman"/>
          <w:b/>
          <w:i/>
          <w:noProof/>
          <w:sz w:val="28"/>
          <w:szCs w:val="28"/>
          <w:lang w:eastAsia="ru-RU"/>
        </w:rPr>
      </w:pPr>
      <w:r w:rsidRPr="001C5319">
        <w:rPr>
          <w:rFonts w:ascii="Cambria" w:hAnsi="Cambria" w:cs="Times New Roman"/>
          <w:b/>
          <w:i/>
          <w:noProof/>
          <w:sz w:val="28"/>
          <w:szCs w:val="28"/>
          <w:lang w:eastAsia="ru-RU"/>
        </w:rPr>
        <w:t>«Блокировать масштабирование и перемещение»</w:t>
      </w:r>
    </w:p>
    <w:p w14:paraId="0529B1DB" w14:textId="76CC54FE" w:rsidR="008D4D3B" w:rsidRPr="001C5319" w:rsidRDefault="00AA0862"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режим, при котором </w:t>
      </w:r>
      <w:r w:rsidR="00D6523C" w:rsidRPr="001C5319">
        <w:rPr>
          <w:rFonts w:ascii="Cambria" w:hAnsi="Cambria" w:cs="Times New Roman"/>
          <w:noProof/>
          <w:sz w:val="28"/>
          <w:szCs w:val="28"/>
          <w:lang w:eastAsia="ru-RU"/>
        </w:rPr>
        <w:t xml:space="preserve">отключается возможность прокрутки и масштабирования изображения </w:t>
      </w:r>
      <w:r w:rsidR="008D4D3B" w:rsidRPr="001C5319">
        <w:rPr>
          <w:rFonts w:ascii="Cambria" w:hAnsi="Cambria" w:cs="Times New Roman"/>
          <w:noProof/>
          <w:sz w:val="28"/>
          <w:szCs w:val="28"/>
          <w:lang w:eastAsia="ru-RU"/>
        </w:rPr>
        <w:t>в окне графического редактора</w:t>
      </w:r>
      <w:r w:rsidR="0008196E" w:rsidRPr="001C5319">
        <w:rPr>
          <w:rFonts w:ascii="Cambria" w:hAnsi="Cambria" w:cs="Times New Roman"/>
          <w:noProof/>
          <w:sz w:val="28"/>
          <w:szCs w:val="28"/>
          <w:lang w:eastAsia="ru-RU"/>
        </w:rPr>
        <w:t xml:space="preserve"> с помощью колеса мыши</w:t>
      </w:r>
      <w:r w:rsidR="008D4D3B" w:rsidRPr="001C5319">
        <w:rPr>
          <w:rFonts w:ascii="Cambria" w:hAnsi="Cambria" w:cs="Times New Roman"/>
          <w:noProof/>
          <w:sz w:val="28"/>
          <w:szCs w:val="28"/>
          <w:lang w:eastAsia="ru-RU"/>
        </w:rPr>
        <w:t>.</w:t>
      </w:r>
    </w:p>
    <w:p w14:paraId="138ECC45" w14:textId="77778CBB" w:rsidR="00AA0862" w:rsidRPr="001C5319" w:rsidRDefault="008D4D3B"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При этом масштабирование с помощью пунков меню «Масштаб» и прокрутка с помощью полос прокрутки остаются </w:t>
      </w:r>
      <w:r w:rsidR="00AA0862" w:rsidRPr="001C5319">
        <w:rPr>
          <w:rFonts w:ascii="Cambria" w:hAnsi="Cambria" w:cs="Times New Roman"/>
          <w:noProof/>
          <w:sz w:val="28"/>
          <w:szCs w:val="28"/>
          <w:lang w:eastAsia="ru-RU"/>
        </w:rPr>
        <w:t>доступны</w:t>
      </w:r>
      <w:r w:rsidRPr="001C5319">
        <w:rPr>
          <w:rFonts w:ascii="Cambria" w:hAnsi="Cambria" w:cs="Times New Roman"/>
          <w:noProof/>
          <w:sz w:val="28"/>
          <w:szCs w:val="28"/>
          <w:lang w:eastAsia="ru-RU"/>
        </w:rPr>
        <w:t>ми.</w:t>
      </w:r>
    </w:p>
    <w:p w14:paraId="0929755E" w14:textId="683F3095" w:rsidR="00DD74AD" w:rsidRPr="001C5319" w:rsidRDefault="00AA0862"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 xml:space="preserve"> </w:t>
      </w:r>
      <w:r w:rsidR="00DD74AD" w:rsidRPr="001C5319">
        <w:rPr>
          <w:rFonts w:ascii="Cambria" w:hAnsi="Cambria" w:cs="Times New Roman"/>
          <w:b/>
          <w:noProof/>
          <w:sz w:val="28"/>
          <w:szCs w:val="28"/>
          <w:lang w:eastAsia="ru-RU"/>
        </w:rPr>
        <w:t>«Начальный цвет линий…»</w:t>
      </w:r>
    </w:p>
    <w:p w14:paraId="0D4A7CCE" w14:textId="14511A57" w:rsidR="00856738" w:rsidRPr="001C5319" w:rsidRDefault="0085673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Задание цвета </w:t>
      </w:r>
      <w:r w:rsidR="00174283" w:rsidRPr="001C5319">
        <w:rPr>
          <w:rFonts w:ascii="Cambria" w:hAnsi="Cambria" w:cs="Times New Roman"/>
          <w:noProof/>
          <w:sz w:val="28"/>
          <w:szCs w:val="28"/>
          <w:lang w:eastAsia="ru-RU"/>
        </w:rPr>
        <w:t>линий по умолчанию для вновь добавляемых в окно графического редактора графических примитивов, включая контуры залитых фигур.</w:t>
      </w:r>
    </w:p>
    <w:p w14:paraId="2A6BBBA8" w14:textId="0D5CFDC5" w:rsidR="00DD74AD" w:rsidRPr="001C5319" w:rsidRDefault="00DD74AD" w:rsidP="00AF1005">
      <w:pPr>
        <w:jc w:val="both"/>
        <w:rPr>
          <w:rFonts w:ascii="Cambria" w:hAnsi="Cambria" w:cs="Times New Roman"/>
          <w:b/>
          <w:noProof/>
          <w:sz w:val="28"/>
          <w:szCs w:val="28"/>
          <w:lang w:eastAsia="ru-RU"/>
        </w:rPr>
      </w:pPr>
      <w:r w:rsidRPr="001C5319">
        <w:rPr>
          <w:rFonts w:ascii="Cambria" w:hAnsi="Cambria"/>
          <w:noProof/>
          <w:sz w:val="28"/>
          <w:szCs w:val="28"/>
          <w:lang w:eastAsia="ru-RU"/>
        </w:rPr>
        <w:drawing>
          <wp:inline distT="0" distB="0" distL="0" distR="0" wp14:anchorId="4380214B" wp14:editId="258A12F7">
            <wp:extent cx="2266950" cy="3200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66950" cy="3200400"/>
                    </a:xfrm>
                    <a:prstGeom prst="rect">
                      <a:avLst/>
                    </a:prstGeom>
                  </pic:spPr>
                </pic:pic>
              </a:graphicData>
            </a:graphic>
          </wp:inline>
        </w:drawing>
      </w:r>
    </w:p>
    <w:p w14:paraId="2EA86B9F" w14:textId="77777777" w:rsidR="00174283" w:rsidRPr="001C5319" w:rsidRDefault="00174283"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Системная палитра выбора цвета</w:t>
      </w:r>
    </w:p>
    <w:p w14:paraId="33A3B686" w14:textId="44500824"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«Начальный цвет заливки…»</w:t>
      </w:r>
    </w:p>
    <w:p w14:paraId="2573CC86" w14:textId="017C119B" w:rsidR="00174283" w:rsidRPr="001C5319" w:rsidRDefault="00174283"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Задание цвета заливки по умолчанию для вновь добавляемых в окно графического редактора графических примитивов.</w:t>
      </w:r>
    </w:p>
    <w:p w14:paraId="3D06439B" w14:textId="43087F4B" w:rsidR="00DD74AD" w:rsidRPr="001C5319" w:rsidRDefault="00DD74AD" w:rsidP="00AF1005">
      <w:pPr>
        <w:jc w:val="both"/>
        <w:rPr>
          <w:rFonts w:ascii="Cambria" w:hAnsi="Cambria" w:cs="Times New Roman"/>
          <w:b/>
          <w:noProof/>
          <w:sz w:val="28"/>
          <w:szCs w:val="28"/>
          <w:lang w:eastAsia="ru-RU"/>
        </w:rPr>
      </w:pPr>
      <w:r w:rsidRPr="001C5319">
        <w:rPr>
          <w:rFonts w:ascii="Cambria" w:hAnsi="Cambria"/>
          <w:noProof/>
          <w:sz w:val="28"/>
          <w:szCs w:val="28"/>
          <w:lang w:eastAsia="ru-RU"/>
        </w:rPr>
        <w:drawing>
          <wp:inline distT="0" distB="0" distL="0" distR="0" wp14:anchorId="3808384A" wp14:editId="2E6432C5">
            <wp:extent cx="2266950" cy="3200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66950" cy="3200400"/>
                    </a:xfrm>
                    <a:prstGeom prst="rect">
                      <a:avLst/>
                    </a:prstGeom>
                  </pic:spPr>
                </pic:pic>
              </a:graphicData>
            </a:graphic>
          </wp:inline>
        </w:drawing>
      </w:r>
    </w:p>
    <w:p w14:paraId="3B5165BE" w14:textId="1D621EB1" w:rsidR="00174283" w:rsidRPr="001C5319" w:rsidRDefault="00174283"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Системная палитра выбора цвета</w:t>
      </w:r>
    </w:p>
    <w:p w14:paraId="4D552D83" w14:textId="70FB9125"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«Опции…»</w:t>
      </w:r>
    </w:p>
    <w:p w14:paraId="078C7AA8" w14:textId="77777777" w:rsidR="00095453" w:rsidRPr="001C5319" w:rsidRDefault="00095453"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Вызов окна изменения некоторых настроек редактируемого контейнера:</w:t>
      </w:r>
    </w:p>
    <w:p w14:paraId="43D9DB9B" w14:textId="77777777" w:rsidR="00095453" w:rsidRPr="001C5319" w:rsidRDefault="00095453"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Имя контейнера;</w:t>
      </w:r>
    </w:p>
    <w:p w14:paraId="52D94660" w14:textId="77777777" w:rsidR="00095453" w:rsidRPr="001C5319" w:rsidRDefault="00095453"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Заголовок окна редактора;</w:t>
      </w:r>
    </w:p>
    <w:p w14:paraId="38D8DBCB" w14:textId="77777777" w:rsidR="00095453" w:rsidRPr="001C5319" w:rsidRDefault="00095453"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lastRenderedPageBreak/>
        <w:t>Период (такт) перерисовки в мсек;</w:t>
      </w:r>
    </w:p>
    <w:p w14:paraId="41A8698C" w14:textId="0546249A" w:rsidR="00095453" w:rsidRPr="001C5319" w:rsidRDefault="00095453"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Шаг сетки привязки.</w:t>
      </w:r>
    </w:p>
    <w:p w14:paraId="7DFC3AF7" w14:textId="1A1171DA" w:rsidR="00DD74AD" w:rsidRPr="001C5319" w:rsidRDefault="00DD74AD" w:rsidP="00AF1005">
      <w:pPr>
        <w:jc w:val="both"/>
        <w:rPr>
          <w:rFonts w:ascii="Cambria" w:hAnsi="Cambria" w:cs="Times New Roman"/>
          <w:noProof/>
          <w:sz w:val="28"/>
          <w:szCs w:val="28"/>
          <w:lang w:eastAsia="ru-RU"/>
        </w:rPr>
      </w:pPr>
      <w:r w:rsidRPr="001C5319">
        <w:rPr>
          <w:rFonts w:ascii="Cambria" w:hAnsi="Cambria"/>
          <w:noProof/>
          <w:sz w:val="28"/>
          <w:szCs w:val="28"/>
          <w:lang w:eastAsia="ru-RU"/>
        </w:rPr>
        <w:drawing>
          <wp:inline distT="0" distB="0" distL="0" distR="0" wp14:anchorId="2A4969CD" wp14:editId="5D6C9A63">
            <wp:extent cx="2028825" cy="2295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28825" cy="2295525"/>
                    </a:xfrm>
                    <a:prstGeom prst="rect">
                      <a:avLst/>
                    </a:prstGeom>
                  </pic:spPr>
                </pic:pic>
              </a:graphicData>
            </a:graphic>
          </wp:inline>
        </w:drawing>
      </w:r>
    </w:p>
    <w:p w14:paraId="0E35870F" w14:textId="19F01B9B" w:rsidR="00174283" w:rsidRPr="001C5319" w:rsidRDefault="00174283"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Окно основных настроек окна графического редактора</w:t>
      </w:r>
    </w:p>
    <w:sectPr w:rsidR="00174283" w:rsidRPr="001C5319" w:rsidSect="001C5319">
      <w:pgSz w:w="16839" w:h="23814" w:code="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0.5pt;height:259.5pt;visibility:visible;mso-wrap-style:square" o:bullet="t">
        <v:imagedata r:id="rId1" o:title="" croptop="9514f" cropbottom="51140f" cropleft="2070f" cropright="61253f"/>
      </v:shape>
    </w:pict>
  </w:numPicBullet>
  <w:abstractNum w:abstractNumId="0">
    <w:nsid w:val="032F41C1"/>
    <w:multiLevelType w:val="hybridMultilevel"/>
    <w:tmpl w:val="9430634C"/>
    <w:lvl w:ilvl="0" w:tplc="F3326BF0">
      <w:start w:val="1"/>
      <w:numFmt w:val="bullet"/>
      <w:lvlText w:val=""/>
      <w:lvlPicBulletId w:val="0"/>
      <w:lvlJc w:val="left"/>
      <w:pPr>
        <w:tabs>
          <w:tab w:val="num" w:pos="720"/>
        </w:tabs>
        <w:ind w:left="720" w:hanging="360"/>
      </w:pPr>
      <w:rPr>
        <w:rFonts w:ascii="Symbol" w:hAnsi="Symbol" w:hint="default"/>
      </w:rPr>
    </w:lvl>
    <w:lvl w:ilvl="1" w:tplc="707E2BF4" w:tentative="1">
      <w:start w:val="1"/>
      <w:numFmt w:val="bullet"/>
      <w:lvlText w:val=""/>
      <w:lvlJc w:val="left"/>
      <w:pPr>
        <w:tabs>
          <w:tab w:val="num" w:pos="1440"/>
        </w:tabs>
        <w:ind w:left="1440" w:hanging="360"/>
      </w:pPr>
      <w:rPr>
        <w:rFonts w:ascii="Symbol" w:hAnsi="Symbol" w:hint="default"/>
      </w:rPr>
    </w:lvl>
    <w:lvl w:ilvl="2" w:tplc="8BC21E78" w:tentative="1">
      <w:start w:val="1"/>
      <w:numFmt w:val="bullet"/>
      <w:lvlText w:val=""/>
      <w:lvlJc w:val="left"/>
      <w:pPr>
        <w:tabs>
          <w:tab w:val="num" w:pos="2160"/>
        </w:tabs>
        <w:ind w:left="2160" w:hanging="360"/>
      </w:pPr>
      <w:rPr>
        <w:rFonts w:ascii="Symbol" w:hAnsi="Symbol" w:hint="default"/>
      </w:rPr>
    </w:lvl>
    <w:lvl w:ilvl="3" w:tplc="3B5EDB1E" w:tentative="1">
      <w:start w:val="1"/>
      <w:numFmt w:val="bullet"/>
      <w:lvlText w:val=""/>
      <w:lvlJc w:val="left"/>
      <w:pPr>
        <w:tabs>
          <w:tab w:val="num" w:pos="2880"/>
        </w:tabs>
        <w:ind w:left="2880" w:hanging="360"/>
      </w:pPr>
      <w:rPr>
        <w:rFonts w:ascii="Symbol" w:hAnsi="Symbol" w:hint="default"/>
      </w:rPr>
    </w:lvl>
    <w:lvl w:ilvl="4" w:tplc="A3FEC996" w:tentative="1">
      <w:start w:val="1"/>
      <w:numFmt w:val="bullet"/>
      <w:lvlText w:val=""/>
      <w:lvlJc w:val="left"/>
      <w:pPr>
        <w:tabs>
          <w:tab w:val="num" w:pos="3600"/>
        </w:tabs>
        <w:ind w:left="3600" w:hanging="360"/>
      </w:pPr>
      <w:rPr>
        <w:rFonts w:ascii="Symbol" w:hAnsi="Symbol" w:hint="default"/>
      </w:rPr>
    </w:lvl>
    <w:lvl w:ilvl="5" w:tplc="2FE6D5EA" w:tentative="1">
      <w:start w:val="1"/>
      <w:numFmt w:val="bullet"/>
      <w:lvlText w:val=""/>
      <w:lvlJc w:val="left"/>
      <w:pPr>
        <w:tabs>
          <w:tab w:val="num" w:pos="4320"/>
        </w:tabs>
        <w:ind w:left="4320" w:hanging="360"/>
      </w:pPr>
      <w:rPr>
        <w:rFonts w:ascii="Symbol" w:hAnsi="Symbol" w:hint="default"/>
      </w:rPr>
    </w:lvl>
    <w:lvl w:ilvl="6" w:tplc="326CA7BE" w:tentative="1">
      <w:start w:val="1"/>
      <w:numFmt w:val="bullet"/>
      <w:lvlText w:val=""/>
      <w:lvlJc w:val="left"/>
      <w:pPr>
        <w:tabs>
          <w:tab w:val="num" w:pos="5040"/>
        </w:tabs>
        <w:ind w:left="5040" w:hanging="360"/>
      </w:pPr>
      <w:rPr>
        <w:rFonts w:ascii="Symbol" w:hAnsi="Symbol" w:hint="default"/>
      </w:rPr>
    </w:lvl>
    <w:lvl w:ilvl="7" w:tplc="A086B902" w:tentative="1">
      <w:start w:val="1"/>
      <w:numFmt w:val="bullet"/>
      <w:lvlText w:val=""/>
      <w:lvlJc w:val="left"/>
      <w:pPr>
        <w:tabs>
          <w:tab w:val="num" w:pos="5760"/>
        </w:tabs>
        <w:ind w:left="5760" w:hanging="360"/>
      </w:pPr>
      <w:rPr>
        <w:rFonts w:ascii="Symbol" w:hAnsi="Symbol" w:hint="default"/>
      </w:rPr>
    </w:lvl>
    <w:lvl w:ilvl="8" w:tplc="2D88095C" w:tentative="1">
      <w:start w:val="1"/>
      <w:numFmt w:val="bullet"/>
      <w:lvlText w:val=""/>
      <w:lvlJc w:val="left"/>
      <w:pPr>
        <w:tabs>
          <w:tab w:val="num" w:pos="6480"/>
        </w:tabs>
        <w:ind w:left="6480" w:hanging="360"/>
      </w:pPr>
      <w:rPr>
        <w:rFonts w:ascii="Symbol" w:hAnsi="Symbol" w:hint="default"/>
      </w:rPr>
    </w:lvl>
  </w:abstractNum>
  <w:abstractNum w:abstractNumId="1">
    <w:nsid w:val="5947498B"/>
    <w:multiLevelType w:val="hybridMultilevel"/>
    <w:tmpl w:val="2B829264"/>
    <w:lvl w:ilvl="0" w:tplc="7D88674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B5"/>
    <w:rsid w:val="000147AE"/>
    <w:rsid w:val="00036E4F"/>
    <w:rsid w:val="0007660F"/>
    <w:rsid w:val="0008196E"/>
    <w:rsid w:val="00095453"/>
    <w:rsid w:val="00106960"/>
    <w:rsid w:val="00150EFF"/>
    <w:rsid w:val="0017124D"/>
    <w:rsid w:val="00174283"/>
    <w:rsid w:val="001C5319"/>
    <w:rsid w:val="001D01D2"/>
    <w:rsid w:val="001F2A5E"/>
    <w:rsid w:val="00203E25"/>
    <w:rsid w:val="002207D5"/>
    <w:rsid w:val="002348AF"/>
    <w:rsid w:val="00263A84"/>
    <w:rsid w:val="002E4653"/>
    <w:rsid w:val="003236BF"/>
    <w:rsid w:val="003405B5"/>
    <w:rsid w:val="00345C18"/>
    <w:rsid w:val="003A71FB"/>
    <w:rsid w:val="00451E20"/>
    <w:rsid w:val="004A664C"/>
    <w:rsid w:val="005144C3"/>
    <w:rsid w:val="00572110"/>
    <w:rsid w:val="00637B4E"/>
    <w:rsid w:val="00694A9B"/>
    <w:rsid w:val="006D23B1"/>
    <w:rsid w:val="00725F34"/>
    <w:rsid w:val="00772176"/>
    <w:rsid w:val="007D4855"/>
    <w:rsid w:val="007D77C6"/>
    <w:rsid w:val="008408AC"/>
    <w:rsid w:val="00856738"/>
    <w:rsid w:val="00862582"/>
    <w:rsid w:val="00865273"/>
    <w:rsid w:val="00874C81"/>
    <w:rsid w:val="008D4D3B"/>
    <w:rsid w:val="00A502C6"/>
    <w:rsid w:val="00AA0862"/>
    <w:rsid w:val="00AC0E21"/>
    <w:rsid w:val="00AD4A6A"/>
    <w:rsid w:val="00AF1005"/>
    <w:rsid w:val="00B1106B"/>
    <w:rsid w:val="00B5253B"/>
    <w:rsid w:val="00B9334D"/>
    <w:rsid w:val="00C06569"/>
    <w:rsid w:val="00C13911"/>
    <w:rsid w:val="00C34091"/>
    <w:rsid w:val="00C504BD"/>
    <w:rsid w:val="00D11A86"/>
    <w:rsid w:val="00D1483E"/>
    <w:rsid w:val="00D6523C"/>
    <w:rsid w:val="00DA701C"/>
    <w:rsid w:val="00DD4B8B"/>
    <w:rsid w:val="00DD74AD"/>
    <w:rsid w:val="00E205FA"/>
    <w:rsid w:val="00E27BE1"/>
    <w:rsid w:val="00E8352E"/>
    <w:rsid w:val="00ED14D7"/>
    <w:rsid w:val="00F31FEC"/>
    <w:rsid w:val="00F45778"/>
    <w:rsid w:val="00F623A5"/>
    <w:rsid w:val="00F66B54"/>
    <w:rsid w:val="00F86B63"/>
    <w:rsid w:val="00FA256C"/>
    <w:rsid w:val="00FF2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9D59"/>
  <w15:chartTrackingRefBased/>
  <w15:docId w15:val="{87A9E82F-9F6F-4A0F-B79A-E6DFE705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5B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Черезстрочный с заголовком серый"/>
    <w:basedOn w:val="a1"/>
    <w:uiPriority w:val="99"/>
    <w:rsid w:val="00DA701C"/>
    <w:pPr>
      <w:spacing w:after="0" w:line="240" w:lineRule="auto"/>
    </w:pPr>
    <w:rPr>
      <w:szCs w:val="20"/>
    </w:rPr>
    <w:tblPr>
      <w:tblStyleRowBandSize w:val="1"/>
      <w:tblInd w:w="0" w:type="dxa"/>
      <w:tblCellMar>
        <w:top w:w="0" w:type="dxa"/>
        <w:left w:w="108" w:type="dxa"/>
        <w:bottom w:w="0" w:type="dxa"/>
        <w:right w:w="108" w:type="dxa"/>
      </w:tblCellMar>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 w:type="paragraph" w:styleId="a4">
    <w:name w:val="List Paragraph"/>
    <w:basedOn w:val="a"/>
    <w:uiPriority w:val="34"/>
    <w:qFormat/>
    <w:rsid w:val="001F2A5E"/>
    <w:pPr>
      <w:ind w:left="720"/>
    </w:pPr>
    <w:rPr>
      <w:rFonts w:ascii="Calibri" w:eastAsia="Times New Roman" w:hAnsi="Calibri" w:cs="Times New Roman"/>
      <w:lang w:eastAsia="ru-RU"/>
    </w:rPr>
  </w:style>
  <w:style w:type="table" w:styleId="a5">
    <w:name w:val="Table Grid"/>
    <w:basedOn w:val="a1"/>
    <w:uiPriority w:val="39"/>
    <w:rsid w:val="00C34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1191</Words>
  <Characters>6794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Графический редактор. Меню «Вид»</dc:title>
  <dc:subject/>
  <dc:creator>so lich</dc:creator>
  <cp:keywords/>
  <dc:description/>
  <cp:lastModifiedBy>Redmann</cp:lastModifiedBy>
  <cp:revision>59</cp:revision>
  <dcterms:created xsi:type="dcterms:W3CDTF">2014-10-08T19:06:00Z</dcterms:created>
  <dcterms:modified xsi:type="dcterms:W3CDTF">2015-11-10T11:19:00Z</dcterms:modified>
</cp:coreProperties>
</file>