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A84" w:rsidRPr="00C664A9" w:rsidRDefault="0054287B" w:rsidP="00C664A9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C664A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Координатное пространство</w:t>
      </w:r>
    </w:p>
    <w:p w:rsidR="0054287B" w:rsidRPr="0054287B" w:rsidRDefault="0054287B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4287B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Схемное окно проекта</w:t>
      </w:r>
    </w:p>
    <w:p w:rsidR="0054287B" w:rsidRPr="009F1642" w:rsidRDefault="009F1642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схемном окне проекта точка с координатами (0; 0) располагается в левом верхнем углу окна. Положительное направление оси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слева направо, а положительное направление оси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сверху вниз.</w:t>
      </w:r>
    </w:p>
    <w:p w:rsidR="0054287B" w:rsidRDefault="0054287B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428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D90B10" wp14:editId="268A3ECE">
            <wp:extent cx="5940425" cy="48374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42" w:rsidRPr="009F1642" w:rsidRDefault="009F1642" w:rsidP="00C664A9">
      <w:pPr>
        <w:spacing w:after="200" w:line="276" w:lineRule="auto"/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9F1642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Координатное пространство в схемном окне проекта</w:t>
      </w:r>
    </w:p>
    <w:p w:rsidR="0054287B" w:rsidRDefault="0054287B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4287B">
        <w:rPr>
          <w:rFonts w:ascii="Times New Roman" w:hAnsi="Times New Roman" w:cs="Times New Roman"/>
          <w:noProof/>
          <w:sz w:val="28"/>
          <w:szCs w:val="28"/>
          <w:lang w:eastAsia="ru-RU"/>
        </w:rPr>
        <w:t>Окно графического редактора</w:t>
      </w:r>
    </w:p>
    <w:p w:rsidR="00F8795E" w:rsidRPr="0054287B" w:rsidRDefault="00F8795E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окне графического редактора точка с координатами (0; 0) располагается в центре окна. Положительное направление осей аналогично схемному окну проекта: оси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слева направо, оси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сверху вниз.</w:t>
      </w:r>
    </w:p>
    <w:p w:rsidR="0054287B" w:rsidRPr="0054287B" w:rsidRDefault="0054287B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428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A1DF0D" wp14:editId="040B0497">
            <wp:extent cx="5819775" cy="6229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7B" w:rsidRPr="00F8795E" w:rsidRDefault="00F8795E" w:rsidP="00C664A9">
      <w:pPr>
        <w:spacing w:after="200" w:line="276" w:lineRule="auto"/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9F1642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Координатное пространство в окне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графического редактора</w:t>
      </w:r>
    </w:p>
    <w:p w:rsidR="00F8795E" w:rsidRDefault="00F8795E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расчета видимых линейных размеров объектов, помещенных во вложенный </w:t>
      </w:r>
      <w:r w:rsidR="00CC529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квадратный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контейнер, </w:t>
      </w:r>
      <w:r w:rsidR="009F164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исходном </w:t>
      </w:r>
      <w:r w:rsidR="009F1642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графическом контейнере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либо схемном окне можно рассчитать коэффициент преобразования по формуле</w:t>
      </w:r>
      <w:r w:rsidR="009F164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</w:p>
    <w:p w:rsidR="0054287B" w:rsidRDefault="00F8795E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K = </w:t>
      </w:r>
      <w:r w:rsidR="009F164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 w:rsidR="009F1642">
        <w:rPr>
          <w:rFonts w:ascii="Times New Roman" w:hAnsi="Times New Roman" w:cs="Times New Roman"/>
          <w:noProof/>
          <w:sz w:val="28"/>
          <w:szCs w:val="28"/>
          <w:lang w:eastAsia="ru-RU"/>
        </w:rPr>
        <w:t>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онт</w:t>
      </w:r>
      <w:r w:rsidR="009F164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/</w:t>
      </w:r>
      <w:r w:rsidR="009F1642"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sym w:font="Symbol" w:char="F044"/>
      </w:r>
      <w:r w:rsidR="009F164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 w:rsidR="009F1642">
        <w:rPr>
          <w:rFonts w:ascii="Times New Roman" w:hAnsi="Times New Roman" w:cs="Times New Roman"/>
          <w:noProof/>
          <w:sz w:val="28"/>
          <w:szCs w:val="28"/>
          <w:lang w:eastAsia="ru-RU"/>
        </w:rPr>
        <w:t>вн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утр,</w:t>
      </w:r>
    </w:p>
    <w:p w:rsidR="00F8795E" w:rsidRDefault="00F8795E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где К – искомый коэффициент преобразования,</w:t>
      </w:r>
    </w:p>
    <w:p w:rsidR="00F8795E" w:rsidRDefault="00F8795E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Lконт – линейный размер контейнера в исходном окне,</w:t>
      </w:r>
    </w:p>
    <w:p w:rsidR="00F8795E" w:rsidRDefault="00F8795E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sym w:font="Symbol" w:char="F044"/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внутр – размер диапазона координат, отображаемого в графическом редакторе при редактировании контейнера.</w:t>
      </w:r>
    </w:p>
    <w:p w:rsidR="00F8795E" w:rsidRDefault="00F8795E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Тогда видимый линейный размер для графического объекта можно рассчитать по формуле:</w:t>
      </w:r>
    </w:p>
    <w:p w:rsidR="00F8795E" w:rsidRDefault="00F8795E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Lвид =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* </w:t>
      </w:r>
      <w:r w:rsidR="00CC5298">
        <w:rPr>
          <w:rFonts w:ascii="Times New Roman" w:hAnsi="Times New Roman" w:cs="Times New Roman"/>
          <w:noProof/>
          <w:sz w:val="28"/>
          <w:szCs w:val="28"/>
          <w:lang w:eastAsia="ru-RU"/>
        </w:rPr>
        <w:t>Lисх,</w:t>
      </w:r>
    </w:p>
    <w:p w:rsidR="00CC5298" w:rsidRDefault="00CC5298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где Lвид – искомый видимый линеный размер объекта, помещенного во вложенный контейнер,</w:t>
      </w:r>
    </w:p>
    <w:p w:rsidR="00CC5298" w:rsidRDefault="00CC5298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исх 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исходный линейный размер объекта в родительском графическом контейнере или схемном окне проекта.</w:t>
      </w:r>
    </w:p>
    <w:p w:rsidR="000B7457" w:rsidRPr="00C664A9" w:rsidRDefault="00CC5298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иллюстрации ниже показан отрезок длиной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исх=200 единиц (ед.), помещенный в контейнер со сторонами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конт=120 ед. При этом диапазон внутренних координат контейнера составляет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sym w:font="Symbol" w:char="F044"/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внутр=400 ед. Тогда </w:t>
      </w:r>
      <w:r w:rsidR="005801D2">
        <w:rPr>
          <w:rFonts w:ascii="Times New Roman" w:hAnsi="Times New Roman" w:cs="Times New Roman"/>
          <w:noProof/>
          <w:sz w:val="28"/>
          <w:szCs w:val="28"/>
          <w:lang w:eastAsia="ru-RU"/>
        </w:rPr>
        <w:t>коэффициент преобразования</w:t>
      </w:r>
      <w:r w:rsidR="000B7457"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0B7457" w:rsidRDefault="00CC5298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 = 120 / 400 = 0,3, </w:t>
      </w:r>
    </w:p>
    <w:p w:rsidR="000B7457" w:rsidRPr="00C664A9" w:rsidRDefault="005801D2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 видимая длина отрезка составит</w:t>
      </w:r>
      <w:r w:rsidR="000B7457"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CC5298" w:rsidRDefault="00CC5298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Lвид </w:t>
      </w:r>
      <w:r w:rsidR="005801D2">
        <w:rPr>
          <w:rFonts w:ascii="Times New Roman" w:hAnsi="Times New Roman" w:cs="Times New Roman"/>
          <w:noProof/>
          <w:sz w:val="28"/>
          <w:szCs w:val="28"/>
          <w:lang w:eastAsia="ru-RU"/>
        </w:rPr>
        <w:t>= 0,3 * 200 = 60 ед.</w:t>
      </w:r>
    </w:p>
    <w:p w:rsidR="005801D2" w:rsidRDefault="005801D2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0A532E5" wp14:editId="719860EB">
            <wp:extent cx="7772400" cy="2401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4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C70" w:rsidRPr="00177C70" w:rsidRDefault="00177C70" w:rsidP="00C664A9">
      <w:pPr>
        <w:spacing w:after="200" w:line="276" w:lineRule="auto"/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77C7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Сравнение внешнего вида объекта в исходном окне и его копии внутри графического контейнера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, пример с квадратным контейнером</w:t>
      </w:r>
    </w:p>
    <w:p w:rsidR="006E027D" w:rsidRDefault="005801D2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общем случае для прямоугол</w:t>
      </w:r>
      <w:r w:rsidR="006E027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ьного графического контейнера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нужно </w:t>
      </w:r>
      <w:r w:rsidR="00CA74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рассчитать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аналогичным </w:t>
      </w:r>
      <w:r w:rsidR="00CA7405">
        <w:rPr>
          <w:rFonts w:ascii="Times New Roman" w:hAnsi="Times New Roman" w:cs="Times New Roman"/>
          <w:noProof/>
          <w:sz w:val="28"/>
          <w:szCs w:val="28"/>
          <w:lang w:eastAsia="ru-RU"/>
        </w:rPr>
        <w:t>коэфиициенты масштабирования по каждой из двух сторон</w:t>
      </w:r>
      <w:r w:rsidR="006E027D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6E027D" w:rsidRDefault="006E027D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K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конт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sym w:font="Symbol" w:char="F044"/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внутр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</w:p>
    <w:p w:rsidR="006E027D" w:rsidRDefault="006E027D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K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конт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sym w:font="Symbol" w:char="F044"/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внутр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801D2" w:rsidRDefault="006E027D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Видимый линейный размер</w:t>
      </w:r>
      <w:r w:rsidR="00CA74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объекта в графическом контейнере</w:t>
      </w:r>
      <w:r w:rsidR="000B745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можно рассчитать по формуле:</w:t>
      </w:r>
      <w:r w:rsidR="00CA74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6E027D" w:rsidRPr="00C664A9" w:rsidRDefault="006E027D" w:rsidP="00C664A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 xml:space="preserve">                      __________________________________</w:t>
      </w:r>
      <w:r w:rsidRPr="00C664A9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______</w:t>
      </w:r>
    </w:p>
    <w:p w:rsidR="006E027D" w:rsidRPr="00C664A9" w:rsidRDefault="006E027D" w:rsidP="00C664A9">
      <w:pPr>
        <w:spacing w:after="20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Lвид =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D6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Kx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* Lисх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Pr="00C664A9">
        <w:rPr>
          <w:rFonts w:ascii="Times New Roman" w:hAnsi="Times New Roman" w:cs="Times New Roman"/>
          <w:noProof/>
          <w:sz w:val="28"/>
          <w:szCs w:val="28"/>
          <w:vertAlign w:val="superscript"/>
          <w:lang w:eastAsia="ru-RU"/>
        </w:rPr>
        <w:t>2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+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Ky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*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исх у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Pr="00C664A9">
        <w:rPr>
          <w:rFonts w:ascii="Times New Roman" w:hAnsi="Times New Roman" w:cs="Times New Roman"/>
          <w:noProof/>
          <w:sz w:val="28"/>
          <w:szCs w:val="28"/>
          <w:vertAlign w:val="superscript"/>
          <w:lang w:eastAsia="ru-RU"/>
        </w:rPr>
        <w:t>2</w:t>
      </w:r>
    </w:p>
    <w:p w:rsidR="000B7457" w:rsidRPr="00C664A9" w:rsidRDefault="00C73AFF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иллюстрации ниже показан отрезок длиной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исх=200 ед.</w:t>
      </w:r>
      <w:r w:rsidR="000669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имеющий проекции </w:t>
      </w:r>
      <w:r w:rsidR="000669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 w:rsidR="00066990"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исх </w:t>
      </w:r>
      <w:r w:rsidR="000669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="00066990"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 170 </w:t>
      </w:r>
      <w:r w:rsidR="000669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ед. </w:t>
      </w:r>
      <w:r w:rsidR="00066990"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 w:rsidR="000669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 w:rsidR="00066990"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исх </w:t>
      </w:r>
      <w:r w:rsidR="000669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066990"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 103</w:t>
      </w:r>
      <w:r w:rsidR="00066990" w:rsidRPr="000669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66990">
        <w:rPr>
          <w:rFonts w:ascii="Times New Roman" w:hAnsi="Times New Roman" w:cs="Times New Roman"/>
          <w:noProof/>
          <w:sz w:val="28"/>
          <w:szCs w:val="28"/>
          <w:lang w:eastAsia="ru-RU"/>
        </w:rPr>
        <w:t>ед.,</w:t>
      </w:r>
      <w:r w:rsidR="00066990"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помещенный в контейнер со сторонами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конт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=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>124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ед.,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конт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=68 ед. При этом диапазон внутренних координат контейнера составляет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sym w:font="Symbol" w:char="F044"/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внутр</w:t>
      </w:r>
      <w:r w:rsidR="00066990"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669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=400 ед.</w:t>
      </w:r>
      <w:r w:rsidR="000669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0669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sym w:font="Symbol" w:char="F044"/>
      </w:r>
      <w:r w:rsidR="000669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 w:rsidR="00066990">
        <w:rPr>
          <w:rFonts w:ascii="Times New Roman" w:hAnsi="Times New Roman" w:cs="Times New Roman"/>
          <w:noProof/>
          <w:sz w:val="28"/>
          <w:szCs w:val="28"/>
          <w:lang w:eastAsia="ru-RU"/>
        </w:rPr>
        <w:t>внутр</w:t>
      </w:r>
      <w:r w:rsidR="00066990"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66990">
        <w:rPr>
          <w:rFonts w:ascii="Times New Roman" w:hAnsi="Times New Roman" w:cs="Times New Roman"/>
          <w:noProof/>
          <w:sz w:val="28"/>
          <w:szCs w:val="28"/>
          <w:lang w:eastAsia="ru-RU"/>
        </w:rPr>
        <w:t>y=</w:t>
      </w:r>
      <w:r w:rsidR="000B7457"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="00066990">
        <w:rPr>
          <w:rFonts w:ascii="Times New Roman" w:hAnsi="Times New Roman" w:cs="Times New Roman"/>
          <w:noProof/>
          <w:sz w:val="28"/>
          <w:szCs w:val="28"/>
          <w:lang w:eastAsia="ru-RU"/>
        </w:rPr>
        <w:t>00 ед.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Тогда коэффициент</w:t>
      </w:r>
      <w:r w:rsidR="000B7457">
        <w:rPr>
          <w:rFonts w:ascii="Times New Roman" w:hAnsi="Times New Roman" w:cs="Times New Roman"/>
          <w:noProof/>
          <w:sz w:val="28"/>
          <w:szCs w:val="28"/>
          <w:lang w:eastAsia="ru-RU"/>
        </w:rPr>
        <w:t>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преобразования</w:t>
      </w:r>
      <w:r w:rsidR="000B7457"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0B7457" w:rsidRDefault="00C73AFF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</w:t>
      </w:r>
      <w:r w:rsidR="000B745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x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 </w:t>
      </w:r>
      <w:r w:rsidR="000B7457"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>124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/ 400 = 0,</w:t>
      </w:r>
      <w:r w:rsidR="000B7457"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>31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</w:p>
    <w:p w:rsidR="000B7457" w:rsidRDefault="000B7457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 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>68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/ 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>20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0 = 0,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>34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</w:p>
    <w:p w:rsidR="000B7457" w:rsidRDefault="000B7457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 видимые размеры проекций </w:t>
      </w:r>
      <w:r w:rsidR="00C73AF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отрезка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(после поворота на 30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 </w:t>
      </w:r>
      <w:r w:rsidR="00C73AFF">
        <w:rPr>
          <w:rFonts w:ascii="Times New Roman" w:hAnsi="Times New Roman" w:cs="Times New Roman"/>
          <w:noProof/>
          <w:sz w:val="28"/>
          <w:szCs w:val="28"/>
          <w:lang w:eastAsia="ru-RU"/>
        </w:rPr>
        <w:t>состав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я</w:t>
      </w:r>
      <w:r w:rsidR="00C73AFF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C73AFF" w:rsidRDefault="00C73AFF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Lвид </w:t>
      </w:r>
      <w:r w:rsidR="000B745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x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= 0,</w:t>
      </w:r>
      <w:r w:rsidR="00415160"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>31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* </w:t>
      </w:r>
      <w:r w:rsidR="00415160"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>17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0 = </w:t>
      </w:r>
      <w:r w:rsidR="00415160"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>52.7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ед.</w:t>
      </w:r>
      <w:r w:rsidR="00415160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</w:p>
    <w:p w:rsidR="00415160" w:rsidRDefault="00415160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Lвид y = 0,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>34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* 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0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 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>35.02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ед.</w:t>
      </w:r>
    </w:p>
    <w:p w:rsidR="00415160" w:rsidRDefault="00415160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итоговая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видимая 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>длина отрезка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415160" w:rsidRPr="006E027D" w:rsidRDefault="00415160" w:rsidP="00C664A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vertAlign w:val="subscript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 xml:space="preserve">                        __________________</w:t>
      </w:r>
    </w:p>
    <w:p w:rsidR="00415160" w:rsidRDefault="00415160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L вид =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D6"/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52.7</w:t>
      </w:r>
      <w:r w:rsidRPr="006E027D">
        <w:rPr>
          <w:rFonts w:ascii="Times New Roman" w:hAnsi="Times New Roman" w:cs="Times New Roman"/>
          <w:noProof/>
          <w:sz w:val="28"/>
          <w:szCs w:val="28"/>
          <w:vertAlign w:val="superscript"/>
          <w:lang w:val="en-US" w:eastAsia="ru-RU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+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35.02</w:t>
      </w:r>
      <w:r w:rsidRPr="006E027D">
        <w:rPr>
          <w:rFonts w:ascii="Times New Roman" w:hAnsi="Times New Roman" w:cs="Times New Roman"/>
          <w:noProof/>
          <w:sz w:val="28"/>
          <w:szCs w:val="28"/>
          <w:vertAlign w:val="superscript"/>
          <w:lang w:val="en-US" w:eastAsia="ru-RU"/>
        </w:rPr>
        <w:t>2</w:t>
      </w:r>
      <w:r w:rsidR="006B3555">
        <w:rPr>
          <w:rFonts w:ascii="Times New Roman" w:hAnsi="Times New Roman" w:cs="Times New Roman"/>
          <w:noProof/>
          <w:sz w:val="28"/>
          <w:szCs w:val="28"/>
          <w:vertAlign w:val="superscript"/>
          <w:lang w:eastAsia="ru-RU"/>
        </w:rPr>
        <w:t xml:space="preserve">  </w:t>
      </w:r>
      <w:r w:rsidR="006B3555" w:rsidRPr="006B355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B3555">
        <w:rPr>
          <w:rFonts w:ascii="Times New Roman" w:hAnsi="Times New Roman" w:cs="Times New Roman"/>
          <w:noProof/>
          <w:sz w:val="28"/>
          <w:szCs w:val="28"/>
          <w:lang w:eastAsia="ru-RU"/>
        </w:rPr>
        <w:t>≈</w:t>
      </w:r>
      <w:r w:rsidR="006B3555" w:rsidRPr="006B355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63</w:t>
      </w:r>
      <w:r w:rsidR="006B355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ед.</w:t>
      </w:r>
    </w:p>
    <w:p w:rsidR="00177C70" w:rsidRPr="006B3555" w:rsidRDefault="00177C70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EBA672C" wp14:editId="65412331">
            <wp:extent cx="8229600" cy="3124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1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7C70" w:rsidRPr="00177C70" w:rsidRDefault="00177C70" w:rsidP="00C664A9">
      <w:pPr>
        <w:spacing w:after="200" w:line="276" w:lineRule="auto"/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77C7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Сравнение внешнего вида объекта в исходном окне и его копии внутри графического контейнера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, пример с прямоугольным контейнером с поворотом</w:t>
      </w:r>
    </w:p>
    <w:p w:rsidR="006E027D" w:rsidRPr="005801D2" w:rsidRDefault="006E027D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="006E027D" w:rsidRPr="00580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fullPage"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87B"/>
    <w:rsid w:val="00066990"/>
    <w:rsid w:val="000B7457"/>
    <w:rsid w:val="00177C70"/>
    <w:rsid w:val="00263A84"/>
    <w:rsid w:val="00415160"/>
    <w:rsid w:val="0054287B"/>
    <w:rsid w:val="005801D2"/>
    <w:rsid w:val="006B3555"/>
    <w:rsid w:val="006E027D"/>
    <w:rsid w:val="00725F34"/>
    <w:rsid w:val="009723EF"/>
    <w:rsid w:val="009F1642"/>
    <w:rsid w:val="00C13911"/>
    <w:rsid w:val="00C664A9"/>
    <w:rsid w:val="00C73AFF"/>
    <w:rsid w:val="00CA7405"/>
    <w:rsid w:val="00CB2ADB"/>
    <w:rsid w:val="00CC5298"/>
    <w:rsid w:val="00DA701C"/>
    <w:rsid w:val="00F8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F51EBD-7307-43C3-B6F8-5D9D3B6B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so lich</cp:lastModifiedBy>
  <cp:revision>8</cp:revision>
  <dcterms:created xsi:type="dcterms:W3CDTF">2014-10-14T18:40:00Z</dcterms:created>
  <dcterms:modified xsi:type="dcterms:W3CDTF">2014-11-18T20:03:00Z</dcterms:modified>
</cp:coreProperties>
</file>