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57" w:rsidRPr="00D078FE" w:rsidRDefault="00432E5B" w:rsidP="004D265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Использование свойства «Ссылка</w:t>
      </w:r>
      <w:r w:rsidR="007F67F2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/</w:t>
      </w:r>
      <w:r w:rsidR="007F67F2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Instance» </w:t>
      </w:r>
      <w:r w:rsidR="001A67E5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для </w:t>
      </w:r>
      <w:r w:rsidR="00A25FA9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блоков </w:t>
      </w:r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 графических примитивов</w:t>
      </w:r>
    </w:p>
    <w:p w:rsidR="00F86C46" w:rsidRPr="00D078FE" w:rsidRDefault="00F86C46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Данное свойство позволяет использовать блоки из библиотек </w:t>
      </w:r>
      <w:r w:rsidR="007F67F2" w:rsidRPr="00D078FE">
        <w:rPr>
          <w:rFonts w:ascii="Cambria" w:hAnsi="Cambria" w:cs="Times New Roman"/>
          <w:sz w:val="28"/>
          <w:szCs w:val="28"/>
        </w:rPr>
        <w:t>SimInTech</w:t>
      </w:r>
      <w:r w:rsidRPr="00D078FE">
        <w:rPr>
          <w:rFonts w:ascii="Cambria" w:hAnsi="Cambria" w:cs="Times New Roman"/>
          <w:sz w:val="28"/>
          <w:szCs w:val="28"/>
        </w:rPr>
        <w:t xml:space="preserve"> и </w:t>
      </w:r>
      <w:r w:rsidRPr="00D078FE">
        <w:rPr>
          <w:rFonts w:ascii="Cambria" w:hAnsi="Cambria" w:cs="Times New Roman"/>
          <w:b/>
          <w:sz w:val="28"/>
          <w:szCs w:val="28"/>
          <w:u w:val="single"/>
        </w:rPr>
        <w:t>графические примитивы</w:t>
      </w:r>
      <w:r w:rsidRPr="00D078FE">
        <w:rPr>
          <w:rFonts w:ascii="Cambria" w:hAnsi="Cambria" w:cs="Times New Roman"/>
          <w:sz w:val="28"/>
          <w:szCs w:val="28"/>
        </w:rPr>
        <w:t xml:space="preserve"> в качестве интерактивных о</w:t>
      </w:r>
      <w:bookmarkStart w:id="0" w:name="_GoBack"/>
      <w:bookmarkEnd w:id="0"/>
      <w:r w:rsidRPr="00D078FE">
        <w:rPr>
          <w:rFonts w:ascii="Cambria" w:hAnsi="Cambria" w:cs="Times New Roman"/>
          <w:sz w:val="28"/>
          <w:szCs w:val="28"/>
        </w:rPr>
        <w:t>бъектов, при воздействии на которые можно вызывать те или иные действия.</w:t>
      </w:r>
    </w:p>
    <w:p w:rsidR="00F86C46" w:rsidRPr="00D078FE" w:rsidRDefault="00F86C46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Для настройки параметров ссылки нужно:</w:t>
      </w:r>
    </w:p>
    <w:p w:rsidR="00F86C46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Выбрать объект в </w:t>
      </w:r>
      <w:r w:rsidR="00C030C9" w:rsidRPr="00D078FE">
        <w:rPr>
          <w:rFonts w:ascii="Cambria" w:hAnsi="Cambria" w:cs="Times New Roman"/>
          <w:noProof/>
          <w:sz w:val="28"/>
          <w:szCs w:val="28"/>
          <w:lang w:eastAsia="ru-RU"/>
        </w:rPr>
        <w:t>схемном окне проекта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по его изображению мышью, либо выделив его </w:t>
      </w:r>
      <w:r w:rsidR="00F52696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с помощью мыши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 прямоугольную область.</w:t>
      </w:r>
    </w:p>
    <w:p w:rsidR="00D42A00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Кликнуть ПКМ и в контестном меню выбрать пункт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«Свойста объекта»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, либо выбра</w:t>
      </w:r>
      <w:r w:rsidR="00F52696" w:rsidRPr="00D078FE">
        <w:rPr>
          <w:rFonts w:ascii="Cambria" w:hAnsi="Cambria" w:cs="Times New Roman"/>
          <w:noProof/>
          <w:sz w:val="28"/>
          <w:szCs w:val="28"/>
          <w:lang w:eastAsia="ru-RU"/>
        </w:rPr>
        <w:t>ть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в меню </w:t>
      </w:r>
      <w:r w:rsidR="004D2654" w:rsidRPr="00D078FE">
        <w:rPr>
          <w:rFonts w:ascii="Cambria" w:hAnsi="Cambria" w:cs="Times New Roman"/>
          <w:noProof/>
          <w:sz w:val="28"/>
          <w:szCs w:val="28"/>
          <w:lang w:eastAsia="ru-RU"/>
        </w:rPr>
        <w:t>Главного Окна</w:t>
      </w:r>
      <w:r w:rsidR="00FE69EE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пункт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«Правка</w:t>
      </w:r>
      <w:r w:rsidR="006E24AB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140E10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4D2654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Свойства»</w:t>
      </w:r>
      <w:r w:rsidR="00F52696" w:rsidRPr="00D078FE">
        <w:rPr>
          <w:rFonts w:ascii="Cambria" w:hAnsi="Cambria" w:cs="Times New Roman"/>
          <w:noProof/>
          <w:sz w:val="28"/>
          <w:szCs w:val="28"/>
          <w:lang w:eastAsia="ru-RU"/>
        </w:rPr>
        <w:t>, либо выбрать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пункт в окне Графического редактора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«Правка</w:t>
      </w:r>
      <w:r w:rsidR="004D2654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140E10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4D2654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 объекта»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86C46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 открывшемся окне свойств объекта в строке «Ссылка», в крайней правой ячейке нажать кнопку</w:t>
      </w:r>
      <w:r w:rsidR="0085155D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5155D"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0379DF" w:rsidRPr="00D078FE" w:rsidRDefault="002838DB" w:rsidP="004D2654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D078F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457600" cy="49644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49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9DF" w:rsidRPr="00D078FE" w:rsidRDefault="000379DF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окна свойств графического примитива – Свойство «Ссылка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Instance»</w:t>
      </w:r>
    </w:p>
    <w:p w:rsidR="00F86C46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 окрывшемся окне «Выбор ссылки» выбрать необходимые опции и закрыть окно, нажав кнопку «</w:t>
      </w:r>
      <w:r w:rsidRPr="00D078FE">
        <w:rPr>
          <w:rFonts w:ascii="Cambria" w:hAnsi="Cambria" w:cs="Times New Roman"/>
          <w:noProof/>
          <w:sz w:val="28"/>
          <w:szCs w:val="28"/>
          <w:lang w:val="en-US" w:eastAsia="ru-RU"/>
        </w:rPr>
        <w:t>Ok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F86C46" w:rsidRPr="00D078FE" w:rsidRDefault="00F86C46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 </w:t>
      </w:r>
      <w:r w:rsidR="00C22C83"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817E9FD" wp14:editId="58787C3B">
            <wp:extent cx="2210400" cy="370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C46" w:rsidRPr="00D078FE" w:rsidRDefault="00F86C46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Окно настройки свойства «Ссылка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Width».</w:t>
      </w:r>
    </w:p>
    <w:p w:rsidR="005672D9" w:rsidRPr="00D078FE" w:rsidRDefault="005672D9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Свойство </w:t>
      </w:r>
      <w:r w:rsidR="005A71A5" w:rsidRPr="00D078FE">
        <w:rPr>
          <w:rFonts w:ascii="Cambria" w:hAnsi="Cambria" w:cs="Times New Roman"/>
          <w:bCs/>
          <w:iCs/>
          <w:sz w:val="28"/>
          <w:szCs w:val="28"/>
        </w:rPr>
        <w:t>«Ссылка</w:t>
      </w:r>
      <w:r w:rsidR="007F67F2" w:rsidRPr="00D078FE">
        <w:rPr>
          <w:rFonts w:ascii="Cambria" w:hAnsi="Cambria" w:cs="Times New Roman"/>
          <w:bCs/>
          <w:iCs/>
          <w:sz w:val="28"/>
          <w:szCs w:val="28"/>
        </w:rPr>
        <w:t xml:space="preserve"> </w:t>
      </w:r>
      <w:r w:rsidR="005A71A5" w:rsidRPr="00D078FE">
        <w:rPr>
          <w:rFonts w:ascii="Cambria" w:hAnsi="Cambria" w:cs="Times New Roman"/>
          <w:bCs/>
          <w:iCs/>
          <w:sz w:val="28"/>
          <w:szCs w:val="28"/>
        </w:rPr>
        <w:t>/</w:t>
      </w:r>
      <w:r w:rsidR="007F67F2" w:rsidRPr="00D078FE">
        <w:rPr>
          <w:rFonts w:ascii="Cambria" w:hAnsi="Cambria" w:cs="Times New Roman"/>
          <w:bCs/>
          <w:iCs/>
          <w:sz w:val="28"/>
          <w:szCs w:val="28"/>
        </w:rPr>
        <w:t xml:space="preserve"> </w:t>
      </w:r>
      <w:r w:rsidR="005A71A5" w:rsidRPr="00D078FE">
        <w:rPr>
          <w:rFonts w:ascii="Cambria" w:hAnsi="Cambria" w:cs="Times New Roman"/>
          <w:bCs/>
          <w:iCs/>
          <w:sz w:val="28"/>
          <w:szCs w:val="28"/>
        </w:rPr>
        <w:t xml:space="preserve">Width» </w:t>
      </w:r>
      <w:r w:rsidRPr="00D078FE">
        <w:rPr>
          <w:rFonts w:ascii="Cambria" w:hAnsi="Cambria" w:cs="Times New Roman"/>
          <w:sz w:val="28"/>
          <w:szCs w:val="28"/>
        </w:rPr>
        <w:t>может иметь следующие значения:</w:t>
      </w:r>
    </w:p>
    <w:p w:rsidR="005672D9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«Устройства»;</w:t>
      </w:r>
    </w:p>
    <w:p w:rsidR="00E31683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lastRenderedPageBreak/>
        <w:t>«Страницы проекта»;</w:t>
      </w:r>
    </w:p>
    <w:p w:rsidR="00E31683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«Панели управления»;</w:t>
      </w:r>
    </w:p>
    <w:p w:rsidR="00E31683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«Файлы».</w:t>
      </w:r>
    </w:p>
    <w:p w:rsidR="00523773" w:rsidRPr="00D078FE" w:rsidRDefault="00523773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В окне «Выбор ссылки» отображается перечень вариантов, доступных в текущем проекте.</w:t>
      </w:r>
    </w:p>
    <w:p w:rsidR="00721BD7" w:rsidRPr="00D078FE" w:rsidRDefault="00EB0B41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Fonts w:ascii="Cambria" w:hAnsi="Cambria" w:cs="Times New Roman"/>
          <w:b/>
          <w:bCs/>
          <w:iCs/>
          <w:noProof/>
          <w:spacing w:val="5"/>
          <w:sz w:val="28"/>
          <w:szCs w:val="28"/>
          <w:lang w:eastAsia="ru-RU"/>
        </w:rPr>
        <w:drawing>
          <wp:inline distT="0" distB="0" distL="0" distR="0" wp14:anchorId="6BC527B9" wp14:editId="0591D8A6">
            <wp:extent cx="8611200" cy="9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200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7B" w:rsidRPr="00D078FE" w:rsidRDefault="001A367B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Возможные варианты применения свойства «Ссылка</w:t>
      </w:r>
      <w:r w:rsidR="00721BD7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721BD7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Width»</w:t>
      </w:r>
    </w:p>
    <w:p w:rsidR="00C9526D" w:rsidRPr="00D078FE" w:rsidRDefault="00C9526D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>«Устройства»</w:t>
      </w:r>
    </w:p>
    <w:p w:rsidR="00C9526D" w:rsidRPr="00D078FE" w:rsidRDefault="00C9526D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Ссылка используется для открытия различных окон виртуальных устройств и модулей, </w:t>
      </w:r>
      <w:r w:rsidR="00F45F43" w:rsidRPr="00D078FE">
        <w:rPr>
          <w:rFonts w:ascii="Cambria" w:hAnsi="Cambria" w:cs="Times New Roman"/>
          <w:sz w:val="28"/>
          <w:szCs w:val="28"/>
        </w:rPr>
        <w:t>создаваемых в проекте</w:t>
      </w:r>
      <w:r w:rsidRPr="00D078FE">
        <w:rPr>
          <w:rFonts w:ascii="Cambria" w:hAnsi="Cambria" w:cs="Times New Roman"/>
          <w:sz w:val="28"/>
          <w:szCs w:val="28"/>
        </w:rPr>
        <w:t xml:space="preserve">, перечень которых отображается в </w:t>
      </w:r>
      <w:r w:rsidRPr="00D078FE">
        <w:rPr>
          <w:rFonts w:ascii="Cambria" w:hAnsi="Cambria" w:cs="Times New Roman"/>
          <w:sz w:val="28"/>
          <w:szCs w:val="28"/>
          <w:u w:val="single"/>
        </w:rPr>
        <w:t>менеджере данных</w:t>
      </w:r>
      <w:r w:rsidRPr="00D078FE">
        <w:rPr>
          <w:rFonts w:ascii="Cambria" w:hAnsi="Cambria" w:cs="Times New Roman"/>
          <w:sz w:val="28"/>
          <w:szCs w:val="28"/>
        </w:rPr>
        <w:t>. Например, с помощью ссылки можно вызывать окна графиков, окно просмотра и т.д.</w:t>
      </w:r>
    </w:p>
    <w:p w:rsidR="004D1702" w:rsidRPr="00D078FE" w:rsidRDefault="00C9526D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 xml:space="preserve"> </w:t>
      </w:r>
      <w:r w:rsidR="004D1702" w:rsidRPr="00D078FE">
        <w:rPr>
          <w:rFonts w:ascii="Cambria" w:hAnsi="Cambria" w:cs="Times New Roman"/>
          <w:b/>
          <w:sz w:val="28"/>
          <w:szCs w:val="28"/>
        </w:rPr>
        <w:t>«Страницы проекта»</w:t>
      </w:r>
    </w:p>
    <w:p w:rsidR="00FA5B85" w:rsidRPr="00D078FE" w:rsidRDefault="004D1702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Ссылка используется для п</w:t>
      </w:r>
      <w:r w:rsidR="00231275" w:rsidRPr="00D078FE">
        <w:rPr>
          <w:rFonts w:ascii="Cambria" w:hAnsi="Cambria" w:cs="Times New Roman"/>
          <w:sz w:val="28"/>
          <w:szCs w:val="28"/>
        </w:rPr>
        <w:t>ереключени</w:t>
      </w:r>
      <w:r w:rsidRPr="00D078FE">
        <w:rPr>
          <w:rFonts w:ascii="Cambria" w:hAnsi="Cambria" w:cs="Times New Roman"/>
          <w:sz w:val="28"/>
          <w:szCs w:val="28"/>
        </w:rPr>
        <w:t>я</w:t>
      </w:r>
      <w:r w:rsidR="00231275" w:rsidRPr="00D078FE">
        <w:rPr>
          <w:rFonts w:ascii="Cambria" w:hAnsi="Cambria" w:cs="Times New Roman"/>
          <w:sz w:val="28"/>
          <w:szCs w:val="28"/>
        </w:rPr>
        <w:t xml:space="preserve"> между </w:t>
      </w:r>
      <w:r w:rsidR="00112F56" w:rsidRPr="00D078FE">
        <w:rPr>
          <w:rFonts w:ascii="Cambria" w:hAnsi="Cambria" w:cs="Times New Roman"/>
          <w:sz w:val="28"/>
          <w:szCs w:val="28"/>
        </w:rPr>
        <w:t>страницами</w:t>
      </w:r>
      <w:r w:rsidR="00B10EF4" w:rsidRPr="00D078FE">
        <w:rPr>
          <w:rFonts w:ascii="Cambria" w:hAnsi="Cambria" w:cs="Times New Roman"/>
          <w:sz w:val="28"/>
          <w:szCs w:val="28"/>
        </w:rPr>
        <w:t xml:space="preserve"> </w:t>
      </w:r>
      <w:r w:rsidR="00231275" w:rsidRPr="00D078FE">
        <w:rPr>
          <w:rFonts w:ascii="Cambria" w:hAnsi="Cambria" w:cs="Times New Roman"/>
          <w:sz w:val="28"/>
          <w:szCs w:val="28"/>
        </w:rPr>
        <w:t>проекта</w:t>
      </w:r>
      <w:r w:rsidRPr="00D078FE">
        <w:rPr>
          <w:rFonts w:ascii="Cambria" w:hAnsi="Cambria" w:cs="Times New Roman"/>
          <w:sz w:val="28"/>
          <w:szCs w:val="28"/>
        </w:rPr>
        <w:t xml:space="preserve">. </w:t>
      </w:r>
      <w:r w:rsidR="00112F56" w:rsidRPr="00D078FE">
        <w:rPr>
          <w:rFonts w:ascii="Cambria" w:hAnsi="Cambria" w:cs="Times New Roman"/>
          <w:sz w:val="28"/>
          <w:szCs w:val="28"/>
        </w:rPr>
        <w:t>Страниц</w:t>
      </w:r>
      <w:r w:rsidR="004A028A" w:rsidRPr="00D078FE">
        <w:rPr>
          <w:rFonts w:ascii="Cambria" w:hAnsi="Cambria" w:cs="Times New Roman"/>
          <w:sz w:val="28"/>
          <w:szCs w:val="28"/>
        </w:rPr>
        <w:t>ами</w:t>
      </w:r>
      <w:r w:rsidR="00112F56" w:rsidRPr="00D078FE">
        <w:rPr>
          <w:rFonts w:ascii="Cambria" w:hAnsi="Cambria" w:cs="Times New Roman"/>
          <w:sz w:val="28"/>
          <w:szCs w:val="28"/>
        </w:rPr>
        <w:t xml:space="preserve"> </w:t>
      </w:r>
      <w:r w:rsidR="004A028A" w:rsidRPr="00D078FE">
        <w:rPr>
          <w:rFonts w:ascii="Cambria" w:hAnsi="Cambria" w:cs="Times New Roman"/>
          <w:sz w:val="28"/>
          <w:szCs w:val="28"/>
        </w:rPr>
        <w:t>проекта являются окна с содержимым субмоделей,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размещённых в проекте. Данная опция позволяет, например, созда</w:t>
      </w:r>
      <w:r w:rsidR="00185782" w:rsidRPr="00D078FE">
        <w:rPr>
          <w:rFonts w:ascii="Cambria" w:hAnsi="Cambria" w:cs="Times New Roman"/>
          <w:sz w:val="28"/>
          <w:szCs w:val="28"/>
        </w:rPr>
        <w:t>ва</w:t>
      </w:r>
      <w:r w:rsidR="00FA5B85" w:rsidRPr="00D078FE">
        <w:rPr>
          <w:rFonts w:ascii="Cambria" w:hAnsi="Cambria" w:cs="Times New Roman"/>
          <w:sz w:val="28"/>
          <w:szCs w:val="28"/>
        </w:rPr>
        <w:t>ть проект</w:t>
      </w:r>
      <w:r w:rsidR="00185782" w:rsidRPr="00D078FE">
        <w:rPr>
          <w:rFonts w:ascii="Cambria" w:hAnsi="Cambria" w:cs="Times New Roman"/>
          <w:sz w:val="28"/>
          <w:szCs w:val="28"/>
        </w:rPr>
        <w:t>ы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</w:t>
      </w:r>
      <w:r w:rsidR="00754DE3" w:rsidRPr="00D078FE">
        <w:rPr>
          <w:rFonts w:ascii="Cambria" w:hAnsi="Cambria" w:cs="Times New Roman"/>
          <w:sz w:val="28"/>
          <w:szCs w:val="28"/>
        </w:rPr>
        <w:t xml:space="preserve">с </w:t>
      </w:r>
      <w:r w:rsidR="00FA5B85" w:rsidRPr="00D078FE">
        <w:rPr>
          <w:rFonts w:ascii="Cambria" w:hAnsi="Cambria" w:cs="Times New Roman"/>
          <w:sz w:val="28"/>
          <w:szCs w:val="28"/>
        </w:rPr>
        <w:t>набор</w:t>
      </w:r>
      <w:r w:rsidR="00754DE3" w:rsidRPr="00D078FE">
        <w:rPr>
          <w:rFonts w:ascii="Cambria" w:hAnsi="Cambria" w:cs="Times New Roman"/>
          <w:sz w:val="28"/>
          <w:szCs w:val="28"/>
        </w:rPr>
        <w:t>ом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видеокадров</w:t>
      </w:r>
      <w:r w:rsidR="00754DE3" w:rsidRPr="00D078FE">
        <w:rPr>
          <w:rFonts w:ascii="Cambria" w:hAnsi="Cambria" w:cs="Times New Roman"/>
          <w:sz w:val="28"/>
          <w:szCs w:val="28"/>
        </w:rPr>
        <w:t xml:space="preserve">, </w:t>
      </w:r>
      <w:r w:rsidR="00FA5B85" w:rsidRPr="00D078FE">
        <w:rPr>
          <w:rFonts w:ascii="Cambria" w:hAnsi="Cambria" w:cs="Times New Roman"/>
          <w:sz w:val="28"/>
          <w:szCs w:val="28"/>
        </w:rPr>
        <w:t>с</w:t>
      </w:r>
      <w:r w:rsidR="00754DE3" w:rsidRPr="00D078FE">
        <w:rPr>
          <w:rFonts w:ascii="Cambria" w:hAnsi="Cambria" w:cs="Times New Roman"/>
          <w:sz w:val="28"/>
          <w:szCs w:val="28"/>
        </w:rPr>
        <w:t>набжённых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кнопками перехода между видеокадрами.</w:t>
      </w:r>
      <w:r w:rsidR="00910F89" w:rsidRPr="00D078FE">
        <w:rPr>
          <w:rFonts w:ascii="Cambria" w:hAnsi="Cambria" w:cs="Times New Roman"/>
          <w:sz w:val="28"/>
          <w:szCs w:val="28"/>
        </w:rPr>
        <w:t xml:space="preserve"> Таким образом</w:t>
      </w:r>
      <w:r w:rsidR="00185782" w:rsidRPr="00D078FE">
        <w:rPr>
          <w:rFonts w:ascii="Cambria" w:hAnsi="Cambria" w:cs="Times New Roman"/>
          <w:sz w:val="28"/>
          <w:szCs w:val="28"/>
        </w:rPr>
        <w:t>,</w:t>
      </w:r>
      <w:r w:rsidR="00EF27C9" w:rsidRPr="00D078FE">
        <w:rPr>
          <w:rFonts w:ascii="Cambria" w:hAnsi="Cambria" w:cs="Times New Roman"/>
          <w:sz w:val="28"/>
          <w:szCs w:val="28"/>
        </w:rPr>
        <w:t xml:space="preserve"> в проекте</w:t>
      </w:r>
      <w:r w:rsidR="00910F89" w:rsidRPr="00D078FE">
        <w:rPr>
          <w:rFonts w:ascii="Cambria" w:hAnsi="Cambria" w:cs="Times New Roman"/>
          <w:sz w:val="28"/>
          <w:szCs w:val="28"/>
        </w:rPr>
        <w:t xml:space="preserve"> можно задавать иерархическую структуру </w:t>
      </w:r>
      <w:r w:rsidR="00EF27C9" w:rsidRPr="00D078FE">
        <w:rPr>
          <w:rFonts w:ascii="Cambria" w:hAnsi="Cambria" w:cs="Times New Roman"/>
          <w:sz w:val="28"/>
          <w:szCs w:val="28"/>
        </w:rPr>
        <w:t xml:space="preserve">навигации по </w:t>
      </w:r>
      <w:r w:rsidR="00910F89" w:rsidRPr="00D078FE">
        <w:rPr>
          <w:rFonts w:ascii="Cambria" w:hAnsi="Cambria" w:cs="Times New Roman"/>
          <w:sz w:val="28"/>
          <w:szCs w:val="28"/>
        </w:rPr>
        <w:t>видеокадр</w:t>
      </w:r>
      <w:r w:rsidR="00EF27C9" w:rsidRPr="00D078FE">
        <w:rPr>
          <w:rFonts w:ascii="Cambria" w:hAnsi="Cambria" w:cs="Times New Roman"/>
          <w:sz w:val="28"/>
          <w:szCs w:val="28"/>
        </w:rPr>
        <w:t>ам</w:t>
      </w:r>
      <w:r w:rsidR="00910F89" w:rsidRPr="00D078FE">
        <w:rPr>
          <w:rFonts w:ascii="Cambria" w:hAnsi="Cambria" w:cs="Times New Roman"/>
          <w:sz w:val="28"/>
          <w:szCs w:val="28"/>
        </w:rPr>
        <w:t>.</w:t>
      </w:r>
    </w:p>
    <w:p w:rsidR="00910F89" w:rsidRPr="00D078FE" w:rsidRDefault="002838DB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91E58" wp14:editId="22DDD669">
            <wp:extent cx="5659200" cy="440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44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782" w:rsidRPr="00D078FE" w:rsidRDefault="00185782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структуры переходов между кадрами внутри проекта, реализованных посредством ссылок</w:t>
      </w:r>
    </w:p>
    <w:p w:rsidR="00AC0677" w:rsidRPr="00D078FE" w:rsidRDefault="00E31F5C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>П</w:t>
      </w:r>
      <w:r w:rsidR="00231275" w:rsidRPr="00D078FE">
        <w:rPr>
          <w:rFonts w:ascii="Cambria" w:hAnsi="Cambria" w:cs="Times New Roman"/>
          <w:b/>
          <w:sz w:val="28"/>
          <w:szCs w:val="28"/>
        </w:rPr>
        <w:t>анел</w:t>
      </w:r>
      <w:r w:rsidRPr="00D078FE">
        <w:rPr>
          <w:rFonts w:ascii="Cambria" w:hAnsi="Cambria" w:cs="Times New Roman"/>
          <w:b/>
          <w:sz w:val="28"/>
          <w:szCs w:val="28"/>
        </w:rPr>
        <w:t>и</w:t>
      </w:r>
      <w:r w:rsidR="00231275" w:rsidRPr="00D078FE">
        <w:rPr>
          <w:rFonts w:ascii="Cambria" w:hAnsi="Cambria" w:cs="Times New Roman"/>
          <w:b/>
          <w:sz w:val="28"/>
          <w:szCs w:val="28"/>
        </w:rPr>
        <w:t xml:space="preserve"> управления</w:t>
      </w:r>
    </w:p>
    <w:p w:rsidR="00231275" w:rsidRPr="00D078FE" w:rsidRDefault="00C8450D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Данная опция является частным случаем вызова устройств, т.к. панели управления также содержатся в списке менеджера данных. </w:t>
      </w:r>
      <w:r w:rsidR="00570132" w:rsidRPr="00D078FE">
        <w:rPr>
          <w:rFonts w:ascii="Cambria" w:hAnsi="Cambria" w:cs="Times New Roman"/>
          <w:sz w:val="28"/>
          <w:szCs w:val="28"/>
        </w:rPr>
        <w:t>Панели управления — это</w:t>
      </w:r>
      <w:r w:rsidRPr="00D078FE">
        <w:rPr>
          <w:rFonts w:ascii="Cambria" w:hAnsi="Cambria" w:cs="Times New Roman"/>
          <w:sz w:val="28"/>
          <w:szCs w:val="28"/>
        </w:rPr>
        <w:t xml:space="preserve"> графические контейнеры, которые могут содержать виртуальные средства отображения и органы управления, </w:t>
      </w:r>
      <w:r w:rsidR="00231275" w:rsidRPr="00D078FE">
        <w:rPr>
          <w:rFonts w:ascii="Cambria" w:hAnsi="Cambria" w:cs="Times New Roman"/>
          <w:sz w:val="28"/>
          <w:szCs w:val="28"/>
        </w:rPr>
        <w:t>созданны</w:t>
      </w:r>
      <w:r w:rsidRPr="00D078FE">
        <w:rPr>
          <w:rFonts w:ascii="Cambria" w:hAnsi="Cambria" w:cs="Times New Roman"/>
          <w:sz w:val="28"/>
          <w:szCs w:val="28"/>
        </w:rPr>
        <w:t>е</w:t>
      </w:r>
      <w:r w:rsidR="00231275" w:rsidRPr="00D078FE">
        <w:rPr>
          <w:rFonts w:ascii="Cambria" w:hAnsi="Cambria" w:cs="Times New Roman"/>
          <w:sz w:val="28"/>
          <w:szCs w:val="28"/>
        </w:rPr>
        <w:t xml:space="preserve"> с </w:t>
      </w:r>
      <w:r w:rsidRPr="00D078FE">
        <w:rPr>
          <w:rFonts w:ascii="Cambria" w:hAnsi="Cambria" w:cs="Times New Roman"/>
          <w:sz w:val="28"/>
          <w:szCs w:val="28"/>
        </w:rPr>
        <w:t xml:space="preserve">использованием </w:t>
      </w:r>
      <w:r w:rsidR="00231275" w:rsidRPr="00D078FE">
        <w:rPr>
          <w:rFonts w:ascii="Cambria" w:hAnsi="Cambria" w:cs="Times New Roman"/>
          <w:sz w:val="28"/>
          <w:szCs w:val="28"/>
        </w:rPr>
        <w:t>анимационной системы.</w:t>
      </w:r>
      <w:r w:rsidR="001A0F2D" w:rsidRPr="00D078FE">
        <w:rPr>
          <w:rFonts w:ascii="Cambria" w:hAnsi="Cambria" w:cs="Times New Roman"/>
          <w:sz w:val="28"/>
          <w:szCs w:val="28"/>
        </w:rPr>
        <w:t xml:space="preserve"> С помощью ссылок пользователь может организовать вызов данных контейнеров в качестве дочерних окон для </w:t>
      </w:r>
      <w:r w:rsidR="001D2D08" w:rsidRPr="00D078FE">
        <w:rPr>
          <w:rFonts w:ascii="Cambria" w:hAnsi="Cambria" w:cs="Times New Roman"/>
          <w:sz w:val="28"/>
          <w:szCs w:val="28"/>
        </w:rPr>
        <w:t>схемного окна проекта</w:t>
      </w:r>
      <w:r w:rsidR="001A0F2D" w:rsidRPr="00D078FE">
        <w:rPr>
          <w:rFonts w:ascii="Cambria" w:hAnsi="Cambria" w:cs="Times New Roman"/>
          <w:sz w:val="28"/>
          <w:szCs w:val="28"/>
        </w:rPr>
        <w:t>.</w:t>
      </w:r>
    </w:p>
    <w:p w:rsidR="00F73B57" w:rsidRPr="00D078FE" w:rsidRDefault="007F4CC6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24A06D0" wp14:editId="2CF427A4">
            <wp:extent cx="9003600" cy="6584400"/>
            <wp:effectExtent l="0" t="0" r="7620" b="6985"/>
            <wp:docPr id="8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600" cy="65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C6" w:rsidRPr="00D078FE" w:rsidRDefault="007F4CC6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Вызов панели управления из </w:t>
      </w:r>
      <w:r w:rsidR="001D2D08" w:rsidRPr="00D078FE">
        <w:rPr>
          <w:rStyle w:val="a7"/>
          <w:rFonts w:ascii="Cambria" w:hAnsi="Cambria" w:cs="Times New Roman"/>
          <w:i w:val="0"/>
          <w:sz w:val="28"/>
          <w:szCs w:val="28"/>
        </w:rPr>
        <w:t>схемного окна проекта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по ссылке, указанной в блоке</w:t>
      </w:r>
    </w:p>
    <w:p w:rsidR="00962A23" w:rsidRPr="00D078FE" w:rsidRDefault="00962A23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>Файлы</w:t>
      </w:r>
    </w:p>
    <w:p w:rsidR="00962A23" w:rsidRPr="00D078FE" w:rsidRDefault="00962A23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lastRenderedPageBreak/>
        <w:t xml:space="preserve">С помощью данной опции можно установить вызов внешних файлов из проекта. При активации ссылки указанный файл будет открыт сторонней программой, установленной на компьютере и ассоциированной с типом указанного файла в операционной системе. </w:t>
      </w:r>
      <w:r w:rsidR="00570132" w:rsidRPr="00D078FE">
        <w:rPr>
          <w:rFonts w:ascii="Cambria" w:hAnsi="Cambria" w:cs="Times New Roman"/>
          <w:sz w:val="28"/>
          <w:szCs w:val="28"/>
        </w:rPr>
        <w:t>Например</w:t>
      </w:r>
      <w:r w:rsidRPr="00D078FE">
        <w:rPr>
          <w:rFonts w:ascii="Cambria" w:hAnsi="Cambria" w:cs="Times New Roman"/>
          <w:sz w:val="28"/>
          <w:szCs w:val="28"/>
        </w:rPr>
        <w:t xml:space="preserve">, можно разместить в окне проекта прямоугольник, по двойному щелчку на который будет отрываться документ </w:t>
      </w:r>
      <w:r w:rsidRPr="00D078FE">
        <w:rPr>
          <w:rFonts w:ascii="Cambria" w:hAnsi="Cambria" w:cs="Times New Roman"/>
          <w:sz w:val="28"/>
          <w:szCs w:val="28"/>
          <w:lang w:val="en-US"/>
        </w:rPr>
        <w:t>MS</w:t>
      </w:r>
      <w:r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  <w:lang w:val="en-US"/>
        </w:rPr>
        <w:t>Word</w:t>
      </w:r>
      <w:r w:rsidRPr="00D078FE">
        <w:rPr>
          <w:rFonts w:ascii="Cambria" w:hAnsi="Cambria" w:cs="Times New Roman"/>
          <w:sz w:val="28"/>
          <w:szCs w:val="28"/>
        </w:rPr>
        <w:t xml:space="preserve"> с описанием этого проекта (для открытия файла на компьютере должна быть установлена программа просмотра файлов </w:t>
      </w:r>
      <w:r w:rsidRPr="00D078FE">
        <w:rPr>
          <w:rFonts w:ascii="Cambria" w:hAnsi="Cambria" w:cs="Times New Roman"/>
          <w:sz w:val="28"/>
          <w:szCs w:val="28"/>
          <w:lang w:val="en-US"/>
        </w:rPr>
        <w:t>MS</w:t>
      </w:r>
      <w:r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  <w:lang w:val="en-US"/>
        </w:rPr>
        <w:t>Word</w:t>
      </w:r>
      <w:r w:rsidRPr="00D078FE">
        <w:rPr>
          <w:rFonts w:ascii="Cambria" w:hAnsi="Cambria" w:cs="Times New Roman"/>
          <w:sz w:val="28"/>
          <w:szCs w:val="28"/>
        </w:rPr>
        <w:t>).</w:t>
      </w:r>
    </w:p>
    <w:tbl>
      <w:tblPr>
        <w:tblStyle w:val="a6"/>
        <w:tblW w:w="31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0"/>
        <w:gridCol w:w="6310"/>
      </w:tblGrid>
      <w:tr w:rsidR="002A0205" w:rsidRPr="00D078FE" w:rsidTr="002A0205">
        <w:tc>
          <w:tcPr>
            <w:tcW w:w="25370" w:type="dxa"/>
          </w:tcPr>
          <w:p w:rsidR="002A0205" w:rsidRPr="00D078FE" w:rsidRDefault="002A0205" w:rsidP="004D2654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D078F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BF0C75" wp14:editId="4A7D25C2">
                  <wp:extent cx="12955259" cy="462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5259" cy="462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</w:tcPr>
          <w:p w:rsidR="002A0205" w:rsidRPr="00D078FE" w:rsidRDefault="002A0205" w:rsidP="004D2654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:rsidR="00962A23" w:rsidRPr="00D078FE" w:rsidRDefault="00962A23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использования опции «Файл» в свойстве «Ссылка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Width»</w:t>
      </w:r>
    </w:p>
    <w:p w:rsidR="00231275" w:rsidRPr="00D078FE" w:rsidRDefault="00231275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Доступно несколько режимов </w:t>
      </w:r>
      <w:r w:rsidR="001E12A7" w:rsidRPr="00D078FE">
        <w:rPr>
          <w:rFonts w:ascii="Cambria" w:hAnsi="Cambria" w:cs="Times New Roman"/>
          <w:noProof/>
          <w:sz w:val="28"/>
          <w:szCs w:val="28"/>
          <w:lang w:eastAsia="ru-RU"/>
        </w:rPr>
        <w:t>открытия объекта, указанного в ссылке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E12A7" w:rsidRPr="00D078FE" w:rsidRDefault="001E12A7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31275" w:rsidRPr="00D078FE">
        <w:rPr>
          <w:rFonts w:ascii="Cambria" w:hAnsi="Cambria" w:cs="Times New Roman"/>
          <w:noProof/>
          <w:sz w:val="28"/>
          <w:szCs w:val="28"/>
          <w:lang w:eastAsia="ru-RU"/>
        </w:rPr>
        <w:t>Просто ссылка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»;</w:t>
      </w:r>
    </w:p>
    <w:p w:rsidR="00E34DFF" w:rsidRPr="00D078FE" w:rsidRDefault="00E34DFF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«Ссылка с привязкой»;</w:t>
      </w:r>
    </w:p>
    <w:p w:rsidR="001E12A7" w:rsidRPr="00D078FE" w:rsidRDefault="001E12A7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900060" w:rsidRPr="00D078FE">
        <w:rPr>
          <w:rFonts w:ascii="Cambria" w:hAnsi="Cambria" w:cs="Times New Roman"/>
          <w:noProof/>
          <w:sz w:val="28"/>
          <w:szCs w:val="28"/>
          <w:lang w:eastAsia="ru-RU"/>
        </w:rPr>
        <w:t>Управление объектом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»;</w:t>
      </w:r>
    </w:p>
    <w:p w:rsidR="00231275" w:rsidRPr="00D078FE" w:rsidRDefault="001E12A7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31275" w:rsidRPr="00D078FE">
        <w:rPr>
          <w:rFonts w:ascii="Cambria" w:hAnsi="Cambria" w:cs="Times New Roman"/>
          <w:noProof/>
          <w:sz w:val="28"/>
          <w:szCs w:val="28"/>
          <w:lang w:eastAsia="ru-RU"/>
        </w:rPr>
        <w:t>Управление с привязкой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E34DFF" w:rsidRPr="00D078F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E12A7" w:rsidRPr="00D078FE" w:rsidRDefault="001E12A7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Просто ссылка</w:t>
      </w:r>
    </w:p>
    <w:p w:rsidR="001E12A7" w:rsidRPr="00D078FE" w:rsidRDefault="001E12A7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Обычный вывод на экран соответствующего ссылке окна программы.</w:t>
      </w:r>
    </w:p>
    <w:p w:rsidR="00E34DFF" w:rsidRPr="00D078FE" w:rsidRDefault="00E34DFF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Ссылка с привязкой</w:t>
      </w:r>
    </w:p>
    <w:p w:rsidR="00E34DFF" w:rsidRPr="00D078FE" w:rsidRDefault="00E34DFF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Опция аналоги</w:t>
      </w:r>
      <w:r w:rsidR="00D7191E" w:rsidRPr="00D078FE">
        <w:rPr>
          <w:rFonts w:ascii="Cambria" w:hAnsi="Cambria" w:cs="Times New Roman"/>
          <w:noProof/>
          <w:sz w:val="28"/>
          <w:szCs w:val="28"/>
          <w:lang w:eastAsia="ru-RU"/>
        </w:rPr>
        <w:t>чна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описанной выше. Левый верхний </w:t>
      </w:r>
      <w:r w:rsidR="00872918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угол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вызываемого окна будет иметь координаты равные положению мыши в момент активации ссылки.</w:t>
      </w:r>
    </w:p>
    <w:p w:rsidR="00AB63A6" w:rsidRPr="00D078FE" w:rsidRDefault="001E12A7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Управление о</w:t>
      </w:r>
      <w:r w:rsidR="00130C87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б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ъектом</w:t>
      </w:r>
    </w:p>
    <w:p w:rsidR="000760F7" w:rsidRPr="00D078FE" w:rsidRDefault="001E12A7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Опция для вызова панели управления. В этом случае </w:t>
      </w:r>
      <w:r w:rsidR="007E01EB" w:rsidRPr="00D078FE">
        <w:rPr>
          <w:rFonts w:ascii="Cambria" w:hAnsi="Cambria" w:cs="Times New Roman"/>
          <w:noProof/>
          <w:sz w:val="28"/>
          <w:szCs w:val="28"/>
          <w:lang w:eastAsia="ru-RU"/>
        </w:rPr>
        <w:t>устанавливается обмен данными между проектом и панелью управления</w:t>
      </w:r>
      <w:r w:rsidR="00EC084A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посредством механизма, устанавливающего соответствие между свойствами объекта-ссылки и </w:t>
      </w:r>
      <w:r w:rsidR="00CC0623" w:rsidRPr="00D078FE">
        <w:rPr>
          <w:rFonts w:ascii="Cambria" w:hAnsi="Cambria" w:cs="Times New Roman"/>
          <w:noProof/>
          <w:sz w:val="28"/>
          <w:szCs w:val="28"/>
          <w:lang w:eastAsia="ru-RU"/>
        </w:rPr>
        <w:t>глобальными свойствами панели управления (подробнее см. панели управления)</w:t>
      </w:r>
      <w:r w:rsidR="007E01EB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. В противном случае </w:t>
      </w:r>
      <w:r w:rsidR="00872918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вызываемая по ссылке </w:t>
      </w:r>
      <w:r w:rsidR="007E01EB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панель управления </w:t>
      </w:r>
      <w:r w:rsidR="000760F7" w:rsidRPr="00D078FE">
        <w:rPr>
          <w:rFonts w:ascii="Cambria" w:hAnsi="Cambria" w:cs="Times New Roman"/>
          <w:noProof/>
          <w:sz w:val="28"/>
          <w:szCs w:val="28"/>
          <w:lang w:eastAsia="ru-RU"/>
        </w:rPr>
        <w:t>не будет переинициализирована в части глобальных свойств, зависящих от свойств вызывающего объекта.</w:t>
      </w:r>
      <w:r w:rsidR="006633F3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Тем не менее, обмен данными, реализованный через сигналы проекта или сигналы базы данных будет функционировать (см. области видимости переменных).</w:t>
      </w:r>
    </w:p>
    <w:p w:rsidR="001E12A7" w:rsidRPr="00D078FE" w:rsidRDefault="008B2FA0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Управление с привязкой</w:t>
      </w:r>
    </w:p>
    <w:p w:rsidR="001E12A7" w:rsidRPr="00D078FE" w:rsidRDefault="008B2FA0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Опция аналогичн</w:t>
      </w:r>
      <w:r w:rsidR="00D7191E" w:rsidRPr="00D078FE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описанной выше. Левый верхний угол окна панели управления будет иметь координаты равные положению мыши в момент активации ссылки.</w:t>
      </w:r>
    </w:p>
    <w:p w:rsidR="00756A50" w:rsidRPr="00D078FE" w:rsidRDefault="00272FA6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Способ активации ссылок устанавливается в свойстве </w:t>
      </w:r>
      <w:r w:rsidR="003106D3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«Действие для вывода ссылки</w:t>
      </w:r>
      <w:r w:rsidR="007F67F2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7F67F2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InstanceMode». </w:t>
      </w:r>
    </w:p>
    <w:p w:rsidR="00B10EF4" w:rsidRPr="00D078FE" w:rsidRDefault="002838DB" w:rsidP="004D2654">
      <w:pPr>
        <w:spacing w:after="0"/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88CE82" wp14:editId="6F67303C">
            <wp:extent cx="5581650" cy="695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50" w:rsidRPr="00D078FE" w:rsidRDefault="00756A50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окна свойств графического примитива – Свойство «Действие для вывода ссылки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InstanceMode»</w:t>
      </w:r>
    </w:p>
    <w:p w:rsidR="00756A50" w:rsidRPr="00D078FE" w:rsidRDefault="00756A50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Доступные варианты</w:t>
      </w:r>
      <w:r w:rsidR="00F5286C" w:rsidRPr="00D078FE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="00F5286C" w:rsidRPr="00D078FE">
        <w:rPr>
          <w:rFonts w:ascii="Cambria" w:hAnsi="Cambria" w:cs="Times New Roman"/>
          <w:noProof/>
          <w:sz w:val="28"/>
          <w:szCs w:val="28"/>
          <w:lang w:eastAsia="ru-RU"/>
        </w:rPr>
        <w:t>активации ссылки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756A50" w:rsidRPr="00D078FE" w:rsidRDefault="00756A50" w:rsidP="004D2654">
      <w:pPr>
        <w:pStyle w:val="a3"/>
        <w:numPr>
          <w:ilvl w:val="0"/>
          <w:numId w:val="9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двойной щелчок;</w:t>
      </w:r>
    </w:p>
    <w:p w:rsidR="00756A50" w:rsidRPr="00D078FE" w:rsidRDefault="00756A50" w:rsidP="004D2654">
      <w:pPr>
        <w:pStyle w:val="a3"/>
        <w:numPr>
          <w:ilvl w:val="0"/>
          <w:numId w:val="9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щелчок левой кнопкой;</w:t>
      </w:r>
    </w:p>
    <w:p w:rsidR="00756A50" w:rsidRPr="00D078FE" w:rsidRDefault="00756A50" w:rsidP="004D2654">
      <w:pPr>
        <w:pStyle w:val="a3"/>
        <w:numPr>
          <w:ilvl w:val="0"/>
          <w:numId w:val="9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щелчок правой кнопкой.</w:t>
      </w:r>
    </w:p>
    <w:p w:rsidR="0068227D" w:rsidRPr="00D078FE" w:rsidRDefault="0068227D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По умолчанию ссылки активируются</w:t>
      </w:r>
      <w:r w:rsidR="00663AE3" w:rsidRPr="00D078FE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11A40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когда </w:t>
      </w:r>
      <w:r w:rsidR="00C94ABF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1D2D08" w:rsidRPr="00D078FE">
        <w:rPr>
          <w:rFonts w:ascii="Cambria" w:hAnsi="Cambria" w:cs="Times New Roman"/>
          <w:noProof/>
          <w:sz w:val="28"/>
          <w:szCs w:val="28"/>
          <w:lang w:eastAsia="ru-RU"/>
        </w:rPr>
        <w:t>схемном окне проекта</w:t>
      </w:r>
      <w:r w:rsidR="00D11A40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включ</w:t>
      </w:r>
      <w:r w:rsidR="00C94ABF" w:rsidRPr="00D078FE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="00D11A40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н </w:t>
      </w:r>
      <w:r w:rsidR="0013482D" w:rsidRPr="00D078FE">
        <w:rPr>
          <w:rFonts w:ascii="Cambria" w:hAnsi="Cambria" w:cs="Times New Roman"/>
          <w:noProof/>
          <w:sz w:val="28"/>
          <w:szCs w:val="28"/>
          <w:lang w:eastAsia="ru-RU"/>
        </w:rPr>
        <w:t>режим «Индикация».</w:t>
      </w:r>
    </w:p>
    <w:p w:rsidR="00D11A40" w:rsidRPr="00D078FE" w:rsidRDefault="00B8297F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C8" w:rsidRPr="00D078FE" w:rsidRDefault="009F2DC8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Переключение режима работы </w:t>
      </w:r>
      <w:r w:rsidR="001D2D08" w:rsidRPr="00D078FE">
        <w:rPr>
          <w:rStyle w:val="a7"/>
          <w:rFonts w:ascii="Cambria" w:hAnsi="Cambria" w:cs="Times New Roman"/>
          <w:i w:val="0"/>
          <w:sz w:val="28"/>
          <w:szCs w:val="28"/>
        </w:rPr>
        <w:t>схемного окна проекта</w:t>
      </w:r>
    </w:p>
    <w:p w:rsidR="0068227D" w:rsidRPr="00D078FE" w:rsidRDefault="00663AE3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Для возможности </w:t>
      </w:r>
      <w:r w:rsidR="00490EA9" w:rsidRPr="00D078FE">
        <w:rPr>
          <w:rFonts w:ascii="Cambria" w:hAnsi="Cambria" w:cs="Times New Roman"/>
          <w:sz w:val="28"/>
          <w:szCs w:val="28"/>
        </w:rPr>
        <w:t>активировать</w:t>
      </w:r>
      <w:r w:rsidRPr="00D078FE">
        <w:rPr>
          <w:rFonts w:ascii="Cambria" w:hAnsi="Cambria" w:cs="Times New Roman"/>
          <w:sz w:val="28"/>
          <w:szCs w:val="28"/>
        </w:rPr>
        <w:t xml:space="preserve"> ссылки в режиме </w:t>
      </w:r>
      <w:r w:rsidR="001D2D08" w:rsidRPr="00D078FE">
        <w:rPr>
          <w:rFonts w:ascii="Cambria" w:hAnsi="Cambria" w:cs="Times New Roman"/>
          <w:sz w:val="28"/>
          <w:szCs w:val="28"/>
        </w:rPr>
        <w:t>«Редактирование» схемного окна проекта</w:t>
      </w:r>
      <w:r w:rsidRPr="00D078FE">
        <w:rPr>
          <w:rFonts w:ascii="Cambria" w:hAnsi="Cambria" w:cs="Times New Roman"/>
          <w:sz w:val="28"/>
          <w:szCs w:val="28"/>
        </w:rPr>
        <w:t xml:space="preserve"> нужно установить свойство </w:t>
      </w:r>
      <w:r w:rsidR="007D73DC" w:rsidRPr="00D078FE">
        <w:rPr>
          <w:rFonts w:ascii="Cambria" w:hAnsi="Cambria" w:cs="Times New Roman"/>
          <w:sz w:val="28"/>
          <w:szCs w:val="28"/>
        </w:rPr>
        <w:t xml:space="preserve">объекта </w:t>
      </w:r>
      <w:r w:rsidRPr="00D078FE">
        <w:rPr>
          <w:rFonts w:ascii="Cambria" w:hAnsi="Cambria" w:cs="Times New Roman"/>
          <w:sz w:val="28"/>
          <w:szCs w:val="28"/>
        </w:rPr>
        <w:t>«Ссылка при редактировании</w:t>
      </w:r>
      <w:r w:rsidR="007F67F2"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</w:rPr>
        <w:t>/</w:t>
      </w:r>
      <w:r w:rsidR="007F67F2"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</w:rPr>
        <w:t>Edit</w:t>
      </w:r>
      <w:r w:rsidRPr="00D078FE">
        <w:rPr>
          <w:rFonts w:ascii="Cambria" w:hAnsi="Cambria" w:cs="Times New Roman"/>
          <w:sz w:val="28"/>
          <w:szCs w:val="28"/>
          <w:lang w:val="en-US"/>
        </w:rPr>
        <w:t>Instance</w:t>
      </w:r>
      <w:r w:rsidRPr="00D078FE">
        <w:rPr>
          <w:rFonts w:ascii="Cambria" w:hAnsi="Cambria" w:cs="Times New Roman"/>
          <w:sz w:val="28"/>
          <w:szCs w:val="28"/>
        </w:rPr>
        <w:t>» в значение «Да».</w:t>
      </w:r>
    </w:p>
    <w:p w:rsidR="00570132" w:rsidRPr="00D078FE" w:rsidRDefault="00570132" w:rsidP="004D2654">
      <w:pPr>
        <w:jc w:val="both"/>
        <w:rPr>
          <w:rFonts w:ascii="Cambria" w:hAnsi="Cambria"/>
          <w:sz w:val="28"/>
          <w:szCs w:val="28"/>
          <w:u w:val="single"/>
        </w:rPr>
      </w:pPr>
    </w:p>
    <w:sectPr w:rsidR="00570132" w:rsidRPr="00D078FE" w:rsidSect="00D078F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5DE"/>
    <w:multiLevelType w:val="hybridMultilevel"/>
    <w:tmpl w:val="F8403240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53269"/>
    <w:multiLevelType w:val="hybridMultilevel"/>
    <w:tmpl w:val="2D686EAC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7C7AFD"/>
    <w:multiLevelType w:val="hybridMultilevel"/>
    <w:tmpl w:val="42E23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57B86"/>
    <w:multiLevelType w:val="hybridMultilevel"/>
    <w:tmpl w:val="21DC3700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B3F46"/>
    <w:multiLevelType w:val="hybridMultilevel"/>
    <w:tmpl w:val="37D2CFFA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54579"/>
    <w:multiLevelType w:val="hybridMultilevel"/>
    <w:tmpl w:val="E2F0C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72510"/>
    <w:multiLevelType w:val="hybridMultilevel"/>
    <w:tmpl w:val="11A8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5B"/>
    <w:rsid w:val="00031BBB"/>
    <w:rsid w:val="000379DF"/>
    <w:rsid w:val="000760F7"/>
    <w:rsid w:val="0009164D"/>
    <w:rsid w:val="000B350F"/>
    <w:rsid w:val="000E2C63"/>
    <w:rsid w:val="00101C12"/>
    <w:rsid w:val="001079CB"/>
    <w:rsid w:val="00112F56"/>
    <w:rsid w:val="00130C87"/>
    <w:rsid w:val="0013482D"/>
    <w:rsid w:val="00140E10"/>
    <w:rsid w:val="00185782"/>
    <w:rsid w:val="00197188"/>
    <w:rsid w:val="001A0A74"/>
    <w:rsid w:val="001A0F2D"/>
    <w:rsid w:val="001A367B"/>
    <w:rsid w:val="001A67E5"/>
    <w:rsid w:val="001A7C6E"/>
    <w:rsid w:val="001D2D08"/>
    <w:rsid w:val="001D3EB3"/>
    <w:rsid w:val="001E12A7"/>
    <w:rsid w:val="00231275"/>
    <w:rsid w:val="00272FA6"/>
    <w:rsid w:val="002838DB"/>
    <w:rsid w:val="002A0205"/>
    <w:rsid w:val="002B78E3"/>
    <w:rsid w:val="003106D3"/>
    <w:rsid w:val="003167D4"/>
    <w:rsid w:val="003215F1"/>
    <w:rsid w:val="00324D85"/>
    <w:rsid w:val="003406E4"/>
    <w:rsid w:val="00366169"/>
    <w:rsid w:val="003A4561"/>
    <w:rsid w:val="003B3E3D"/>
    <w:rsid w:val="00432E5B"/>
    <w:rsid w:val="00435788"/>
    <w:rsid w:val="00460F2A"/>
    <w:rsid w:val="00462777"/>
    <w:rsid w:val="00472C10"/>
    <w:rsid w:val="00490EA9"/>
    <w:rsid w:val="004A028A"/>
    <w:rsid w:val="004B25F1"/>
    <w:rsid w:val="004B600A"/>
    <w:rsid w:val="004C61D9"/>
    <w:rsid w:val="004D1702"/>
    <w:rsid w:val="004D2654"/>
    <w:rsid w:val="004E7419"/>
    <w:rsid w:val="00523773"/>
    <w:rsid w:val="00551E83"/>
    <w:rsid w:val="005672D9"/>
    <w:rsid w:val="00570132"/>
    <w:rsid w:val="00585BF5"/>
    <w:rsid w:val="005A34D3"/>
    <w:rsid w:val="005A71A5"/>
    <w:rsid w:val="005C11B2"/>
    <w:rsid w:val="005E3B1E"/>
    <w:rsid w:val="005E41C4"/>
    <w:rsid w:val="005F1F05"/>
    <w:rsid w:val="00604B6F"/>
    <w:rsid w:val="00621263"/>
    <w:rsid w:val="00635C69"/>
    <w:rsid w:val="00656984"/>
    <w:rsid w:val="006633F3"/>
    <w:rsid w:val="00663AE3"/>
    <w:rsid w:val="0068227D"/>
    <w:rsid w:val="006E24AB"/>
    <w:rsid w:val="00707108"/>
    <w:rsid w:val="00721BD7"/>
    <w:rsid w:val="00741352"/>
    <w:rsid w:val="00746819"/>
    <w:rsid w:val="0075223A"/>
    <w:rsid w:val="00754DE3"/>
    <w:rsid w:val="00756A50"/>
    <w:rsid w:val="00771ED0"/>
    <w:rsid w:val="00793918"/>
    <w:rsid w:val="007946A2"/>
    <w:rsid w:val="00797D98"/>
    <w:rsid w:val="007C081D"/>
    <w:rsid w:val="007D73DC"/>
    <w:rsid w:val="007E01EB"/>
    <w:rsid w:val="007F4CC6"/>
    <w:rsid w:val="007F67F2"/>
    <w:rsid w:val="007F702E"/>
    <w:rsid w:val="008276C3"/>
    <w:rsid w:val="00836B4D"/>
    <w:rsid w:val="00837278"/>
    <w:rsid w:val="0085155D"/>
    <w:rsid w:val="00872918"/>
    <w:rsid w:val="008B2FA0"/>
    <w:rsid w:val="008E3C9D"/>
    <w:rsid w:val="008F4347"/>
    <w:rsid w:val="00900060"/>
    <w:rsid w:val="00910F89"/>
    <w:rsid w:val="009548EB"/>
    <w:rsid w:val="00962A23"/>
    <w:rsid w:val="00995F6C"/>
    <w:rsid w:val="009E064E"/>
    <w:rsid w:val="009F2DC8"/>
    <w:rsid w:val="00A25FA9"/>
    <w:rsid w:val="00A617AE"/>
    <w:rsid w:val="00A71457"/>
    <w:rsid w:val="00A87E46"/>
    <w:rsid w:val="00AB63A6"/>
    <w:rsid w:val="00AC0677"/>
    <w:rsid w:val="00AC19F7"/>
    <w:rsid w:val="00AC52AA"/>
    <w:rsid w:val="00B0555C"/>
    <w:rsid w:val="00B10EF4"/>
    <w:rsid w:val="00B4106A"/>
    <w:rsid w:val="00B73A26"/>
    <w:rsid w:val="00B7771E"/>
    <w:rsid w:val="00B80515"/>
    <w:rsid w:val="00B81521"/>
    <w:rsid w:val="00B8297F"/>
    <w:rsid w:val="00B93F20"/>
    <w:rsid w:val="00BB679D"/>
    <w:rsid w:val="00BC124E"/>
    <w:rsid w:val="00BC2F4D"/>
    <w:rsid w:val="00BC7CFE"/>
    <w:rsid w:val="00C030C9"/>
    <w:rsid w:val="00C22B55"/>
    <w:rsid w:val="00C22C83"/>
    <w:rsid w:val="00C356AE"/>
    <w:rsid w:val="00C43575"/>
    <w:rsid w:val="00C47E9E"/>
    <w:rsid w:val="00C8450D"/>
    <w:rsid w:val="00C94ABF"/>
    <w:rsid w:val="00C9526D"/>
    <w:rsid w:val="00CA3A8A"/>
    <w:rsid w:val="00CB67FE"/>
    <w:rsid w:val="00CC0623"/>
    <w:rsid w:val="00CE3AF3"/>
    <w:rsid w:val="00D078FE"/>
    <w:rsid w:val="00D11A40"/>
    <w:rsid w:val="00D42A00"/>
    <w:rsid w:val="00D57524"/>
    <w:rsid w:val="00D7191E"/>
    <w:rsid w:val="00D81F12"/>
    <w:rsid w:val="00D8700A"/>
    <w:rsid w:val="00D90EA2"/>
    <w:rsid w:val="00DA0B9F"/>
    <w:rsid w:val="00DA79C6"/>
    <w:rsid w:val="00DA7E6A"/>
    <w:rsid w:val="00DD718A"/>
    <w:rsid w:val="00E15971"/>
    <w:rsid w:val="00E278B2"/>
    <w:rsid w:val="00E31683"/>
    <w:rsid w:val="00E31F5C"/>
    <w:rsid w:val="00E34DFF"/>
    <w:rsid w:val="00E85878"/>
    <w:rsid w:val="00E90C58"/>
    <w:rsid w:val="00EB0B41"/>
    <w:rsid w:val="00EC084A"/>
    <w:rsid w:val="00EF27C9"/>
    <w:rsid w:val="00F44BA4"/>
    <w:rsid w:val="00F45F43"/>
    <w:rsid w:val="00F52696"/>
    <w:rsid w:val="00F5286C"/>
    <w:rsid w:val="00F73B57"/>
    <w:rsid w:val="00F86C46"/>
    <w:rsid w:val="00FA5B85"/>
    <w:rsid w:val="00FB3EC0"/>
    <w:rsid w:val="00FB661D"/>
    <w:rsid w:val="00FD123A"/>
    <w:rsid w:val="00FD2697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AA3B5-99B4-4B3B-A988-A3D1C0C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312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27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basedOn w:val="a0"/>
    <w:uiPriority w:val="33"/>
    <w:qFormat/>
    <w:rsid w:val="005A71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2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3402">
                                                  <w:marLeft w:val="0"/>
                                                  <w:marRight w:val="2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5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67"/>
                                                          <w:divBdr>
                                                            <w:top w:val="single" w:sz="4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4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55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691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387440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4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797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07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5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182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36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96307-5F45-4548-ADE9-861CFC27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127</cp:revision>
  <dcterms:created xsi:type="dcterms:W3CDTF">2014-05-07T10:51:00Z</dcterms:created>
  <dcterms:modified xsi:type="dcterms:W3CDTF">2014-12-10T07:41:00Z</dcterms:modified>
</cp:coreProperties>
</file>