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08A" w:rsidRPr="006D59C8" w:rsidRDefault="0034008A" w:rsidP="007979BA">
      <w:pPr>
        <w:pBdr>
          <w:bottom w:val="single" w:sz="12" w:space="1" w:color="auto"/>
        </w:pBdr>
        <w:spacing w:after="160" w:line="259" w:lineRule="auto"/>
        <w:jc w:val="both"/>
        <w:rPr>
          <w:rFonts w:ascii="Cambria" w:eastAsia="Times New Roman" w:hAnsi="Cambria" w:cs="Times New Roman"/>
          <w:b/>
          <w:color w:val="0000FF"/>
          <w:sz w:val="36"/>
          <w:szCs w:val="36"/>
          <w:lang w:eastAsia="ru-RU"/>
        </w:rPr>
      </w:pPr>
      <w:bookmarkStart w:id="0" w:name="_GoBack"/>
      <w:r w:rsidRPr="006D59C8">
        <w:rPr>
          <w:rFonts w:ascii="Cambria" w:eastAsia="Times New Roman" w:hAnsi="Cambria" w:cs="Times New Roman"/>
          <w:b/>
          <w:color w:val="0000FF"/>
          <w:sz w:val="36"/>
          <w:szCs w:val="36"/>
          <w:lang w:eastAsia="ru-RU"/>
        </w:rPr>
        <w:t>Манипуляции с графическими объектами</w:t>
      </w:r>
    </w:p>
    <w:bookmarkEnd w:id="0"/>
    <w:p w:rsidR="0034008A" w:rsidRPr="006D59C8" w:rsidRDefault="0034008A" w:rsidP="007979BA">
      <w:pPr>
        <w:jc w:val="both"/>
        <w:rPr>
          <w:rFonts w:ascii="Cambria" w:hAnsi="Cambria" w:cs="Times New Roman"/>
          <w:noProof/>
          <w:sz w:val="28"/>
          <w:szCs w:val="28"/>
          <w:lang w:eastAsia="ru-RU"/>
        </w:rPr>
      </w:pPr>
      <w:r w:rsidRPr="006D59C8">
        <w:rPr>
          <w:rFonts w:ascii="Cambria" w:hAnsi="Cambria" w:cs="Times New Roman"/>
          <w:noProof/>
          <w:sz w:val="28"/>
          <w:szCs w:val="28"/>
          <w:lang w:eastAsia="ru-RU"/>
        </w:rPr>
        <w:t xml:space="preserve">В графической системе </w:t>
      </w:r>
      <w:r w:rsidR="006D59C8" w:rsidRPr="006D59C8">
        <w:rPr>
          <w:rFonts w:ascii="Cambria" w:hAnsi="Cambria" w:cs="Times New Roman"/>
          <w:noProof/>
          <w:sz w:val="28"/>
          <w:szCs w:val="28"/>
          <w:lang w:val="en-US" w:eastAsia="ru-RU"/>
        </w:rPr>
        <w:t>SimInTech</w:t>
      </w:r>
      <w:r w:rsidRPr="006D59C8">
        <w:rPr>
          <w:rFonts w:ascii="Cambria" w:hAnsi="Cambria" w:cs="Times New Roman"/>
          <w:noProof/>
          <w:sz w:val="28"/>
          <w:szCs w:val="28"/>
          <w:lang w:eastAsia="ru-RU"/>
        </w:rPr>
        <w:t xml:space="preserve"> реализован ряд возможностей для манипуляции графическими блоками и графическими примитивами. Для вызова описанных ниже операций можно воспользоваться меню «Правка» главного окна </w:t>
      </w:r>
      <w:r w:rsidR="006D59C8" w:rsidRPr="006D59C8">
        <w:rPr>
          <w:rFonts w:ascii="Cambria" w:hAnsi="Cambria" w:cs="Times New Roman"/>
          <w:noProof/>
          <w:sz w:val="28"/>
          <w:szCs w:val="28"/>
          <w:lang w:val="en-US" w:eastAsia="ru-RU"/>
        </w:rPr>
        <w:t>SimInTech</w:t>
      </w:r>
      <w:r w:rsidRPr="006D59C8">
        <w:rPr>
          <w:rFonts w:ascii="Cambria" w:hAnsi="Cambria" w:cs="Times New Roman"/>
          <w:noProof/>
          <w:sz w:val="28"/>
          <w:szCs w:val="28"/>
          <w:lang w:eastAsia="ru-RU"/>
        </w:rPr>
        <w:t>, либо контектстным меню схемного окна проекта. Также описанные действия могут выполняться с наборами выделенных объектов (не путать с графическими группами).</w:t>
      </w:r>
    </w:p>
    <w:p w:rsidR="0034008A" w:rsidRPr="006D59C8" w:rsidRDefault="0034008A" w:rsidP="007979BA">
      <w:pPr>
        <w:jc w:val="both"/>
        <w:rPr>
          <w:rFonts w:ascii="Cambria" w:hAnsi="Cambria" w:cs="Times New Roman"/>
          <w:b/>
          <w:noProof/>
          <w:sz w:val="28"/>
          <w:szCs w:val="28"/>
          <w:lang w:eastAsia="ru-RU"/>
        </w:rPr>
      </w:pPr>
      <w:r w:rsidRPr="006D59C8">
        <w:rPr>
          <w:rFonts w:ascii="Cambria" w:hAnsi="Cambria" w:cs="Times New Roman"/>
          <w:b/>
          <w:noProof/>
          <w:sz w:val="28"/>
          <w:szCs w:val="28"/>
          <w:lang w:eastAsia="ru-RU"/>
        </w:rPr>
        <w:t>Выделение</w:t>
      </w:r>
    </w:p>
    <w:p w:rsidR="0034008A" w:rsidRPr="006D59C8" w:rsidRDefault="0034008A" w:rsidP="007979BA">
      <w:pPr>
        <w:jc w:val="both"/>
        <w:rPr>
          <w:rFonts w:ascii="Cambria" w:hAnsi="Cambria" w:cs="Times New Roman"/>
          <w:noProof/>
          <w:sz w:val="28"/>
          <w:szCs w:val="28"/>
          <w:lang w:eastAsia="ru-RU"/>
        </w:rPr>
      </w:pPr>
      <w:r w:rsidRPr="006D59C8">
        <w:rPr>
          <w:rFonts w:ascii="Cambria" w:hAnsi="Cambria" w:cs="Times New Roman"/>
          <w:noProof/>
          <w:sz w:val="28"/>
          <w:szCs w:val="28"/>
          <w:lang w:eastAsia="ru-RU"/>
        </w:rPr>
        <w:t>Для выделения объекта нужно кликнуть левой кнопкой мыши на его изображении.</w:t>
      </w:r>
    </w:p>
    <w:p w:rsidR="0034008A" w:rsidRPr="006D59C8" w:rsidRDefault="0034008A" w:rsidP="007979BA">
      <w:pPr>
        <w:jc w:val="both"/>
        <w:rPr>
          <w:rFonts w:ascii="Cambria" w:hAnsi="Cambria" w:cs="Times New Roman"/>
          <w:noProof/>
          <w:sz w:val="28"/>
          <w:szCs w:val="28"/>
          <w:lang w:eastAsia="ru-RU"/>
        </w:rPr>
      </w:pPr>
      <w:r w:rsidRPr="006D59C8">
        <w:rPr>
          <w:rFonts w:ascii="Cambria" w:hAnsi="Cambria" w:cs="Times New Roman"/>
          <w:noProof/>
          <w:sz w:val="28"/>
          <w:szCs w:val="28"/>
          <w:lang w:eastAsia="ru-RU"/>
        </w:rPr>
        <w:t xml:space="preserve">Для выделения нескольких объектов нужно проделать аналогичную операцию, удерживая клавишу </w:t>
      </w:r>
      <w:r w:rsidR="00B10FE4" w:rsidRPr="006D59C8">
        <w:rPr>
          <w:rFonts w:ascii="Cambria" w:hAnsi="Cambria" w:cs="Times New Roman"/>
          <w:noProof/>
          <w:sz w:val="28"/>
          <w:szCs w:val="28"/>
          <w:lang w:eastAsia="ru-RU"/>
        </w:rPr>
        <w:t>[</w:t>
      </w:r>
      <w:r w:rsidRPr="006D59C8">
        <w:rPr>
          <w:rFonts w:ascii="Cambria" w:hAnsi="Cambria" w:cs="Times New Roman"/>
          <w:noProof/>
          <w:sz w:val="28"/>
          <w:szCs w:val="28"/>
          <w:lang w:val="en-US" w:eastAsia="ru-RU"/>
        </w:rPr>
        <w:t>Shift</w:t>
      </w:r>
      <w:r w:rsidR="00B10FE4" w:rsidRPr="006D59C8">
        <w:rPr>
          <w:rFonts w:ascii="Cambria" w:hAnsi="Cambria" w:cs="Times New Roman"/>
          <w:noProof/>
          <w:sz w:val="28"/>
          <w:szCs w:val="28"/>
          <w:lang w:eastAsia="ru-RU"/>
        </w:rPr>
        <w:t>]</w:t>
      </w:r>
      <w:r w:rsidRPr="006D59C8">
        <w:rPr>
          <w:rFonts w:ascii="Cambria" w:hAnsi="Cambria" w:cs="Times New Roman"/>
          <w:noProof/>
          <w:sz w:val="28"/>
          <w:szCs w:val="28"/>
          <w:lang w:eastAsia="ru-RU"/>
        </w:rPr>
        <w:t>.</w:t>
      </w:r>
    </w:p>
    <w:p w:rsidR="0034008A" w:rsidRPr="006D59C8" w:rsidRDefault="0034008A" w:rsidP="007979BA">
      <w:pPr>
        <w:jc w:val="both"/>
        <w:rPr>
          <w:rFonts w:ascii="Cambria" w:hAnsi="Cambria" w:cs="Times New Roman"/>
          <w:b/>
          <w:i/>
          <w:noProof/>
          <w:sz w:val="28"/>
          <w:szCs w:val="28"/>
          <w:lang w:eastAsia="ru-RU"/>
        </w:rPr>
      </w:pPr>
      <w:r w:rsidRPr="006D59C8">
        <w:rPr>
          <w:rFonts w:ascii="Cambria" w:hAnsi="Cambria" w:cs="Times New Roman"/>
          <w:b/>
          <w:i/>
          <w:noProof/>
          <w:sz w:val="28"/>
          <w:szCs w:val="28"/>
          <w:lang w:eastAsia="ru-RU"/>
        </w:rPr>
        <w:t>Выделение группы</w:t>
      </w:r>
    </w:p>
    <w:p w:rsidR="0034008A" w:rsidRPr="006D59C8" w:rsidRDefault="0034008A" w:rsidP="007979BA">
      <w:pPr>
        <w:jc w:val="both"/>
        <w:rPr>
          <w:rFonts w:ascii="Cambria" w:hAnsi="Cambria" w:cs="Times New Roman"/>
          <w:noProof/>
          <w:sz w:val="28"/>
          <w:szCs w:val="28"/>
          <w:lang w:eastAsia="ru-RU"/>
        </w:rPr>
      </w:pPr>
      <w:r w:rsidRPr="006D59C8">
        <w:rPr>
          <w:rFonts w:ascii="Cambria" w:hAnsi="Cambria" w:cs="Times New Roman"/>
          <w:noProof/>
          <w:sz w:val="28"/>
          <w:szCs w:val="28"/>
          <w:lang w:eastAsia="ru-RU"/>
        </w:rPr>
        <w:t xml:space="preserve">Тажке можно выделять объекты, обводя их мышью. Для этого надо зажать левую кнопку мыши и провести её над выделяемыми объектами – на экране будет рисоваться прямоугольник зоны выделения. Для завершения выделения нужно отпустить кнопку мыши. </w:t>
      </w:r>
    </w:p>
    <w:p w:rsidR="0034008A" w:rsidRPr="006D59C8" w:rsidRDefault="0034008A" w:rsidP="007979BA">
      <w:pPr>
        <w:jc w:val="both"/>
        <w:rPr>
          <w:rFonts w:ascii="Cambria" w:hAnsi="Cambria" w:cs="Times New Roman"/>
          <w:noProof/>
          <w:sz w:val="28"/>
          <w:szCs w:val="28"/>
          <w:lang w:eastAsia="ru-RU"/>
        </w:rPr>
      </w:pPr>
      <w:r w:rsidRPr="006D59C8">
        <w:rPr>
          <w:rFonts w:ascii="Cambria" w:hAnsi="Cambria" w:cs="Times New Roman"/>
          <w:noProof/>
          <w:sz w:val="28"/>
          <w:szCs w:val="28"/>
          <w:lang w:eastAsia="ru-RU"/>
        </w:rPr>
        <w:t>Выделение слева-направо выбирает только объекты, попавшие целиком в рамку выделения.</w:t>
      </w:r>
    </w:p>
    <w:p w:rsidR="0034008A" w:rsidRPr="006D59C8" w:rsidRDefault="00BF13E7" w:rsidP="007979BA">
      <w:pPr>
        <w:jc w:val="both"/>
        <w:rPr>
          <w:rFonts w:ascii="Cambria" w:hAnsi="Cambria" w:cs="Times New Roman"/>
          <w:noProof/>
          <w:sz w:val="28"/>
          <w:szCs w:val="28"/>
          <w:lang w:eastAsia="ru-RU"/>
        </w:rPr>
      </w:pPr>
      <w:r w:rsidRPr="006D59C8">
        <w:rPr>
          <w:rFonts w:ascii="Cambria" w:hAnsi="Cambria" w:cs="Times New Roman"/>
          <w:noProof/>
          <w:sz w:val="28"/>
          <w:szCs w:val="28"/>
          <w:lang w:eastAsia="ru-RU"/>
        </w:rPr>
        <w:drawing>
          <wp:inline distT="0" distB="0" distL="0" distR="0">
            <wp:extent cx="2315511" cy="2401271"/>
            <wp:effectExtent l="0" t="0" r="889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7.png"/>
                    <pic:cNvPicPr/>
                  </pic:nvPicPr>
                  <pic:blipFill>
                    <a:blip r:embed="rId4">
                      <a:extLst>
                        <a:ext uri="{28A0092B-C50C-407E-A947-70E740481C1C}">
                          <a14:useLocalDpi xmlns:a14="http://schemas.microsoft.com/office/drawing/2010/main" val="0"/>
                        </a:ext>
                      </a:extLst>
                    </a:blip>
                    <a:stretch>
                      <a:fillRect/>
                    </a:stretch>
                  </pic:blipFill>
                  <pic:spPr>
                    <a:xfrm>
                      <a:off x="0" y="0"/>
                      <a:ext cx="2315511" cy="2401271"/>
                    </a:xfrm>
                    <a:prstGeom prst="rect">
                      <a:avLst/>
                    </a:prstGeom>
                  </pic:spPr>
                </pic:pic>
              </a:graphicData>
            </a:graphic>
          </wp:inline>
        </w:drawing>
      </w:r>
    </w:p>
    <w:p w:rsidR="0034008A" w:rsidRPr="006D59C8" w:rsidRDefault="0034008A" w:rsidP="007979BA">
      <w:pPr>
        <w:jc w:val="both"/>
        <w:rPr>
          <w:rFonts w:ascii="Cambria" w:hAnsi="Cambria" w:cs="Times New Roman"/>
          <w:noProof/>
          <w:sz w:val="28"/>
          <w:szCs w:val="28"/>
          <w:lang w:eastAsia="ru-RU"/>
        </w:rPr>
      </w:pPr>
      <w:r w:rsidRPr="006D59C8">
        <w:rPr>
          <w:rFonts w:ascii="Cambria" w:hAnsi="Cambria" w:cs="Times New Roman"/>
          <w:noProof/>
          <w:sz w:val="28"/>
          <w:szCs w:val="28"/>
          <w:lang w:eastAsia="ru-RU"/>
        </w:rPr>
        <w:t>Выделение справа-налево выбирает все объекты, границы которых были пересечены рамкой выделения.</w:t>
      </w:r>
    </w:p>
    <w:p w:rsidR="0034008A" w:rsidRPr="006D59C8" w:rsidRDefault="00BF13E7" w:rsidP="007979BA">
      <w:pPr>
        <w:jc w:val="both"/>
        <w:rPr>
          <w:rFonts w:ascii="Cambria" w:hAnsi="Cambria" w:cs="Times New Roman"/>
          <w:noProof/>
          <w:sz w:val="28"/>
          <w:szCs w:val="28"/>
          <w:lang w:eastAsia="ru-RU"/>
        </w:rPr>
      </w:pPr>
      <w:r w:rsidRPr="006D59C8">
        <w:rPr>
          <w:rFonts w:ascii="Cambria" w:hAnsi="Cambria" w:cs="Times New Roman"/>
          <w:noProof/>
          <w:sz w:val="28"/>
          <w:szCs w:val="28"/>
          <w:lang w:eastAsia="ru-RU"/>
        </w:rPr>
        <w:lastRenderedPageBreak/>
        <w:drawing>
          <wp:inline distT="0" distB="0" distL="0" distR="0">
            <wp:extent cx="2562583" cy="2114845"/>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8.png"/>
                    <pic:cNvPicPr/>
                  </pic:nvPicPr>
                  <pic:blipFill>
                    <a:blip r:embed="rId5">
                      <a:extLst>
                        <a:ext uri="{28A0092B-C50C-407E-A947-70E740481C1C}">
                          <a14:useLocalDpi xmlns:a14="http://schemas.microsoft.com/office/drawing/2010/main" val="0"/>
                        </a:ext>
                      </a:extLst>
                    </a:blip>
                    <a:stretch>
                      <a:fillRect/>
                    </a:stretch>
                  </pic:blipFill>
                  <pic:spPr>
                    <a:xfrm>
                      <a:off x="0" y="0"/>
                      <a:ext cx="2562583" cy="2114845"/>
                    </a:xfrm>
                    <a:prstGeom prst="rect">
                      <a:avLst/>
                    </a:prstGeom>
                  </pic:spPr>
                </pic:pic>
              </a:graphicData>
            </a:graphic>
          </wp:inline>
        </w:drawing>
      </w:r>
    </w:p>
    <w:p w:rsidR="0034008A" w:rsidRPr="006D59C8" w:rsidRDefault="0034008A" w:rsidP="007979BA">
      <w:pPr>
        <w:jc w:val="both"/>
        <w:rPr>
          <w:rFonts w:ascii="Cambria" w:hAnsi="Cambria" w:cs="Times New Roman"/>
          <w:noProof/>
          <w:sz w:val="28"/>
          <w:szCs w:val="28"/>
          <w:lang w:eastAsia="ru-RU"/>
        </w:rPr>
      </w:pPr>
      <w:r w:rsidRPr="006D59C8">
        <w:rPr>
          <w:rFonts w:ascii="Cambria" w:hAnsi="Cambria" w:cs="Times New Roman"/>
          <w:noProof/>
          <w:sz w:val="28"/>
          <w:szCs w:val="28"/>
          <w:lang w:eastAsia="ru-RU"/>
        </w:rPr>
        <w:t xml:space="preserve">Для выделения всех объектов в графиеском окне можно воспользоваться функцией меню «Выделить всё» или сочетанием клавиш </w:t>
      </w:r>
      <w:r w:rsidR="003866F2" w:rsidRPr="006D59C8">
        <w:rPr>
          <w:rFonts w:ascii="Cambria" w:hAnsi="Cambria" w:cs="Times New Roman"/>
          <w:noProof/>
          <w:sz w:val="28"/>
          <w:szCs w:val="28"/>
          <w:lang w:eastAsia="ru-RU"/>
        </w:rPr>
        <w:t>[</w:t>
      </w:r>
      <w:r w:rsidRPr="006D59C8">
        <w:rPr>
          <w:rFonts w:ascii="Cambria" w:hAnsi="Cambria" w:cs="Times New Roman"/>
          <w:noProof/>
          <w:sz w:val="28"/>
          <w:szCs w:val="28"/>
          <w:lang w:val="en-US" w:eastAsia="ru-RU"/>
        </w:rPr>
        <w:t>Ctrl</w:t>
      </w:r>
      <w:r w:rsidR="003866F2" w:rsidRPr="006D59C8">
        <w:rPr>
          <w:rFonts w:ascii="Cambria" w:hAnsi="Cambria" w:cs="Times New Roman"/>
          <w:noProof/>
          <w:sz w:val="28"/>
          <w:szCs w:val="28"/>
          <w:lang w:eastAsia="ru-RU"/>
        </w:rPr>
        <w:t>]</w:t>
      </w:r>
      <w:r w:rsidRPr="006D59C8">
        <w:rPr>
          <w:rFonts w:ascii="Cambria" w:hAnsi="Cambria" w:cs="Times New Roman"/>
          <w:noProof/>
          <w:sz w:val="28"/>
          <w:szCs w:val="28"/>
          <w:lang w:eastAsia="ru-RU"/>
        </w:rPr>
        <w:t>+</w:t>
      </w:r>
      <w:r w:rsidR="003866F2" w:rsidRPr="006D59C8">
        <w:rPr>
          <w:rFonts w:ascii="Cambria" w:hAnsi="Cambria" w:cs="Times New Roman"/>
          <w:noProof/>
          <w:sz w:val="28"/>
          <w:szCs w:val="28"/>
          <w:lang w:eastAsia="ru-RU"/>
        </w:rPr>
        <w:t>[</w:t>
      </w:r>
      <w:r w:rsidRPr="006D59C8">
        <w:rPr>
          <w:rFonts w:ascii="Cambria" w:hAnsi="Cambria" w:cs="Times New Roman"/>
          <w:noProof/>
          <w:sz w:val="28"/>
          <w:szCs w:val="28"/>
          <w:lang w:val="en-US" w:eastAsia="ru-RU"/>
        </w:rPr>
        <w:t>A</w:t>
      </w:r>
      <w:r w:rsidR="003866F2" w:rsidRPr="006D59C8">
        <w:rPr>
          <w:rFonts w:ascii="Cambria" w:hAnsi="Cambria" w:cs="Times New Roman"/>
          <w:noProof/>
          <w:sz w:val="28"/>
          <w:szCs w:val="28"/>
          <w:lang w:eastAsia="ru-RU"/>
        </w:rPr>
        <w:t>]</w:t>
      </w:r>
      <w:r w:rsidRPr="006D59C8">
        <w:rPr>
          <w:rFonts w:ascii="Cambria" w:hAnsi="Cambria" w:cs="Times New Roman"/>
          <w:noProof/>
          <w:sz w:val="28"/>
          <w:szCs w:val="28"/>
          <w:lang w:eastAsia="ru-RU"/>
        </w:rPr>
        <w:t>.</w:t>
      </w:r>
    </w:p>
    <w:p w:rsidR="0034008A" w:rsidRPr="006D59C8" w:rsidRDefault="0034008A" w:rsidP="007979BA">
      <w:pPr>
        <w:jc w:val="both"/>
        <w:rPr>
          <w:rFonts w:ascii="Cambria" w:hAnsi="Cambria" w:cs="Times New Roman"/>
          <w:b/>
          <w:i/>
          <w:noProof/>
          <w:sz w:val="28"/>
          <w:szCs w:val="28"/>
          <w:lang w:eastAsia="ru-RU"/>
        </w:rPr>
      </w:pPr>
      <w:r w:rsidRPr="006D59C8">
        <w:rPr>
          <w:rFonts w:ascii="Cambria" w:hAnsi="Cambria" w:cs="Times New Roman"/>
          <w:b/>
          <w:i/>
          <w:noProof/>
          <w:sz w:val="28"/>
          <w:szCs w:val="28"/>
          <w:lang w:eastAsia="ru-RU"/>
        </w:rPr>
        <w:t>Выделение по имени</w:t>
      </w:r>
    </w:p>
    <w:p w:rsidR="0034008A" w:rsidRPr="006D59C8" w:rsidRDefault="0034008A" w:rsidP="007979BA">
      <w:pPr>
        <w:jc w:val="both"/>
        <w:rPr>
          <w:rFonts w:ascii="Cambria" w:hAnsi="Cambria" w:cs="Times New Roman"/>
          <w:noProof/>
          <w:sz w:val="28"/>
          <w:szCs w:val="28"/>
          <w:lang w:eastAsia="ru-RU"/>
        </w:rPr>
      </w:pPr>
      <w:r w:rsidRPr="006D59C8">
        <w:rPr>
          <w:rFonts w:ascii="Cambria" w:hAnsi="Cambria" w:cs="Times New Roman"/>
          <w:noProof/>
          <w:sz w:val="28"/>
          <w:szCs w:val="28"/>
          <w:lang w:eastAsia="ru-RU"/>
        </w:rPr>
        <w:t>Возможно выборочное выделение объектов на основе их имён. При выборе в меню соответстующего пункта откроется одноимённое окно.</w:t>
      </w:r>
    </w:p>
    <w:p w:rsidR="0034008A" w:rsidRPr="006D59C8" w:rsidRDefault="00F97A91" w:rsidP="007979BA">
      <w:pPr>
        <w:jc w:val="both"/>
        <w:rPr>
          <w:rFonts w:ascii="Cambria" w:hAnsi="Cambria" w:cs="Times New Roman"/>
          <w:noProof/>
          <w:sz w:val="28"/>
          <w:szCs w:val="28"/>
          <w:lang w:eastAsia="ru-RU"/>
        </w:rPr>
      </w:pPr>
      <w:r w:rsidRPr="006D59C8">
        <w:rPr>
          <w:rFonts w:ascii="Cambria" w:hAnsi="Cambria"/>
          <w:noProof/>
          <w:sz w:val="28"/>
          <w:szCs w:val="28"/>
          <w:lang w:eastAsia="ru-RU"/>
        </w:rPr>
        <w:drawing>
          <wp:inline distT="0" distB="0" distL="0" distR="0" wp14:anchorId="23A35B51" wp14:editId="4CF2FF01">
            <wp:extent cx="4953000" cy="418147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3000" cy="4181475"/>
                    </a:xfrm>
                    <a:prstGeom prst="rect">
                      <a:avLst/>
                    </a:prstGeom>
                  </pic:spPr>
                </pic:pic>
              </a:graphicData>
            </a:graphic>
          </wp:inline>
        </w:drawing>
      </w:r>
    </w:p>
    <w:p w:rsidR="0034008A" w:rsidRPr="006D59C8" w:rsidRDefault="0034008A" w:rsidP="007979BA">
      <w:pPr>
        <w:jc w:val="both"/>
        <w:rPr>
          <w:rFonts w:ascii="Cambria" w:hAnsi="Cambria" w:cs="Times New Roman"/>
          <w:noProof/>
          <w:sz w:val="28"/>
          <w:szCs w:val="28"/>
          <w:lang w:eastAsia="ru-RU"/>
        </w:rPr>
      </w:pPr>
      <w:r w:rsidRPr="006D59C8">
        <w:rPr>
          <w:rFonts w:ascii="Cambria" w:hAnsi="Cambria" w:cs="Times New Roman"/>
          <w:noProof/>
          <w:sz w:val="28"/>
          <w:szCs w:val="28"/>
          <w:lang w:eastAsia="ru-RU"/>
        </w:rPr>
        <w:t>В левой части этого окна приведён список имён всех объектов, содержащихся в графическом окне. Из этого списка пользователь должен отобрать необходимые объекты, перенося их в правую половину окна с помощью кнопок.</w:t>
      </w:r>
    </w:p>
    <w:p w:rsidR="0034008A" w:rsidRPr="006D59C8" w:rsidRDefault="0034008A" w:rsidP="007979BA">
      <w:pPr>
        <w:jc w:val="both"/>
        <w:rPr>
          <w:rFonts w:ascii="Cambria" w:hAnsi="Cambria" w:cs="Times New Roman"/>
          <w:noProof/>
          <w:sz w:val="28"/>
          <w:szCs w:val="28"/>
          <w:lang w:eastAsia="ru-RU"/>
        </w:rPr>
      </w:pPr>
      <w:r w:rsidRPr="006D59C8">
        <w:rPr>
          <w:rFonts w:ascii="Cambria" w:hAnsi="Cambria" w:cs="Times New Roman"/>
          <w:noProof/>
          <w:sz w:val="28"/>
          <w:szCs w:val="28"/>
          <w:lang w:eastAsia="ru-RU"/>
        </w:rPr>
        <w:lastRenderedPageBreak/>
        <w:t>При большом количестве объектов для упрощения поиска можно воспользоваться фильтрацией списка по маске (поле «Фильтр»). Фильтр чувствителен к регистру.</w:t>
      </w:r>
    </w:p>
    <w:p w:rsidR="0034008A" w:rsidRPr="006D59C8" w:rsidRDefault="0034008A" w:rsidP="007979BA">
      <w:pPr>
        <w:jc w:val="both"/>
        <w:rPr>
          <w:rFonts w:ascii="Cambria" w:hAnsi="Cambria" w:cs="Times New Roman"/>
          <w:noProof/>
          <w:sz w:val="28"/>
          <w:szCs w:val="28"/>
          <w:lang w:eastAsia="ru-RU"/>
        </w:rPr>
      </w:pPr>
      <w:r w:rsidRPr="006D59C8">
        <w:rPr>
          <w:rFonts w:ascii="Cambria" w:hAnsi="Cambria" w:cs="Times New Roman"/>
          <w:noProof/>
          <w:sz w:val="28"/>
          <w:szCs w:val="28"/>
          <w:lang w:eastAsia="ru-RU"/>
        </w:rPr>
        <w:t xml:space="preserve">Можно выделить несколько объектов подряд, удерживая клавишу </w:t>
      </w:r>
      <w:r w:rsidRPr="006D59C8">
        <w:rPr>
          <w:rFonts w:ascii="Cambria" w:hAnsi="Cambria" w:cs="Times New Roman"/>
          <w:noProof/>
          <w:sz w:val="28"/>
          <w:szCs w:val="28"/>
          <w:lang w:val="en-US" w:eastAsia="ru-RU"/>
        </w:rPr>
        <w:t>Shift</w:t>
      </w:r>
      <w:r w:rsidRPr="006D59C8">
        <w:rPr>
          <w:rFonts w:ascii="Cambria" w:hAnsi="Cambria" w:cs="Times New Roman"/>
          <w:noProof/>
          <w:sz w:val="28"/>
          <w:szCs w:val="28"/>
          <w:lang w:eastAsia="ru-RU"/>
        </w:rPr>
        <w:t xml:space="preserve">, или выборочно, удерживая клавишу </w:t>
      </w:r>
      <w:r w:rsidR="00B86E0B" w:rsidRPr="006D59C8">
        <w:rPr>
          <w:rFonts w:ascii="Cambria" w:hAnsi="Cambria" w:cs="Times New Roman"/>
          <w:noProof/>
          <w:sz w:val="28"/>
          <w:szCs w:val="28"/>
          <w:lang w:eastAsia="ru-RU"/>
        </w:rPr>
        <w:t>[</w:t>
      </w:r>
      <w:r w:rsidRPr="006D59C8">
        <w:rPr>
          <w:rFonts w:ascii="Cambria" w:hAnsi="Cambria" w:cs="Times New Roman"/>
          <w:noProof/>
          <w:sz w:val="28"/>
          <w:szCs w:val="28"/>
          <w:lang w:val="en-US" w:eastAsia="ru-RU"/>
        </w:rPr>
        <w:t>Ctrl</w:t>
      </w:r>
      <w:r w:rsidR="00B86E0B" w:rsidRPr="006D59C8">
        <w:rPr>
          <w:rFonts w:ascii="Cambria" w:hAnsi="Cambria" w:cs="Times New Roman"/>
          <w:noProof/>
          <w:sz w:val="28"/>
          <w:szCs w:val="28"/>
          <w:lang w:eastAsia="ru-RU"/>
        </w:rPr>
        <w:t>]</w:t>
      </w:r>
      <w:r w:rsidRPr="006D59C8">
        <w:rPr>
          <w:rFonts w:ascii="Cambria" w:hAnsi="Cambria" w:cs="Times New Roman"/>
          <w:noProof/>
          <w:sz w:val="28"/>
          <w:szCs w:val="28"/>
          <w:lang w:eastAsia="ru-RU"/>
        </w:rPr>
        <w:t>.</w:t>
      </w:r>
      <w:r w:rsidR="00B86E0B" w:rsidRPr="006D59C8">
        <w:rPr>
          <w:rFonts w:ascii="Cambria" w:hAnsi="Cambria" w:cs="Times New Roman"/>
          <w:noProof/>
          <w:sz w:val="28"/>
          <w:szCs w:val="28"/>
          <w:lang w:eastAsia="ru-RU"/>
        </w:rPr>
        <w:t xml:space="preserve"> </w:t>
      </w:r>
    </w:p>
    <w:tbl>
      <w:tblPr>
        <w:tblStyle w:val="a3"/>
        <w:tblW w:w="13215"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17"/>
        <w:gridCol w:w="12398"/>
      </w:tblGrid>
      <w:tr w:rsidR="00F97A91" w:rsidRPr="006D59C8" w:rsidTr="00485FEC">
        <w:tc>
          <w:tcPr>
            <w:tcW w:w="817" w:type="dxa"/>
            <w:vAlign w:val="center"/>
          </w:tcPr>
          <w:p w:rsidR="00F97A91" w:rsidRPr="006D59C8" w:rsidRDefault="00B86E0B" w:rsidP="00485FEC">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drawing>
                <wp:inline distT="0" distB="0" distL="0" distR="0" wp14:anchorId="41560358" wp14:editId="1BCB108D">
                  <wp:extent cx="209579" cy="20957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_13.png"/>
                          <pic:cNvPicPr/>
                        </pic:nvPicPr>
                        <pic:blipFill>
                          <a:blip r:embed="rId7">
                            <a:extLst>
                              <a:ext uri="{28A0092B-C50C-407E-A947-70E740481C1C}">
                                <a14:useLocalDpi xmlns:a14="http://schemas.microsoft.com/office/drawing/2010/main" val="0"/>
                              </a:ext>
                            </a:extLst>
                          </a:blip>
                          <a:stretch>
                            <a:fillRect/>
                          </a:stretch>
                        </pic:blipFill>
                        <pic:spPr>
                          <a:xfrm>
                            <a:off x="0" y="0"/>
                            <a:ext cx="209579" cy="209579"/>
                          </a:xfrm>
                          <a:prstGeom prst="rect">
                            <a:avLst/>
                          </a:prstGeom>
                        </pic:spPr>
                      </pic:pic>
                    </a:graphicData>
                  </a:graphic>
                </wp:inline>
              </w:drawing>
            </w:r>
          </w:p>
        </w:tc>
        <w:tc>
          <w:tcPr>
            <w:tcW w:w="12398" w:type="dxa"/>
            <w:vAlign w:val="center"/>
          </w:tcPr>
          <w:p w:rsidR="00F97A91" w:rsidRPr="006D59C8" w:rsidRDefault="00F97A91" w:rsidP="00485FEC">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t>Выбрать объекты, выделеные в списке «Источник».</w:t>
            </w:r>
          </w:p>
        </w:tc>
      </w:tr>
      <w:tr w:rsidR="00F97A91" w:rsidRPr="006D59C8" w:rsidTr="00485FEC">
        <w:tc>
          <w:tcPr>
            <w:tcW w:w="817" w:type="dxa"/>
            <w:vAlign w:val="center"/>
          </w:tcPr>
          <w:p w:rsidR="00F97A91" w:rsidRPr="006D59C8" w:rsidRDefault="00B86E0B" w:rsidP="00485FEC">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drawing>
                <wp:inline distT="0" distB="0" distL="0" distR="0" wp14:anchorId="05B39BA6" wp14:editId="5666D19F">
                  <wp:extent cx="209579" cy="20957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_14.png"/>
                          <pic:cNvPicPr/>
                        </pic:nvPicPr>
                        <pic:blipFill>
                          <a:blip r:embed="rId8">
                            <a:extLst>
                              <a:ext uri="{28A0092B-C50C-407E-A947-70E740481C1C}">
                                <a14:useLocalDpi xmlns:a14="http://schemas.microsoft.com/office/drawing/2010/main" val="0"/>
                              </a:ext>
                            </a:extLst>
                          </a:blip>
                          <a:stretch>
                            <a:fillRect/>
                          </a:stretch>
                        </pic:blipFill>
                        <pic:spPr>
                          <a:xfrm>
                            <a:off x="0" y="0"/>
                            <a:ext cx="209579" cy="209579"/>
                          </a:xfrm>
                          <a:prstGeom prst="rect">
                            <a:avLst/>
                          </a:prstGeom>
                        </pic:spPr>
                      </pic:pic>
                    </a:graphicData>
                  </a:graphic>
                </wp:inline>
              </w:drawing>
            </w:r>
          </w:p>
        </w:tc>
        <w:tc>
          <w:tcPr>
            <w:tcW w:w="12398" w:type="dxa"/>
            <w:vAlign w:val="center"/>
          </w:tcPr>
          <w:p w:rsidR="00F97A91" w:rsidRPr="006D59C8" w:rsidRDefault="00F97A91" w:rsidP="00485FEC">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t>Поменять местами объекты, выделенные в обоих списках.</w:t>
            </w:r>
          </w:p>
        </w:tc>
      </w:tr>
      <w:tr w:rsidR="00F97A91" w:rsidRPr="006D59C8" w:rsidTr="00485FEC">
        <w:tc>
          <w:tcPr>
            <w:tcW w:w="817" w:type="dxa"/>
            <w:vAlign w:val="center"/>
          </w:tcPr>
          <w:p w:rsidR="00F97A91" w:rsidRPr="006D59C8" w:rsidRDefault="00B86E0B" w:rsidP="00485FEC">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drawing>
                <wp:inline distT="0" distB="0" distL="0" distR="0" wp14:anchorId="3EF02B13" wp14:editId="1EB1447B">
                  <wp:extent cx="209579" cy="20957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_15.png"/>
                          <pic:cNvPicPr/>
                        </pic:nvPicPr>
                        <pic:blipFill>
                          <a:blip r:embed="rId9">
                            <a:extLst>
                              <a:ext uri="{28A0092B-C50C-407E-A947-70E740481C1C}">
                                <a14:useLocalDpi xmlns:a14="http://schemas.microsoft.com/office/drawing/2010/main" val="0"/>
                              </a:ext>
                            </a:extLst>
                          </a:blip>
                          <a:stretch>
                            <a:fillRect/>
                          </a:stretch>
                        </pic:blipFill>
                        <pic:spPr>
                          <a:xfrm>
                            <a:off x="0" y="0"/>
                            <a:ext cx="209579" cy="209579"/>
                          </a:xfrm>
                          <a:prstGeom prst="rect">
                            <a:avLst/>
                          </a:prstGeom>
                        </pic:spPr>
                      </pic:pic>
                    </a:graphicData>
                  </a:graphic>
                </wp:inline>
              </w:drawing>
            </w:r>
          </w:p>
        </w:tc>
        <w:tc>
          <w:tcPr>
            <w:tcW w:w="12398" w:type="dxa"/>
            <w:vAlign w:val="center"/>
          </w:tcPr>
          <w:p w:rsidR="00F97A91" w:rsidRPr="006D59C8" w:rsidRDefault="00F97A91" w:rsidP="00485FEC">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t>Вернуть объекты из списка «Приёмник» в список «Источник».</w:t>
            </w:r>
          </w:p>
        </w:tc>
      </w:tr>
      <w:tr w:rsidR="00F97A91" w:rsidRPr="006D59C8" w:rsidTr="00485FEC">
        <w:tc>
          <w:tcPr>
            <w:tcW w:w="817" w:type="dxa"/>
            <w:vAlign w:val="center"/>
          </w:tcPr>
          <w:p w:rsidR="00F97A91" w:rsidRPr="006D59C8" w:rsidRDefault="00B86E0B" w:rsidP="00485FEC">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drawing>
                <wp:inline distT="0" distB="0" distL="0" distR="0" wp14:anchorId="7756D06B" wp14:editId="58869480">
                  <wp:extent cx="209579" cy="209579"/>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_16.png"/>
                          <pic:cNvPicPr/>
                        </pic:nvPicPr>
                        <pic:blipFill>
                          <a:blip r:embed="rId10">
                            <a:extLst>
                              <a:ext uri="{28A0092B-C50C-407E-A947-70E740481C1C}">
                                <a14:useLocalDpi xmlns:a14="http://schemas.microsoft.com/office/drawing/2010/main" val="0"/>
                              </a:ext>
                            </a:extLst>
                          </a:blip>
                          <a:stretch>
                            <a:fillRect/>
                          </a:stretch>
                        </pic:blipFill>
                        <pic:spPr>
                          <a:xfrm>
                            <a:off x="0" y="0"/>
                            <a:ext cx="209579" cy="209579"/>
                          </a:xfrm>
                          <a:prstGeom prst="rect">
                            <a:avLst/>
                          </a:prstGeom>
                        </pic:spPr>
                      </pic:pic>
                    </a:graphicData>
                  </a:graphic>
                </wp:inline>
              </w:drawing>
            </w:r>
          </w:p>
        </w:tc>
        <w:tc>
          <w:tcPr>
            <w:tcW w:w="12398" w:type="dxa"/>
            <w:vAlign w:val="center"/>
          </w:tcPr>
          <w:p w:rsidR="00F97A91" w:rsidRPr="006D59C8" w:rsidRDefault="00F97A91" w:rsidP="00485FEC">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t xml:space="preserve"> Выбрать все объекты.</w:t>
            </w:r>
          </w:p>
        </w:tc>
      </w:tr>
      <w:tr w:rsidR="00F97A91" w:rsidRPr="006D59C8" w:rsidTr="00485FEC">
        <w:tc>
          <w:tcPr>
            <w:tcW w:w="817" w:type="dxa"/>
            <w:vAlign w:val="center"/>
          </w:tcPr>
          <w:p w:rsidR="00F97A91" w:rsidRPr="006D59C8" w:rsidRDefault="00B86E0B" w:rsidP="00485FEC">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drawing>
                <wp:inline distT="0" distB="0" distL="0" distR="0" wp14:anchorId="5A6BC862" wp14:editId="73F33B1A">
                  <wp:extent cx="209579" cy="209579"/>
                  <wp:effectExtent l="0" t="0" r="0" b="0"/>
                  <wp:docPr id="288" name="Рисунок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s_17.png"/>
                          <pic:cNvPicPr/>
                        </pic:nvPicPr>
                        <pic:blipFill>
                          <a:blip r:embed="rId11">
                            <a:extLst>
                              <a:ext uri="{28A0092B-C50C-407E-A947-70E740481C1C}">
                                <a14:useLocalDpi xmlns:a14="http://schemas.microsoft.com/office/drawing/2010/main" val="0"/>
                              </a:ext>
                            </a:extLst>
                          </a:blip>
                          <a:stretch>
                            <a:fillRect/>
                          </a:stretch>
                        </pic:blipFill>
                        <pic:spPr>
                          <a:xfrm>
                            <a:off x="0" y="0"/>
                            <a:ext cx="209579" cy="209579"/>
                          </a:xfrm>
                          <a:prstGeom prst="rect">
                            <a:avLst/>
                          </a:prstGeom>
                        </pic:spPr>
                      </pic:pic>
                    </a:graphicData>
                  </a:graphic>
                </wp:inline>
              </w:drawing>
            </w:r>
          </w:p>
        </w:tc>
        <w:tc>
          <w:tcPr>
            <w:tcW w:w="12398" w:type="dxa"/>
            <w:vAlign w:val="center"/>
          </w:tcPr>
          <w:p w:rsidR="00F97A91" w:rsidRPr="006D59C8" w:rsidRDefault="00F97A91" w:rsidP="00485FEC">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t>Отменить выбор всех объектов.</w:t>
            </w:r>
          </w:p>
        </w:tc>
      </w:tr>
      <w:tr w:rsidR="00F97A91" w:rsidRPr="006D59C8" w:rsidTr="00485FEC">
        <w:tc>
          <w:tcPr>
            <w:tcW w:w="817" w:type="dxa"/>
            <w:vAlign w:val="center"/>
          </w:tcPr>
          <w:p w:rsidR="00F97A91" w:rsidRPr="006D59C8" w:rsidRDefault="00B86E0B" w:rsidP="00485FEC">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drawing>
                <wp:inline distT="0" distB="0" distL="0" distR="0" wp14:anchorId="4E27C4D6" wp14:editId="66B71371">
                  <wp:extent cx="209579" cy="209579"/>
                  <wp:effectExtent l="0" t="0" r="0" b="0"/>
                  <wp:docPr id="289" name="Рисунок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s_18.png"/>
                          <pic:cNvPicPr/>
                        </pic:nvPicPr>
                        <pic:blipFill>
                          <a:blip r:embed="rId12">
                            <a:extLst>
                              <a:ext uri="{28A0092B-C50C-407E-A947-70E740481C1C}">
                                <a14:useLocalDpi xmlns:a14="http://schemas.microsoft.com/office/drawing/2010/main" val="0"/>
                              </a:ext>
                            </a:extLst>
                          </a:blip>
                          <a:stretch>
                            <a:fillRect/>
                          </a:stretch>
                        </pic:blipFill>
                        <pic:spPr>
                          <a:xfrm>
                            <a:off x="0" y="0"/>
                            <a:ext cx="209579" cy="209579"/>
                          </a:xfrm>
                          <a:prstGeom prst="rect">
                            <a:avLst/>
                          </a:prstGeom>
                        </pic:spPr>
                      </pic:pic>
                    </a:graphicData>
                  </a:graphic>
                </wp:inline>
              </w:drawing>
            </w:r>
          </w:p>
        </w:tc>
        <w:tc>
          <w:tcPr>
            <w:tcW w:w="12398" w:type="dxa"/>
            <w:vAlign w:val="center"/>
          </w:tcPr>
          <w:p w:rsidR="00F97A91" w:rsidRPr="006D59C8" w:rsidRDefault="00F97A91" w:rsidP="00485FEC">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t>Переместить последний выделенный объект в списке «Приёмник» на одну позицию вверх. Применяется исключительно для визуального упорядочения списка.</w:t>
            </w:r>
          </w:p>
        </w:tc>
      </w:tr>
      <w:tr w:rsidR="00F97A91" w:rsidRPr="006D59C8" w:rsidTr="00485FEC">
        <w:tc>
          <w:tcPr>
            <w:tcW w:w="817" w:type="dxa"/>
            <w:vAlign w:val="center"/>
          </w:tcPr>
          <w:p w:rsidR="00F97A91" w:rsidRPr="006D59C8" w:rsidRDefault="00B86E0B" w:rsidP="00485FEC">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drawing>
                <wp:inline distT="0" distB="0" distL="0" distR="0" wp14:anchorId="553DD39D" wp14:editId="3FEC0939">
                  <wp:extent cx="209579" cy="209579"/>
                  <wp:effectExtent l="0" t="0" r="0" b="0"/>
                  <wp:docPr id="290" name="Рисунок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s_19.png"/>
                          <pic:cNvPicPr/>
                        </pic:nvPicPr>
                        <pic:blipFill>
                          <a:blip r:embed="rId13">
                            <a:extLst>
                              <a:ext uri="{28A0092B-C50C-407E-A947-70E740481C1C}">
                                <a14:useLocalDpi xmlns:a14="http://schemas.microsoft.com/office/drawing/2010/main" val="0"/>
                              </a:ext>
                            </a:extLst>
                          </a:blip>
                          <a:stretch>
                            <a:fillRect/>
                          </a:stretch>
                        </pic:blipFill>
                        <pic:spPr>
                          <a:xfrm>
                            <a:off x="0" y="0"/>
                            <a:ext cx="209579" cy="209579"/>
                          </a:xfrm>
                          <a:prstGeom prst="rect">
                            <a:avLst/>
                          </a:prstGeom>
                        </pic:spPr>
                      </pic:pic>
                    </a:graphicData>
                  </a:graphic>
                </wp:inline>
              </w:drawing>
            </w:r>
          </w:p>
        </w:tc>
        <w:tc>
          <w:tcPr>
            <w:tcW w:w="12398" w:type="dxa"/>
            <w:vAlign w:val="center"/>
          </w:tcPr>
          <w:p w:rsidR="00F97A91" w:rsidRPr="006D59C8" w:rsidRDefault="00F97A91" w:rsidP="00485FEC">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t>Переместить последний выделенный объект в списке «Приёмник» на одну позицию вниз. Применяется исключительно для визуального упорядочения списка.</w:t>
            </w:r>
          </w:p>
        </w:tc>
      </w:tr>
    </w:tbl>
    <w:p w:rsidR="0034008A" w:rsidRPr="006D59C8" w:rsidRDefault="0034008A" w:rsidP="007979BA">
      <w:pPr>
        <w:spacing w:before="200"/>
        <w:jc w:val="both"/>
        <w:rPr>
          <w:rFonts w:ascii="Cambria" w:hAnsi="Cambria" w:cs="Times New Roman"/>
          <w:b/>
          <w:i/>
          <w:noProof/>
          <w:sz w:val="28"/>
          <w:szCs w:val="28"/>
          <w:lang w:eastAsia="ru-RU"/>
        </w:rPr>
      </w:pPr>
      <w:r w:rsidRPr="006D59C8">
        <w:rPr>
          <w:rFonts w:ascii="Cambria" w:hAnsi="Cambria" w:cs="Times New Roman"/>
          <w:b/>
          <w:i/>
          <w:noProof/>
          <w:sz w:val="28"/>
          <w:szCs w:val="28"/>
          <w:lang w:eastAsia="ru-RU"/>
        </w:rPr>
        <w:t>Выделение по типу</w:t>
      </w:r>
    </w:p>
    <w:p w:rsidR="0034008A" w:rsidRPr="006D59C8" w:rsidRDefault="0034008A" w:rsidP="007979BA">
      <w:pPr>
        <w:jc w:val="both"/>
        <w:rPr>
          <w:rFonts w:ascii="Cambria" w:hAnsi="Cambria" w:cs="Times New Roman"/>
          <w:noProof/>
          <w:sz w:val="28"/>
          <w:szCs w:val="28"/>
          <w:lang w:eastAsia="ru-RU"/>
        </w:rPr>
      </w:pPr>
      <w:r w:rsidRPr="006D59C8">
        <w:rPr>
          <w:rFonts w:ascii="Cambria" w:hAnsi="Cambria" w:cs="Times New Roman"/>
          <w:noProof/>
          <w:sz w:val="28"/>
          <w:szCs w:val="28"/>
          <w:lang w:eastAsia="ru-RU"/>
        </w:rPr>
        <w:t>Возможно выборочное выделение объектов на основе их типов. При выборе в меню соответстующего пункта откроется одноимённое окно.</w:t>
      </w:r>
    </w:p>
    <w:p w:rsidR="0034008A" w:rsidRPr="006D59C8" w:rsidRDefault="00BF13E7" w:rsidP="007979BA">
      <w:pPr>
        <w:jc w:val="both"/>
        <w:rPr>
          <w:rFonts w:ascii="Cambria" w:hAnsi="Cambria" w:cs="Times New Roman"/>
          <w:noProof/>
          <w:sz w:val="28"/>
          <w:szCs w:val="28"/>
          <w:lang w:eastAsia="ru-RU"/>
        </w:rPr>
      </w:pPr>
      <w:r w:rsidRPr="006D59C8">
        <w:rPr>
          <w:rFonts w:ascii="Cambria" w:hAnsi="Cambria"/>
          <w:noProof/>
          <w:sz w:val="28"/>
          <w:szCs w:val="28"/>
          <w:lang w:eastAsia="ru-RU"/>
        </w:rPr>
        <w:lastRenderedPageBreak/>
        <w:drawing>
          <wp:inline distT="0" distB="0" distL="0" distR="0" wp14:anchorId="541D93C9" wp14:editId="0DBB6987">
            <wp:extent cx="4953000" cy="41814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000" cy="4181475"/>
                    </a:xfrm>
                    <a:prstGeom prst="rect">
                      <a:avLst/>
                    </a:prstGeom>
                  </pic:spPr>
                </pic:pic>
              </a:graphicData>
            </a:graphic>
          </wp:inline>
        </w:drawing>
      </w:r>
    </w:p>
    <w:p w:rsidR="0034008A" w:rsidRPr="006D59C8" w:rsidRDefault="0034008A" w:rsidP="007979BA">
      <w:pPr>
        <w:jc w:val="both"/>
        <w:rPr>
          <w:rFonts w:ascii="Cambria" w:hAnsi="Cambria" w:cs="Times New Roman"/>
          <w:noProof/>
          <w:sz w:val="28"/>
          <w:szCs w:val="28"/>
          <w:lang w:eastAsia="ru-RU"/>
        </w:rPr>
      </w:pPr>
      <w:r w:rsidRPr="006D59C8">
        <w:rPr>
          <w:rFonts w:ascii="Cambria" w:hAnsi="Cambria" w:cs="Times New Roman"/>
          <w:noProof/>
          <w:sz w:val="28"/>
          <w:szCs w:val="28"/>
          <w:lang w:eastAsia="ru-RU"/>
        </w:rPr>
        <w:t>В левой части этого окна приведён список типов объектов, содержащихся в графическом окне. Из этого списка пользователь должен отобрать необходимые ему типы объектов, перенося их в правую половину окна с помощью кнопок.</w:t>
      </w:r>
    </w:p>
    <w:p w:rsidR="0034008A" w:rsidRPr="006D59C8" w:rsidRDefault="0034008A" w:rsidP="007979BA">
      <w:pPr>
        <w:jc w:val="both"/>
        <w:rPr>
          <w:rFonts w:ascii="Cambria" w:hAnsi="Cambria" w:cs="Times New Roman"/>
          <w:noProof/>
          <w:sz w:val="28"/>
          <w:szCs w:val="28"/>
          <w:lang w:eastAsia="ru-RU"/>
        </w:rPr>
      </w:pPr>
      <w:r w:rsidRPr="006D59C8">
        <w:rPr>
          <w:rFonts w:ascii="Cambria" w:hAnsi="Cambria" w:cs="Times New Roman"/>
          <w:noProof/>
          <w:sz w:val="28"/>
          <w:szCs w:val="28"/>
          <w:lang w:eastAsia="ru-RU"/>
        </w:rPr>
        <w:t>При большом количестве типов объектов для упрощения поиска можно воспользоваться фильтрацией списка по маске (поле «Фильтр»). Фильтр чувствителен к регистру.</w:t>
      </w:r>
    </w:p>
    <w:p w:rsidR="0034008A" w:rsidRPr="006D59C8" w:rsidRDefault="0034008A" w:rsidP="007979BA">
      <w:pPr>
        <w:jc w:val="both"/>
        <w:rPr>
          <w:rFonts w:ascii="Cambria" w:hAnsi="Cambria" w:cs="Times New Roman"/>
          <w:noProof/>
          <w:sz w:val="28"/>
          <w:szCs w:val="28"/>
          <w:lang w:eastAsia="ru-RU"/>
        </w:rPr>
      </w:pPr>
      <w:r w:rsidRPr="006D59C8">
        <w:rPr>
          <w:rFonts w:ascii="Cambria" w:hAnsi="Cambria" w:cs="Times New Roman"/>
          <w:noProof/>
          <w:sz w:val="28"/>
          <w:szCs w:val="28"/>
          <w:lang w:eastAsia="ru-RU"/>
        </w:rPr>
        <w:t xml:space="preserve">Можно выделить несколько типов объектов подряд, удерживая клавишу </w:t>
      </w:r>
      <w:r w:rsidRPr="006D59C8">
        <w:rPr>
          <w:rFonts w:ascii="Cambria" w:hAnsi="Cambria" w:cs="Times New Roman"/>
          <w:noProof/>
          <w:sz w:val="28"/>
          <w:szCs w:val="28"/>
          <w:lang w:val="en-US" w:eastAsia="ru-RU"/>
        </w:rPr>
        <w:t>Shift</w:t>
      </w:r>
      <w:r w:rsidRPr="006D59C8">
        <w:rPr>
          <w:rFonts w:ascii="Cambria" w:hAnsi="Cambria" w:cs="Times New Roman"/>
          <w:noProof/>
          <w:sz w:val="28"/>
          <w:szCs w:val="28"/>
          <w:lang w:eastAsia="ru-RU"/>
        </w:rPr>
        <w:t xml:space="preserve">, или выборочно, удерживая клавишу </w:t>
      </w:r>
      <w:r w:rsidRPr="006D59C8">
        <w:rPr>
          <w:rFonts w:ascii="Cambria" w:hAnsi="Cambria" w:cs="Times New Roman"/>
          <w:noProof/>
          <w:sz w:val="28"/>
          <w:szCs w:val="28"/>
          <w:lang w:val="en-US" w:eastAsia="ru-RU"/>
        </w:rPr>
        <w:t>Ctrl</w:t>
      </w:r>
      <w:r w:rsidRPr="006D59C8">
        <w:rPr>
          <w:rFonts w:ascii="Cambria" w:hAnsi="Cambria" w:cs="Times New Roman"/>
          <w:noProof/>
          <w:sz w:val="28"/>
          <w:szCs w:val="28"/>
          <w:lang w:eastAsia="ru-RU"/>
        </w:rPr>
        <w:t>.</w:t>
      </w:r>
    </w:p>
    <w:tbl>
      <w:tblPr>
        <w:tblStyle w:val="a3"/>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75"/>
        <w:gridCol w:w="8680"/>
      </w:tblGrid>
      <w:tr w:rsidR="00C454A4" w:rsidRPr="006D59C8" w:rsidTr="00927C4B">
        <w:tc>
          <w:tcPr>
            <w:tcW w:w="845" w:type="dxa"/>
            <w:vAlign w:val="center"/>
          </w:tcPr>
          <w:p w:rsidR="00C454A4" w:rsidRPr="006D59C8" w:rsidRDefault="00C454A4" w:rsidP="00C454A4">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drawing>
                <wp:inline distT="0" distB="0" distL="0" distR="0" wp14:anchorId="5D03A427" wp14:editId="6FBD5657">
                  <wp:extent cx="209579" cy="209579"/>
                  <wp:effectExtent l="0" t="0" r="0" b="0"/>
                  <wp:docPr id="302" name="Рисунок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_13.png"/>
                          <pic:cNvPicPr/>
                        </pic:nvPicPr>
                        <pic:blipFill>
                          <a:blip r:embed="rId7">
                            <a:extLst>
                              <a:ext uri="{28A0092B-C50C-407E-A947-70E740481C1C}">
                                <a14:useLocalDpi xmlns:a14="http://schemas.microsoft.com/office/drawing/2010/main" val="0"/>
                              </a:ext>
                            </a:extLst>
                          </a:blip>
                          <a:stretch>
                            <a:fillRect/>
                          </a:stretch>
                        </pic:blipFill>
                        <pic:spPr>
                          <a:xfrm>
                            <a:off x="0" y="0"/>
                            <a:ext cx="209579" cy="209579"/>
                          </a:xfrm>
                          <a:prstGeom prst="rect">
                            <a:avLst/>
                          </a:prstGeom>
                        </pic:spPr>
                      </pic:pic>
                    </a:graphicData>
                  </a:graphic>
                </wp:inline>
              </w:drawing>
            </w:r>
          </w:p>
        </w:tc>
        <w:tc>
          <w:tcPr>
            <w:tcW w:w="17135" w:type="dxa"/>
            <w:vAlign w:val="center"/>
          </w:tcPr>
          <w:p w:rsidR="00C454A4" w:rsidRPr="006D59C8" w:rsidRDefault="00C454A4" w:rsidP="00C454A4">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t>Выбрать типы объектов, выделеные в списке «Источник».</w:t>
            </w:r>
          </w:p>
        </w:tc>
      </w:tr>
      <w:tr w:rsidR="00C454A4" w:rsidRPr="006D59C8" w:rsidTr="00927C4B">
        <w:tc>
          <w:tcPr>
            <w:tcW w:w="845" w:type="dxa"/>
            <w:vAlign w:val="center"/>
          </w:tcPr>
          <w:p w:rsidR="00C454A4" w:rsidRPr="006D59C8" w:rsidRDefault="00C454A4" w:rsidP="00C454A4">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drawing>
                <wp:inline distT="0" distB="0" distL="0" distR="0" wp14:anchorId="7E3375D7" wp14:editId="173CAAED">
                  <wp:extent cx="209579" cy="209579"/>
                  <wp:effectExtent l="0" t="0" r="0" b="0"/>
                  <wp:docPr id="303" name="Рисунок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_14.png"/>
                          <pic:cNvPicPr/>
                        </pic:nvPicPr>
                        <pic:blipFill>
                          <a:blip r:embed="rId8">
                            <a:extLst>
                              <a:ext uri="{28A0092B-C50C-407E-A947-70E740481C1C}">
                                <a14:useLocalDpi xmlns:a14="http://schemas.microsoft.com/office/drawing/2010/main" val="0"/>
                              </a:ext>
                            </a:extLst>
                          </a:blip>
                          <a:stretch>
                            <a:fillRect/>
                          </a:stretch>
                        </pic:blipFill>
                        <pic:spPr>
                          <a:xfrm>
                            <a:off x="0" y="0"/>
                            <a:ext cx="209579" cy="209579"/>
                          </a:xfrm>
                          <a:prstGeom prst="rect">
                            <a:avLst/>
                          </a:prstGeom>
                        </pic:spPr>
                      </pic:pic>
                    </a:graphicData>
                  </a:graphic>
                </wp:inline>
              </w:drawing>
            </w:r>
          </w:p>
        </w:tc>
        <w:tc>
          <w:tcPr>
            <w:tcW w:w="17135" w:type="dxa"/>
            <w:vAlign w:val="center"/>
          </w:tcPr>
          <w:p w:rsidR="00C454A4" w:rsidRPr="006D59C8" w:rsidRDefault="00C454A4" w:rsidP="00C454A4">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t>Поменять местами типы объектов, выделенные в обоих списках.</w:t>
            </w:r>
          </w:p>
        </w:tc>
      </w:tr>
      <w:tr w:rsidR="00C454A4" w:rsidRPr="006D59C8" w:rsidTr="00927C4B">
        <w:tc>
          <w:tcPr>
            <w:tcW w:w="845" w:type="dxa"/>
            <w:vAlign w:val="center"/>
          </w:tcPr>
          <w:p w:rsidR="00C454A4" w:rsidRPr="006D59C8" w:rsidRDefault="00C454A4" w:rsidP="00C454A4">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drawing>
                <wp:inline distT="0" distB="0" distL="0" distR="0" wp14:anchorId="2049D51B" wp14:editId="4B812A8D">
                  <wp:extent cx="209579" cy="209579"/>
                  <wp:effectExtent l="0" t="0" r="0" b="0"/>
                  <wp:docPr id="304" name="Рисунок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_15.png"/>
                          <pic:cNvPicPr/>
                        </pic:nvPicPr>
                        <pic:blipFill>
                          <a:blip r:embed="rId9">
                            <a:extLst>
                              <a:ext uri="{28A0092B-C50C-407E-A947-70E740481C1C}">
                                <a14:useLocalDpi xmlns:a14="http://schemas.microsoft.com/office/drawing/2010/main" val="0"/>
                              </a:ext>
                            </a:extLst>
                          </a:blip>
                          <a:stretch>
                            <a:fillRect/>
                          </a:stretch>
                        </pic:blipFill>
                        <pic:spPr>
                          <a:xfrm>
                            <a:off x="0" y="0"/>
                            <a:ext cx="209579" cy="209579"/>
                          </a:xfrm>
                          <a:prstGeom prst="rect">
                            <a:avLst/>
                          </a:prstGeom>
                        </pic:spPr>
                      </pic:pic>
                    </a:graphicData>
                  </a:graphic>
                </wp:inline>
              </w:drawing>
            </w:r>
          </w:p>
        </w:tc>
        <w:tc>
          <w:tcPr>
            <w:tcW w:w="17135" w:type="dxa"/>
            <w:vAlign w:val="center"/>
          </w:tcPr>
          <w:p w:rsidR="00C454A4" w:rsidRPr="006D59C8" w:rsidRDefault="00C454A4" w:rsidP="00C454A4">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t>Вернуть типы объектов из списка «Приёмник» в список «Источник».</w:t>
            </w:r>
          </w:p>
        </w:tc>
      </w:tr>
      <w:tr w:rsidR="00C454A4" w:rsidRPr="006D59C8" w:rsidTr="00927C4B">
        <w:tc>
          <w:tcPr>
            <w:tcW w:w="845" w:type="dxa"/>
            <w:vAlign w:val="center"/>
          </w:tcPr>
          <w:p w:rsidR="00C454A4" w:rsidRPr="006D59C8" w:rsidRDefault="00C454A4" w:rsidP="00C454A4">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drawing>
                <wp:inline distT="0" distB="0" distL="0" distR="0" wp14:anchorId="1C27BEF6" wp14:editId="3BD596FE">
                  <wp:extent cx="209579" cy="209579"/>
                  <wp:effectExtent l="0" t="0" r="0" b="0"/>
                  <wp:docPr id="305" name="Рисунок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_16.png"/>
                          <pic:cNvPicPr/>
                        </pic:nvPicPr>
                        <pic:blipFill>
                          <a:blip r:embed="rId10">
                            <a:extLst>
                              <a:ext uri="{28A0092B-C50C-407E-A947-70E740481C1C}">
                                <a14:useLocalDpi xmlns:a14="http://schemas.microsoft.com/office/drawing/2010/main" val="0"/>
                              </a:ext>
                            </a:extLst>
                          </a:blip>
                          <a:stretch>
                            <a:fillRect/>
                          </a:stretch>
                        </pic:blipFill>
                        <pic:spPr>
                          <a:xfrm>
                            <a:off x="0" y="0"/>
                            <a:ext cx="209579" cy="209579"/>
                          </a:xfrm>
                          <a:prstGeom prst="rect">
                            <a:avLst/>
                          </a:prstGeom>
                        </pic:spPr>
                      </pic:pic>
                    </a:graphicData>
                  </a:graphic>
                </wp:inline>
              </w:drawing>
            </w:r>
          </w:p>
        </w:tc>
        <w:tc>
          <w:tcPr>
            <w:tcW w:w="17135" w:type="dxa"/>
            <w:vAlign w:val="center"/>
          </w:tcPr>
          <w:p w:rsidR="00C454A4" w:rsidRPr="006D59C8" w:rsidRDefault="00C454A4" w:rsidP="00C454A4">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t>Выбрать все типы объектов.</w:t>
            </w:r>
          </w:p>
        </w:tc>
      </w:tr>
      <w:tr w:rsidR="00C454A4" w:rsidRPr="006D59C8" w:rsidTr="00927C4B">
        <w:tc>
          <w:tcPr>
            <w:tcW w:w="845" w:type="dxa"/>
            <w:vAlign w:val="center"/>
          </w:tcPr>
          <w:p w:rsidR="00C454A4" w:rsidRPr="006D59C8" w:rsidRDefault="00C454A4" w:rsidP="00C454A4">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drawing>
                <wp:inline distT="0" distB="0" distL="0" distR="0" wp14:anchorId="59D28E39" wp14:editId="7DA70BC7">
                  <wp:extent cx="209579" cy="209579"/>
                  <wp:effectExtent l="0" t="0" r="0" b="0"/>
                  <wp:docPr id="306" name="Рисунок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s_17.png"/>
                          <pic:cNvPicPr/>
                        </pic:nvPicPr>
                        <pic:blipFill>
                          <a:blip r:embed="rId11">
                            <a:extLst>
                              <a:ext uri="{28A0092B-C50C-407E-A947-70E740481C1C}">
                                <a14:useLocalDpi xmlns:a14="http://schemas.microsoft.com/office/drawing/2010/main" val="0"/>
                              </a:ext>
                            </a:extLst>
                          </a:blip>
                          <a:stretch>
                            <a:fillRect/>
                          </a:stretch>
                        </pic:blipFill>
                        <pic:spPr>
                          <a:xfrm>
                            <a:off x="0" y="0"/>
                            <a:ext cx="209579" cy="209579"/>
                          </a:xfrm>
                          <a:prstGeom prst="rect">
                            <a:avLst/>
                          </a:prstGeom>
                        </pic:spPr>
                      </pic:pic>
                    </a:graphicData>
                  </a:graphic>
                </wp:inline>
              </w:drawing>
            </w:r>
          </w:p>
        </w:tc>
        <w:tc>
          <w:tcPr>
            <w:tcW w:w="17135" w:type="dxa"/>
            <w:vAlign w:val="center"/>
          </w:tcPr>
          <w:p w:rsidR="00C454A4" w:rsidRPr="006D59C8" w:rsidRDefault="00C454A4" w:rsidP="00C454A4">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t>Отменить выбор всех типов объектов.</w:t>
            </w:r>
          </w:p>
        </w:tc>
      </w:tr>
      <w:tr w:rsidR="00C454A4" w:rsidRPr="006D59C8" w:rsidTr="00927C4B">
        <w:tc>
          <w:tcPr>
            <w:tcW w:w="845" w:type="dxa"/>
            <w:vAlign w:val="center"/>
          </w:tcPr>
          <w:p w:rsidR="00C454A4" w:rsidRPr="006D59C8" w:rsidRDefault="00C454A4" w:rsidP="00C454A4">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lastRenderedPageBreak/>
              <w:drawing>
                <wp:inline distT="0" distB="0" distL="0" distR="0" wp14:anchorId="46218EF9" wp14:editId="1076ADDF">
                  <wp:extent cx="209579" cy="209579"/>
                  <wp:effectExtent l="0" t="0" r="0" b="0"/>
                  <wp:docPr id="307" name="Рисунок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s_18.png"/>
                          <pic:cNvPicPr/>
                        </pic:nvPicPr>
                        <pic:blipFill>
                          <a:blip r:embed="rId12">
                            <a:extLst>
                              <a:ext uri="{28A0092B-C50C-407E-A947-70E740481C1C}">
                                <a14:useLocalDpi xmlns:a14="http://schemas.microsoft.com/office/drawing/2010/main" val="0"/>
                              </a:ext>
                            </a:extLst>
                          </a:blip>
                          <a:stretch>
                            <a:fillRect/>
                          </a:stretch>
                        </pic:blipFill>
                        <pic:spPr>
                          <a:xfrm>
                            <a:off x="0" y="0"/>
                            <a:ext cx="209579" cy="209579"/>
                          </a:xfrm>
                          <a:prstGeom prst="rect">
                            <a:avLst/>
                          </a:prstGeom>
                        </pic:spPr>
                      </pic:pic>
                    </a:graphicData>
                  </a:graphic>
                </wp:inline>
              </w:drawing>
            </w:r>
          </w:p>
        </w:tc>
        <w:tc>
          <w:tcPr>
            <w:tcW w:w="17135" w:type="dxa"/>
            <w:vAlign w:val="center"/>
          </w:tcPr>
          <w:p w:rsidR="00C454A4" w:rsidRPr="006D59C8" w:rsidRDefault="00C454A4" w:rsidP="00C454A4">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t>Переместить последний выделенный тип объектов в списке «Приёмник» на одну позицию вверх. Применяется исключительно для визуального упорядочения списка.</w:t>
            </w:r>
          </w:p>
        </w:tc>
      </w:tr>
      <w:tr w:rsidR="00C454A4" w:rsidRPr="006D59C8" w:rsidTr="00927C4B">
        <w:tc>
          <w:tcPr>
            <w:tcW w:w="845" w:type="dxa"/>
            <w:vAlign w:val="center"/>
          </w:tcPr>
          <w:p w:rsidR="00C454A4" w:rsidRPr="006D59C8" w:rsidRDefault="00C454A4" w:rsidP="00C454A4">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drawing>
                <wp:inline distT="0" distB="0" distL="0" distR="0" wp14:anchorId="107A47A4" wp14:editId="3E1B1A4C">
                  <wp:extent cx="209579" cy="209579"/>
                  <wp:effectExtent l="0" t="0" r="0" b="0"/>
                  <wp:docPr id="308" name="Рисунок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s_19.png"/>
                          <pic:cNvPicPr/>
                        </pic:nvPicPr>
                        <pic:blipFill>
                          <a:blip r:embed="rId13">
                            <a:extLst>
                              <a:ext uri="{28A0092B-C50C-407E-A947-70E740481C1C}">
                                <a14:useLocalDpi xmlns:a14="http://schemas.microsoft.com/office/drawing/2010/main" val="0"/>
                              </a:ext>
                            </a:extLst>
                          </a:blip>
                          <a:stretch>
                            <a:fillRect/>
                          </a:stretch>
                        </pic:blipFill>
                        <pic:spPr>
                          <a:xfrm>
                            <a:off x="0" y="0"/>
                            <a:ext cx="209579" cy="209579"/>
                          </a:xfrm>
                          <a:prstGeom prst="rect">
                            <a:avLst/>
                          </a:prstGeom>
                        </pic:spPr>
                      </pic:pic>
                    </a:graphicData>
                  </a:graphic>
                </wp:inline>
              </w:drawing>
            </w:r>
          </w:p>
        </w:tc>
        <w:tc>
          <w:tcPr>
            <w:tcW w:w="17135" w:type="dxa"/>
            <w:vAlign w:val="center"/>
          </w:tcPr>
          <w:p w:rsidR="00C454A4" w:rsidRPr="006D59C8" w:rsidRDefault="00C454A4" w:rsidP="00C454A4">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t>Переместить последний выделенный тип объектов в списке «Приёмник» на одну позицию вниз. Применяется исключительно для визуального упорядочения списка.</w:t>
            </w:r>
          </w:p>
        </w:tc>
      </w:tr>
    </w:tbl>
    <w:p w:rsidR="0034008A" w:rsidRPr="006D59C8" w:rsidRDefault="0034008A" w:rsidP="007979BA">
      <w:pPr>
        <w:jc w:val="both"/>
        <w:rPr>
          <w:rFonts w:ascii="Cambria" w:hAnsi="Cambria" w:cs="Times New Roman"/>
          <w:b/>
          <w:noProof/>
          <w:sz w:val="28"/>
          <w:szCs w:val="28"/>
          <w:lang w:eastAsia="ru-RU"/>
        </w:rPr>
      </w:pPr>
      <w:r w:rsidRPr="006D59C8">
        <w:rPr>
          <w:rFonts w:ascii="Cambria" w:hAnsi="Cambria" w:cs="Times New Roman"/>
          <w:b/>
          <w:noProof/>
          <w:sz w:val="28"/>
          <w:szCs w:val="28"/>
          <w:lang w:eastAsia="ru-RU"/>
        </w:rPr>
        <w:t>Перемещение</w:t>
      </w:r>
    </w:p>
    <w:p w:rsidR="0034008A" w:rsidRPr="006D59C8" w:rsidRDefault="0034008A" w:rsidP="007979BA">
      <w:pPr>
        <w:jc w:val="both"/>
        <w:rPr>
          <w:rFonts w:ascii="Cambria" w:hAnsi="Cambria" w:cs="Times New Roman"/>
          <w:noProof/>
          <w:sz w:val="28"/>
          <w:szCs w:val="28"/>
          <w:lang w:eastAsia="ru-RU"/>
        </w:rPr>
      </w:pPr>
      <w:r w:rsidRPr="006D59C8">
        <w:rPr>
          <w:rFonts w:ascii="Cambria" w:hAnsi="Cambria" w:cs="Times New Roman"/>
          <w:noProof/>
          <w:sz w:val="28"/>
          <w:szCs w:val="28"/>
          <w:lang w:eastAsia="ru-RU"/>
        </w:rPr>
        <w:t xml:space="preserve">Помимо стандартной возможности перемещения объектов с помощью </w:t>
      </w:r>
      <w:r w:rsidRPr="006D59C8">
        <w:rPr>
          <w:rFonts w:ascii="Cambria" w:hAnsi="Cambria" w:cs="Times New Roman"/>
          <w:noProof/>
          <w:sz w:val="28"/>
          <w:szCs w:val="28"/>
          <w:lang w:val="en-US" w:eastAsia="ru-RU"/>
        </w:rPr>
        <w:t>Drag</w:t>
      </w:r>
      <w:r w:rsidRPr="006D59C8">
        <w:rPr>
          <w:rFonts w:ascii="Cambria" w:hAnsi="Cambria" w:cs="Times New Roman"/>
          <w:noProof/>
          <w:sz w:val="28"/>
          <w:szCs w:val="28"/>
          <w:lang w:eastAsia="ru-RU"/>
        </w:rPr>
        <w:t>’</w:t>
      </w:r>
      <w:r w:rsidRPr="006D59C8">
        <w:rPr>
          <w:rFonts w:ascii="Cambria" w:hAnsi="Cambria" w:cs="Times New Roman"/>
          <w:noProof/>
          <w:sz w:val="28"/>
          <w:szCs w:val="28"/>
          <w:lang w:val="en-US" w:eastAsia="ru-RU"/>
        </w:rPr>
        <w:t>n</w:t>
      </w:r>
      <w:r w:rsidRPr="006D59C8">
        <w:rPr>
          <w:rFonts w:ascii="Cambria" w:hAnsi="Cambria" w:cs="Times New Roman"/>
          <w:noProof/>
          <w:sz w:val="28"/>
          <w:szCs w:val="28"/>
          <w:lang w:eastAsia="ru-RU"/>
        </w:rPr>
        <w:t>’</w:t>
      </w:r>
      <w:r w:rsidRPr="006D59C8">
        <w:rPr>
          <w:rFonts w:ascii="Cambria" w:hAnsi="Cambria" w:cs="Times New Roman"/>
          <w:noProof/>
          <w:sz w:val="28"/>
          <w:szCs w:val="28"/>
          <w:lang w:val="en-US" w:eastAsia="ru-RU"/>
        </w:rPr>
        <w:t>Drop</w:t>
      </w:r>
      <w:r w:rsidRPr="006D59C8">
        <w:rPr>
          <w:rFonts w:ascii="Cambria" w:hAnsi="Cambria" w:cs="Times New Roman"/>
          <w:noProof/>
          <w:sz w:val="28"/>
          <w:szCs w:val="28"/>
          <w:lang w:eastAsia="ru-RU"/>
        </w:rPr>
        <w:t xml:space="preserve"> можно воспользоваться функцией «Перемещение». В отличии от </w:t>
      </w:r>
      <w:r w:rsidRPr="006D59C8">
        <w:rPr>
          <w:rFonts w:ascii="Cambria" w:hAnsi="Cambria" w:cs="Times New Roman"/>
          <w:noProof/>
          <w:sz w:val="28"/>
          <w:szCs w:val="28"/>
          <w:lang w:val="en-US" w:eastAsia="ru-RU"/>
        </w:rPr>
        <w:t>Drag</w:t>
      </w:r>
      <w:r w:rsidRPr="006D59C8">
        <w:rPr>
          <w:rFonts w:ascii="Cambria" w:hAnsi="Cambria" w:cs="Times New Roman"/>
          <w:noProof/>
          <w:sz w:val="28"/>
          <w:szCs w:val="28"/>
          <w:lang w:eastAsia="ru-RU"/>
        </w:rPr>
        <w:t>’</w:t>
      </w:r>
      <w:r w:rsidRPr="006D59C8">
        <w:rPr>
          <w:rFonts w:ascii="Cambria" w:hAnsi="Cambria" w:cs="Times New Roman"/>
          <w:noProof/>
          <w:sz w:val="28"/>
          <w:szCs w:val="28"/>
          <w:lang w:val="en-US" w:eastAsia="ru-RU"/>
        </w:rPr>
        <w:t>n</w:t>
      </w:r>
      <w:r w:rsidRPr="006D59C8">
        <w:rPr>
          <w:rFonts w:ascii="Cambria" w:hAnsi="Cambria" w:cs="Times New Roman"/>
          <w:noProof/>
          <w:sz w:val="28"/>
          <w:szCs w:val="28"/>
          <w:lang w:eastAsia="ru-RU"/>
        </w:rPr>
        <w:t>’</w:t>
      </w:r>
      <w:r w:rsidRPr="006D59C8">
        <w:rPr>
          <w:rFonts w:ascii="Cambria" w:hAnsi="Cambria" w:cs="Times New Roman"/>
          <w:noProof/>
          <w:sz w:val="28"/>
          <w:szCs w:val="28"/>
          <w:lang w:val="en-US" w:eastAsia="ru-RU"/>
        </w:rPr>
        <w:t>Drop</w:t>
      </w:r>
      <w:r w:rsidRPr="006D59C8">
        <w:rPr>
          <w:rFonts w:ascii="Cambria" w:hAnsi="Cambria" w:cs="Times New Roman"/>
          <w:noProof/>
          <w:sz w:val="28"/>
          <w:szCs w:val="28"/>
          <w:lang w:eastAsia="ru-RU"/>
        </w:rPr>
        <w:t xml:space="preserve"> при выборе пункта «Перемещение» в меню пользователь должен кликнуть по нужному объекту, после чего объект будет перемещаться вслед за курсором мыши пока пользователь повторно не кликнет на том месте, куда необходимо переместить объект.</w:t>
      </w:r>
      <w:r w:rsidR="009E235B" w:rsidRPr="006D59C8">
        <w:rPr>
          <w:rFonts w:ascii="Cambria" w:hAnsi="Cambria" w:cs="Times New Roman"/>
          <w:noProof/>
          <w:sz w:val="28"/>
          <w:szCs w:val="28"/>
          <w:lang w:eastAsia="ru-RU"/>
        </w:rPr>
        <w:t xml:space="preserve"> Этой функцией целесообразно пользоваться в тех случаях, когда пользователю несложно выделить объект, но трудно навести мышь на его границу для перемещения, например в случае с такими графическими примитивми как «график» и «чекбокс».</w:t>
      </w:r>
    </w:p>
    <w:p w:rsidR="0034008A" w:rsidRPr="006D59C8" w:rsidRDefault="0034008A" w:rsidP="007979BA">
      <w:pPr>
        <w:jc w:val="both"/>
        <w:rPr>
          <w:rFonts w:ascii="Cambria" w:hAnsi="Cambria" w:cs="Times New Roman"/>
          <w:b/>
          <w:noProof/>
          <w:sz w:val="28"/>
          <w:szCs w:val="28"/>
          <w:lang w:eastAsia="ru-RU"/>
        </w:rPr>
      </w:pPr>
      <w:r w:rsidRPr="006D59C8">
        <w:rPr>
          <w:rFonts w:ascii="Cambria" w:hAnsi="Cambria" w:cs="Times New Roman"/>
          <w:b/>
          <w:noProof/>
          <w:sz w:val="28"/>
          <w:szCs w:val="28"/>
          <w:lang w:eastAsia="ru-RU"/>
        </w:rPr>
        <w:t>Поворот</w:t>
      </w:r>
    </w:p>
    <w:p w:rsidR="00DE6272" w:rsidRPr="006D59C8" w:rsidRDefault="0034008A" w:rsidP="007979BA">
      <w:pPr>
        <w:jc w:val="both"/>
        <w:rPr>
          <w:rFonts w:ascii="Cambria" w:hAnsi="Cambria" w:cs="Times New Roman"/>
          <w:noProof/>
          <w:sz w:val="28"/>
          <w:szCs w:val="28"/>
          <w:lang w:eastAsia="ru-RU"/>
        </w:rPr>
      </w:pPr>
      <w:r w:rsidRPr="006D59C8">
        <w:rPr>
          <w:rFonts w:ascii="Cambria" w:hAnsi="Cambria" w:cs="Times New Roman"/>
          <w:noProof/>
          <w:sz w:val="28"/>
          <w:szCs w:val="28"/>
          <w:lang w:eastAsia="ru-RU"/>
        </w:rPr>
        <w:t xml:space="preserve">Для вращения объекта нужно, выбрав функцию в меню, кликнуть </w:t>
      </w:r>
      <w:r w:rsidR="00DE6272" w:rsidRPr="006D59C8">
        <w:rPr>
          <w:rFonts w:ascii="Cambria" w:hAnsi="Cambria" w:cs="Times New Roman"/>
          <w:noProof/>
          <w:sz w:val="28"/>
          <w:szCs w:val="28"/>
          <w:lang w:eastAsia="ru-RU"/>
        </w:rPr>
        <w:t xml:space="preserve">в схемном окне, указав точку, относительно которой будет вращаться выбранный объект. После этого объект будет вращаться вслед за курсором мыши относительно указанной точки до тех пор, пока не будет выполнен повторный клик. </w:t>
      </w:r>
    </w:p>
    <w:p w:rsidR="0034008A" w:rsidRPr="006D59C8" w:rsidRDefault="0034008A" w:rsidP="007979BA">
      <w:pPr>
        <w:jc w:val="both"/>
        <w:rPr>
          <w:rFonts w:ascii="Cambria" w:hAnsi="Cambria" w:cs="Times New Roman"/>
          <w:b/>
          <w:noProof/>
          <w:sz w:val="28"/>
          <w:szCs w:val="28"/>
          <w:lang w:eastAsia="ru-RU"/>
        </w:rPr>
      </w:pPr>
      <w:r w:rsidRPr="006D59C8">
        <w:rPr>
          <w:rFonts w:ascii="Cambria" w:hAnsi="Cambria" w:cs="Times New Roman"/>
          <w:b/>
          <w:noProof/>
          <w:sz w:val="28"/>
          <w:szCs w:val="28"/>
          <w:lang w:eastAsia="ru-RU"/>
        </w:rPr>
        <w:t>Масштабирование (ручное)</w:t>
      </w:r>
    </w:p>
    <w:p w:rsidR="0034008A" w:rsidRPr="006D59C8" w:rsidRDefault="0034008A" w:rsidP="007979BA">
      <w:pPr>
        <w:jc w:val="both"/>
        <w:rPr>
          <w:rFonts w:ascii="Cambria" w:hAnsi="Cambria" w:cs="Times New Roman"/>
          <w:noProof/>
          <w:sz w:val="28"/>
          <w:szCs w:val="28"/>
          <w:lang w:eastAsia="ru-RU"/>
        </w:rPr>
      </w:pPr>
      <w:r w:rsidRPr="006D59C8">
        <w:rPr>
          <w:rFonts w:ascii="Cambria" w:hAnsi="Cambria" w:cs="Times New Roman"/>
          <w:noProof/>
          <w:sz w:val="28"/>
          <w:szCs w:val="28"/>
          <w:lang w:eastAsia="ru-RU"/>
        </w:rPr>
        <w:t>Для выполнения ручного масштабирования необходимо, выбрав функцию в меню,  кликнуть по нужному объекту, после чего объект будет пропорционально уменьшаться при приближении курсора мыши к точке клика и увеличиваться при удалении от неё до тех пор, пока не будет выполнен повторный клик. Для выполнения растягивания или сжатия объектов без сохранения пропорций нужно воспользоваться функцией «Растягивание-сжатие».</w:t>
      </w:r>
    </w:p>
    <w:p w:rsidR="0034008A" w:rsidRPr="006D59C8" w:rsidRDefault="0034008A" w:rsidP="007979BA">
      <w:pPr>
        <w:jc w:val="both"/>
        <w:rPr>
          <w:rFonts w:ascii="Cambria" w:hAnsi="Cambria" w:cs="Times New Roman"/>
          <w:b/>
          <w:noProof/>
          <w:sz w:val="28"/>
          <w:szCs w:val="28"/>
          <w:lang w:eastAsia="ru-RU"/>
        </w:rPr>
      </w:pPr>
      <w:r w:rsidRPr="006D59C8">
        <w:rPr>
          <w:rFonts w:ascii="Cambria" w:hAnsi="Cambria" w:cs="Times New Roman"/>
          <w:b/>
          <w:noProof/>
          <w:sz w:val="28"/>
          <w:szCs w:val="28"/>
          <w:lang w:eastAsia="ru-RU"/>
        </w:rPr>
        <w:t xml:space="preserve">Масштабирование с коэффициентом </w:t>
      </w:r>
    </w:p>
    <w:p w:rsidR="0034008A" w:rsidRPr="006D59C8" w:rsidRDefault="0034008A" w:rsidP="007979BA">
      <w:pPr>
        <w:jc w:val="both"/>
        <w:rPr>
          <w:rFonts w:ascii="Cambria" w:hAnsi="Cambria" w:cs="Times New Roman"/>
          <w:noProof/>
          <w:sz w:val="28"/>
          <w:szCs w:val="28"/>
          <w:lang w:eastAsia="ru-RU"/>
        </w:rPr>
      </w:pPr>
      <w:r w:rsidRPr="006D59C8">
        <w:rPr>
          <w:rFonts w:ascii="Cambria" w:hAnsi="Cambria" w:cs="Times New Roman"/>
          <w:noProof/>
          <w:sz w:val="28"/>
          <w:szCs w:val="28"/>
          <w:lang w:eastAsia="ru-RU"/>
        </w:rPr>
        <w:lastRenderedPageBreak/>
        <w:t>Для выполнения масштабирования с коэффициентом необходимо, выбрав функцию в меню, кликнуть по нужному объекту, после чего появится дочернее окно с просьбой ввести в поле числовой коэффициент, указывающий кратность изменения масштаба (больше 1 для увеличения, меньше 1 для уменьшения). После ввода коэффициента и нажатия кнопки «О</w:t>
      </w:r>
      <w:r w:rsidRPr="006D59C8">
        <w:rPr>
          <w:rFonts w:ascii="Cambria" w:hAnsi="Cambria" w:cs="Times New Roman"/>
          <w:noProof/>
          <w:sz w:val="28"/>
          <w:szCs w:val="28"/>
          <w:lang w:val="en-US" w:eastAsia="ru-RU"/>
        </w:rPr>
        <w:t>k</w:t>
      </w:r>
      <w:r w:rsidRPr="006D59C8">
        <w:rPr>
          <w:rFonts w:ascii="Cambria" w:hAnsi="Cambria" w:cs="Times New Roman"/>
          <w:noProof/>
          <w:sz w:val="28"/>
          <w:szCs w:val="28"/>
          <w:lang w:eastAsia="ru-RU"/>
        </w:rPr>
        <w:t xml:space="preserve">», либо клавиши </w:t>
      </w:r>
      <w:r w:rsidRPr="006D59C8">
        <w:rPr>
          <w:rFonts w:ascii="Cambria" w:hAnsi="Cambria" w:cs="Times New Roman"/>
          <w:noProof/>
          <w:sz w:val="28"/>
          <w:szCs w:val="28"/>
          <w:lang w:val="en-US" w:eastAsia="ru-RU"/>
        </w:rPr>
        <w:t>Enter</w:t>
      </w:r>
      <w:r w:rsidRPr="006D59C8">
        <w:rPr>
          <w:rFonts w:ascii="Cambria" w:hAnsi="Cambria" w:cs="Times New Roman"/>
          <w:noProof/>
          <w:sz w:val="28"/>
          <w:szCs w:val="28"/>
          <w:lang w:eastAsia="ru-RU"/>
        </w:rPr>
        <w:t xml:space="preserve"> будет произведено автоматическое масштабирование выбранного объекта с сохранением его пропорций. Для выполнения растягивания или сжатия объектов без сохранения пропорций нужно воспользоваться функцией «Растягивание-сжатие».</w:t>
      </w:r>
    </w:p>
    <w:p w:rsidR="0034008A" w:rsidRPr="006D59C8" w:rsidRDefault="0034008A" w:rsidP="007979BA">
      <w:pPr>
        <w:jc w:val="both"/>
        <w:rPr>
          <w:rFonts w:ascii="Cambria" w:hAnsi="Cambria" w:cs="Times New Roman"/>
          <w:b/>
          <w:noProof/>
          <w:sz w:val="28"/>
          <w:szCs w:val="28"/>
          <w:lang w:eastAsia="ru-RU"/>
        </w:rPr>
      </w:pPr>
      <w:r w:rsidRPr="006D59C8">
        <w:rPr>
          <w:rFonts w:ascii="Cambria" w:hAnsi="Cambria" w:cs="Times New Roman"/>
          <w:b/>
          <w:noProof/>
          <w:sz w:val="28"/>
          <w:szCs w:val="28"/>
          <w:lang w:eastAsia="ru-RU"/>
        </w:rPr>
        <w:t>Растягивание-сжатие</w:t>
      </w:r>
    </w:p>
    <w:p w:rsidR="0034008A" w:rsidRPr="006D59C8" w:rsidRDefault="0034008A" w:rsidP="007979BA">
      <w:pPr>
        <w:jc w:val="both"/>
        <w:rPr>
          <w:rFonts w:ascii="Cambria" w:hAnsi="Cambria" w:cs="Times New Roman"/>
          <w:noProof/>
          <w:sz w:val="28"/>
          <w:szCs w:val="28"/>
          <w:lang w:eastAsia="ru-RU"/>
        </w:rPr>
      </w:pPr>
      <w:r w:rsidRPr="006D59C8">
        <w:rPr>
          <w:rFonts w:ascii="Cambria" w:hAnsi="Cambria" w:cs="Times New Roman"/>
          <w:noProof/>
          <w:sz w:val="28"/>
          <w:szCs w:val="28"/>
          <w:lang w:eastAsia="ru-RU"/>
        </w:rPr>
        <w:t>Для выполнения растягивания-сжатия необходимо, выбрав функцию в меню,  кликнуть по нужному объекту, после чего объект будет сжиматься при приближении курсора мыши к точке клика и растягиваться при удалении от неё до тех пор, пока не будет выполнен повторный клик. Деформация объектов происходит без сохранения пропорций. Для пропорционального масштабирования можно использовать фукции «Масштабирование (ручное)» и «Масштабирование с коэффициентом».</w:t>
      </w:r>
    </w:p>
    <w:p w:rsidR="0034008A" w:rsidRPr="006D59C8" w:rsidRDefault="0034008A" w:rsidP="007979BA">
      <w:pPr>
        <w:jc w:val="both"/>
        <w:rPr>
          <w:rFonts w:ascii="Cambria" w:hAnsi="Cambria" w:cs="Times New Roman"/>
          <w:b/>
          <w:noProof/>
          <w:sz w:val="28"/>
          <w:szCs w:val="28"/>
          <w:lang w:eastAsia="ru-RU"/>
        </w:rPr>
      </w:pPr>
      <w:r w:rsidRPr="006D59C8">
        <w:rPr>
          <w:rFonts w:ascii="Cambria" w:hAnsi="Cambria" w:cs="Times New Roman"/>
          <w:b/>
          <w:noProof/>
          <w:sz w:val="28"/>
          <w:szCs w:val="28"/>
          <w:lang w:eastAsia="ru-RU"/>
        </w:rPr>
        <w:t>Зеркальное отражение</w:t>
      </w:r>
    </w:p>
    <w:p w:rsidR="0034008A" w:rsidRPr="006D59C8" w:rsidRDefault="0034008A" w:rsidP="007979BA">
      <w:pPr>
        <w:jc w:val="both"/>
        <w:rPr>
          <w:rFonts w:ascii="Cambria" w:hAnsi="Cambria" w:cs="Times New Roman"/>
          <w:noProof/>
          <w:sz w:val="28"/>
          <w:szCs w:val="28"/>
          <w:lang w:eastAsia="ru-RU"/>
        </w:rPr>
      </w:pPr>
      <w:r w:rsidRPr="006D59C8">
        <w:rPr>
          <w:rFonts w:ascii="Cambria" w:hAnsi="Cambria" w:cs="Times New Roman"/>
          <w:noProof/>
          <w:sz w:val="28"/>
          <w:szCs w:val="28"/>
          <w:lang w:eastAsia="ru-RU"/>
        </w:rPr>
        <w:t xml:space="preserve">Для выполнения </w:t>
      </w:r>
      <w:r w:rsidR="00A111D5" w:rsidRPr="006D59C8">
        <w:rPr>
          <w:rFonts w:ascii="Cambria" w:hAnsi="Cambria" w:cs="Times New Roman"/>
          <w:noProof/>
          <w:sz w:val="28"/>
          <w:szCs w:val="28"/>
          <w:lang w:eastAsia="ru-RU"/>
        </w:rPr>
        <w:t xml:space="preserve">операции </w:t>
      </w:r>
      <w:r w:rsidRPr="006D59C8">
        <w:rPr>
          <w:rFonts w:ascii="Cambria" w:hAnsi="Cambria" w:cs="Times New Roman"/>
          <w:noProof/>
          <w:sz w:val="28"/>
          <w:szCs w:val="28"/>
          <w:lang w:eastAsia="ru-RU"/>
        </w:rPr>
        <w:t>отражения необходимо, выбрав функцию в меню,  кликнуть по нужному объекту, после чего объект будет отражаться относительно точки клика в сторону противоположную от курсора мыши до тех пор, пока не</w:t>
      </w:r>
      <w:r w:rsidR="006D1CAB" w:rsidRPr="006D59C8">
        <w:rPr>
          <w:rFonts w:ascii="Cambria" w:hAnsi="Cambria" w:cs="Times New Roman"/>
          <w:noProof/>
          <w:sz w:val="28"/>
          <w:szCs w:val="28"/>
          <w:lang w:eastAsia="ru-RU"/>
        </w:rPr>
        <w:t xml:space="preserve"> будет выполнен повторный клик.</w:t>
      </w:r>
    </w:p>
    <w:p w:rsidR="0034008A" w:rsidRPr="006D59C8" w:rsidRDefault="0034008A" w:rsidP="007979BA">
      <w:pPr>
        <w:jc w:val="both"/>
        <w:rPr>
          <w:rFonts w:ascii="Cambria" w:hAnsi="Cambria" w:cs="Times New Roman"/>
          <w:b/>
          <w:noProof/>
          <w:sz w:val="28"/>
          <w:szCs w:val="28"/>
          <w:lang w:eastAsia="ru-RU"/>
        </w:rPr>
      </w:pPr>
      <w:r w:rsidRPr="006D59C8">
        <w:rPr>
          <w:rFonts w:ascii="Cambria" w:hAnsi="Cambria" w:cs="Times New Roman"/>
          <w:b/>
          <w:noProof/>
          <w:sz w:val="28"/>
          <w:szCs w:val="28"/>
          <w:lang w:eastAsia="ru-RU"/>
        </w:rPr>
        <w:t>Выравнивание</w:t>
      </w:r>
    </w:p>
    <w:p w:rsidR="0034008A" w:rsidRPr="006D59C8" w:rsidRDefault="0034008A" w:rsidP="007979BA">
      <w:pPr>
        <w:jc w:val="both"/>
        <w:rPr>
          <w:rFonts w:ascii="Cambria" w:hAnsi="Cambria" w:cs="Times New Roman"/>
          <w:noProof/>
          <w:sz w:val="28"/>
          <w:szCs w:val="28"/>
          <w:lang w:eastAsia="ru-RU"/>
        </w:rPr>
      </w:pPr>
      <w:r w:rsidRPr="006D59C8">
        <w:rPr>
          <w:rFonts w:ascii="Cambria" w:hAnsi="Cambria" w:cs="Times New Roman"/>
          <w:noProof/>
          <w:sz w:val="28"/>
          <w:szCs w:val="28"/>
          <w:lang w:eastAsia="ru-RU"/>
        </w:rPr>
        <w:t>С помощью данной функции можно выстроить выбранные объекты в окне в различные визуально упорядоченные комбинации.</w:t>
      </w:r>
    </w:p>
    <w:tbl>
      <w:tblPr>
        <w:tblStyle w:val="a3"/>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146"/>
        <w:gridCol w:w="4666"/>
      </w:tblGrid>
      <w:tr w:rsidR="00541C04" w:rsidRPr="006D59C8" w:rsidTr="00FD06AA">
        <w:tc>
          <w:tcPr>
            <w:tcW w:w="1146" w:type="dxa"/>
            <w:vAlign w:val="center"/>
          </w:tcPr>
          <w:p w:rsidR="00541C04" w:rsidRPr="006D59C8" w:rsidRDefault="00541C04" w:rsidP="00FD06AA">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drawing>
                <wp:inline distT="0" distB="0" distL="0" distR="0" wp14:anchorId="61BCAD5C" wp14:editId="1E53978A">
                  <wp:extent cx="533333" cy="476190"/>
                  <wp:effectExtent l="0" t="0" r="635" b="635"/>
                  <wp:docPr id="291" name="Рисунок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_1.png"/>
                          <pic:cNvPicPr/>
                        </pic:nvPicPr>
                        <pic:blipFill>
                          <a:blip r:embed="rId15">
                            <a:extLst>
                              <a:ext uri="{28A0092B-C50C-407E-A947-70E740481C1C}">
                                <a14:useLocalDpi xmlns:a14="http://schemas.microsoft.com/office/drawing/2010/main" val="0"/>
                              </a:ext>
                            </a:extLst>
                          </a:blip>
                          <a:stretch>
                            <a:fillRect/>
                          </a:stretch>
                        </pic:blipFill>
                        <pic:spPr>
                          <a:xfrm>
                            <a:off x="0" y="0"/>
                            <a:ext cx="533333" cy="476190"/>
                          </a:xfrm>
                          <a:prstGeom prst="rect">
                            <a:avLst/>
                          </a:prstGeom>
                        </pic:spPr>
                      </pic:pic>
                    </a:graphicData>
                  </a:graphic>
                </wp:inline>
              </w:drawing>
            </w:r>
          </w:p>
        </w:tc>
        <w:tc>
          <w:tcPr>
            <w:tcW w:w="4666" w:type="dxa"/>
            <w:vAlign w:val="center"/>
          </w:tcPr>
          <w:p w:rsidR="00541C04" w:rsidRPr="006D59C8" w:rsidRDefault="00541C04" w:rsidP="00FD06AA">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t>По левому краю</w:t>
            </w:r>
          </w:p>
        </w:tc>
      </w:tr>
      <w:tr w:rsidR="00541C04" w:rsidRPr="006D59C8" w:rsidTr="00FD06AA">
        <w:tc>
          <w:tcPr>
            <w:tcW w:w="1146" w:type="dxa"/>
            <w:vAlign w:val="center"/>
          </w:tcPr>
          <w:p w:rsidR="00541C04" w:rsidRPr="006D59C8" w:rsidRDefault="00541C04" w:rsidP="00FD06AA">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drawing>
                <wp:inline distT="0" distB="0" distL="0" distR="0" wp14:anchorId="07E938F1" wp14:editId="193A24AF">
                  <wp:extent cx="533333" cy="476190"/>
                  <wp:effectExtent l="0" t="0" r="635" b="635"/>
                  <wp:docPr id="292" name="Рисунок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_2.png"/>
                          <pic:cNvPicPr/>
                        </pic:nvPicPr>
                        <pic:blipFill>
                          <a:blip r:embed="rId16">
                            <a:extLst>
                              <a:ext uri="{28A0092B-C50C-407E-A947-70E740481C1C}">
                                <a14:useLocalDpi xmlns:a14="http://schemas.microsoft.com/office/drawing/2010/main" val="0"/>
                              </a:ext>
                            </a:extLst>
                          </a:blip>
                          <a:stretch>
                            <a:fillRect/>
                          </a:stretch>
                        </pic:blipFill>
                        <pic:spPr>
                          <a:xfrm>
                            <a:off x="0" y="0"/>
                            <a:ext cx="533333" cy="476190"/>
                          </a:xfrm>
                          <a:prstGeom prst="rect">
                            <a:avLst/>
                          </a:prstGeom>
                        </pic:spPr>
                      </pic:pic>
                    </a:graphicData>
                  </a:graphic>
                </wp:inline>
              </w:drawing>
            </w:r>
          </w:p>
        </w:tc>
        <w:tc>
          <w:tcPr>
            <w:tcW w:w="4666" w:type="dxa"/>
            <w:vAlign w:val="center"/>
          </w:tcPr>
          <w:p w:rsidR="00541C04" w:rsidRPr="006D59C8" w:rsidRDefault="00541C04" w:rsidP="00FD06AA">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t>По правому краю</w:t>
            </w:r>
          </w:p>
        </w:tc>
      </w:tr>
      <w:tr w:rsidR="00541C04" w:rsidRPr="006D59C8" w:rsidTr="00FD06AA">
        <w:tc>
          <w:tcPr>
            <w:tcW w:w="1146" w:type="dxa"/>
            <w:vAlign w:val="center"/>
          </w:tcPr>
          <w:p w:rsidR="00541C04" w:rsidRPr="006D59C8" w:rsidRDefault="00541C04" w:rsidP="00FD06AA">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drawing>
                <wp:inline distT="0" distB="0" distL="0" distR="0" wp14:anchorId="669E0AB7" wp14:editId="580DF0B6">
                  <wp:extent cx="533333" cy="476190"/>
                  <wp:effectExtent l="0" t="0" r="635" b="635"/>
                  <wp:docPr id="298" name="Рисунок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_7.png"/>
                          <pic:cNvPicPr/>
                        </pic:nvPicPr>
                        <pic:blipFill>
                          <a:blip r:embed="rId17">
                            <a:extLst>
                              <a:ext uri="{28A0092B-C50C-407E-A947-70E740481C1C}">
                                <a14:useLocalDpi xmlns:a14="http://schemas.microsoft.com/office/drawing/2010/main" val="0"/>
                              </a:ext>
                            </a:extLst>
                          </a:blip>
                          <a:stretch>
                            <a:fillRect/>
                          </a:stretch>
                        </pic:blipFill>
                        <pic:spPr>
                          <a:xfrm>
                            <a:off x="0" y="0"/>
                            <a:ext cx="533333" cy="476190"/>
                          </a:xfrm>
                          <a:prstGeom prst="rect">
                            <a:avLst/>
                          </a:prstGeom>
                        </pic:spPr>
                      </pic:pic>
                    </a:graphicData>
                  </a:graphic>
                </wp:inline>
              </w:drawing>
            </w:r>
          </w:p>
        </w:tc>
        <w:tc>
          <w:tcPr>
            <w:tcW w:w="4666" w:type="dxa"/>
            <w:vAlign w:val="center"/>
          </w:tcPr>
          <w:p w:rsidR="00541C04" w:rsidRPr="006D59C8" w:rsidRDefault="00541C04" w:rsidP="00FD06AA">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t>С шагом по горизонтали</w:t>
            </w:r>
          </w:p>
        </w:tc>
      </w:tr>
      <w:tr w:rsidR="00541C04" w:rsidRPr="006D59C8" w:rsidTr="00FD06AA">
        <w:tc>
          <w:tcPr>
            <w:tcW w:w="1146" w:type="dxa"/>
            <w:vAlign w:val="center"/>
          </w:tcPr>
          <w:p w:rsidR="00541C04" w:rsidRPr="006D59C8" w:rsidRDefault="00541C04" w:rsidP="00FD06AA">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lastRenderedPageBreak/>
              <w:drawing>
                <wp:inline distT="0" distB="0" distL="0" distR="0" wp14:anchorId="29D854FA" wp14:editId="6B40D302">
                  <wp:extent cx="533333" cy="476190"/>
                  <wp:effectExtent l="0" t="0" r="635" b="635"/>
                  <wp:docPr id="299" name="Рисунок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_8.png"/>
                          <pic:cNvPicPr/>
                        </pic:nvPicPr>
                        <pic:blipFill>
                          <a:blip r:embed="rId18">
                            <a:extLst>
                              <a:ext uri="{28A0092B-C50C-407E-A947-70E740481C1C}">
                                <a14:useLocalDpi xmlns:a14="http://schemas.microsoft.com/office/drawing/2010/main" val="0"/>
                              </a:ext>
                            </a:extLst>
                          </a:blip>
                          <a:stretch>
                            <a:fillRect/>
                          </a:stretch>
                        </pic:blipFill>
                        <pic:spPr>
                          <a:xfrm>
                            <a:off x="0" y="0"/>
                            <a:ext cx="533333" cy="476190"/>
                          </a:xfrm>
                          <a:prstGeom prst="rect">
                            <a:avLst/>
                          </a:prstGeom>
                        </pic:spPr>
                      </pic:pic>
                    </a:graphicData>
                  </a:graphic>
                </wp:inline>
              </w:drawing>
            </w:r>
          </w:p>
        </w:tc>
        <w:tc>
          <w:tcPr>
            <w:tcW w:w="4666" w:type="dxa"/>
            <w:vAlign w:val="center"/>
          </w:tcPr>
          <w:p w:rsidR="00541C04" w:rsidRPr="006D59C8" w:rsidRDefault="00541C04" w:rsidP="00FD06AA">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t>По центру по горизонтали</w:t>
            </w:r>
          </w:p>
        </w:tc>
      </w:tr>
      <w:tr w:rsidR="00541C04" w:rsidRPr="006D59C8" w:rsidTr="00FD06AA">
        <w:tc>
          <w:tcPr>
            <w:tcW w:w="1146" w:type="dxa"/>
            <w:vAlign w:val="center"/>
          </w:tcPr>
          <w:p w:rsidR="00541C04" w:rsidRPr="006D59C8" w:rsidRDefault="00541C04" w:rsidP="00FD06AA">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drawing>
                <wp:inline distT="0" distB="0" distL="0" distR="0" wp14:anchorId="30EBEBEA" wp14:editId="65C630F8">
                  <wp:extent cx="476190" cy="533333"/>
                  <wp:effectExtent l="0" t="0" r="635" b="635"/>
                  <wp:docPr id="293" name="Рисунок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_3.png"/>
                          <pic:cNvPicPr/>
                        </pic:nvPicPr>
                        <pic:blipFill>
                          <a:blip r:embed="rId19">
                            <a:extLst>
                              <a:ext uri="{28A0092B-C50C-407E-A947-70E740481C1C}">
                                <a14:useLocalDpi xmlns:a14="http://schemas.microsoft.com/office/drawing/2010/main" val="0"/>
                              </a:ext>
                            </a:extLst>
                          </a:blip>
                          <a:stretch>
                            <a:fillRect/>
                          </a:stretch>
                        </pic:blipFill>
                        <pic:spPr>
                          <a:xfrm>
                            <a:off x="0" y="0"/>
                            <a:ext cx="476190" cy="533333"/>
                          </a:xfrm>
                          <a:prstGeom prst="rect">
                            <a:avLst/>
                          </a:prstGeom>
                        </pic:spPr>
                      </pic:pic>
                    </a:graphicData>
                  </a:graphic>
                </wp:inline>
              </w:drawing>
            </w:r>
          </w:p>
        </w:tc>
        <w:tc>
          <w:tcPr>
            <w:tcW w:w="4666" w:type="dxa"/>
            <w:vAlign w:val="center"/>
          </w:tcPr>
          <w:p w:rsidR="00541C04" w:rsidRPr="006D59C8" w:rsidRDefault="00541C04" w:rsidP="00FD06AA">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t>По верхнему краю</w:t>
            </w:r>
          </w:p>
        </w:tc>
      </w:tr>
      <w:tr w:rsidR="00541C04" w:rsidRPr="006D59C8" w:rsidTr="00FD06AA">
        <w:tc>
          <w:tcPr>
            <w:tcW w:w="1146" w:type="dxa"/>
            <w:vAlign w:val="center"/>
          </w:tcPr>
          <w:p w:rsidR="00541C04" w:rsidRPr="006D59C8" w:rsidRDefault="00541C04" w:rsidP="00FD06AA">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drawing>
                <wp:inline distT="0" distB="0" distL="0" distR="0" wp14:anchorId="7F518670" wp14:editId="759F698D">
                  <wp:extent cx="476190" cy="533333"/>
                  <wp:effectExtent l="0" t="0" r="635" b="635"/>
                  <wp:docPr id="295" name="Рисунок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_4.png"/>
                          <pic:cNvPicPr/>
                        </pic:nvPicPr>
                        <pic:blipFill>
                          <a:blip r:embed="rId20">
                            <a:extLst>
                              <a:ext uri="{28A0092B-C50C-407E-A947-70E740481C1C}">
                                <a14:useLocalDpi xmlns:a14="http://schemas.microsoft.com/office/drawing/2010/main" val="0"/>
                              </a:ext>
                            </a:extLst>
                          </a:blip>
                          <a:stretch>
                            <a:fillRect/>
                          </a:stretch>
                        </pic:blipFill>
                        <pic:spPr>
                          <a:xfrm>
                            <a:off x="0" y="0"/>
                            <a:ext cx="476190" cy="533333"/>
                          </a:xfrm>
                          <a:prstGeom prst="rect">
                            <a:avLst/>
                          </a:prstGeom>
                        </pic:spPr>
                      </pic:pic>
                    </a:graphicData>
                  </a:graphic>
                </wp:inline>
              </w:drawing>
            </w:r>
          </w:p>
        </w:tc>
        <w:tc>
          <w:tcPr>
            <w:tcW w:w="4666" w:type="dxa"/>
            <w:vAlign w:val="center"/>
          </w:tcPr>
          <w:p w:rsidR="00541C04" w:rsidRPr="006D59C8" w:rsidRDefault="00541C04" w:rsidP="00FD06AA">
            <w:pPr>
              <w:spacing w:before="120" w:after="120"/>
              <w:jc w:val="both"/>
              <w:rPr>
                <w:rFonts w:ascii="Cambria" w:hAnsi="Cambria" w:cs="Times New Roman"/>
                <w:noProof/>
                <w:sz w:val="28"/>
                <w:szCs w:val="28"/>
                <w:lang w:val="en-US" w:eastAsia="ru-RU"/>
              </w:rPr>
            </w:pPr>
            <w:r w:rsidRPr="006D59C8">
              <w:rPr>
                <w:rFonts w:ascii="Cambria" w:hAnsi="Cambria" w:cs="Times New Roman"/>
                <w:noProof/>
                <w:sz w:val="28"/>
                <w:szCs w:val="28"/>
                <w:lang w:eastAsia="ru-RU"/>
              </w:rPr>
              <w:t>По нижнему краю</w:t>
            </w:r>
          </w:p>
        </w:tc>
      </w:tr>
      <w:tr w:rsidR="00541C04" w:rsidRPr="006D59C8" w:rsidTr="00FD06AA">
        <w:tc>
          <w:tcPr>
            <w:tcW w:w="1146" w:type="dxa"/>
            <w:vAlign w:val="center"/>
          </w:tcPr>
          <w:p w:rsidR="00541C04" w:rsidRPr="006D59C8" w:rsidRDefault="00541C04" w:rsidP="00FD06AA">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drawing>
                <wp:inline distT="0" distB="0" distL="0" distR="0" wp14:anchorId="7FA13197" wp14:editId="65F8794C">
                  <wp:extent cx="476190" cy="533333"/>
                  <wp:effectExtent l="0" t="0" r="635" b="635"/>
                  <wp:docPr id="296" name="Рисунок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_5.png"/>
                          <pic:cNvPicPr/>
                        </pic:nvPicPr>
                        <pic:blipFill>
                          <a:blip r:embed="rId21">
                            <a:extLst>
                              <a:ext uri="{28A0092B-C50C-407E-A947-70E740481C1C}">
                                <a14:useLocalDpi xmlns:a14="http://schemas.microsoft.com/office/drawing/2010/main" val="0"/>
                              </a:ext>
                            </a:extLst>
                          </a:blip>
                          <a:stretch>
                            <a:fillRect/>
                          </a:stretch>
                        </pic:blipFill>
                        <pic:spPr>
                          <a:xfrm>
                            <a:off x="0" y="0"/>
                            <a:ext cx="476190" cy="533333"/>
                          </a:xfrm>
                          <a:prstGeom prst="rect">
                            <a:avLst/>
                          </a:prstGeom>
                        </pic:spPr>
                      </pic:pic>
                    </a:graphicData>
                  </a:graphic>
                </wp:inline>
              </w:drawing>
            </w:r>
          </w:p>
        </w:tc>
        <w:tc>
          <w:tcPr>
            <w:tcW w:w="4666" w:type="dxa"/>
            <w:vAlign w:val="center"/>
          </w:tcPr>
          <w:p w:rsidR="00541C04" w:rsidRPr="006D59C8" w:rsidRDefault="00541C04" w:rsidP="00FD06AA">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t>С шагом по вертикали</w:t>
            </w:r>
          </w:p>
        </w:tc>
      </w:tr>
      <w:tr w:rsidR="00541C04" w:rsidRPr="006D59C8" w:rsidTr="00FD06AA">
        <w:tc>
          <w:tcPr>
            <w:tcW w:w="1146" w:type="dxa"/>
            <w:vAlign w:val="center"/>
          </w:tcPr>
          <w:p w:rsidR="00541C04" w:rsidRPr="006D59C8" w:rsidRDefault="00541C04" w:rsidP="00FD06AA">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drawing>
                <wp:inline distT="0" distB="0" distL="0" distR="0" wp14:anchorId="085233CD" wp14:editId="5499F51F">
                  <wp:extent cx="476190" cy="533333"/>
                  <wp:effectExtent l="0" t="0" r="635" b="635"/>
                  <wp:docPr id="297" name="Рисунок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_6.png"/>
                          <pic:cNvPicPr/>
                        </pic:nvPicPr>
                        <pic:blipFill>
                          <a:blip r:embed="rId22">
                            <a:extLst>
                              <a:ext uri="{28A0092B-C50C-407E-A947-70E740481C1C}">
                                <a14:useLocalDpi xmlns:a14="http://schemas.microsoft.com/office/drawing/2010/main" val="0"/>
                              </a:ext>
                            </a:extLst>
                          </a:blip>
                          <a:stretch>
                            <a:fillRect/>
                          </a:stretch>
                        </pic:blipFill>
                        <pic:spPr>
                          <a:xfrm>
                            <a:off x="0" y="0"/>
                            <a:ext cx="476190" cy="533333"/>
                          </a:xfrm>
                          <a:prstGeom prst="rect">
                            <a:avLst/>
                          </a:prstGeom>
                        </pic:spPr>
                      </pic:pic>
                    </a:graphicData>
                  </a:graphic>
                </wp:inline>
              </w:drawing>
            </w:r>
          </w:p>
        </w:tc>
        <w:tc>
          <w:tcPr>
            <w:tcW w:w="4666" w:type="dxa"/>
            <w:vAlign w:val="center"/>
          </w:tcPr>
          <w:p w:rsidR="00541C04" w:rsidRPr="006D59C8" w:rsidRDefault="00541C04" w:rsidP="00FD06AA">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t>По центру по вертикали</w:t>
            </w:r>
          </w:p>
        </w:tc>
      </w:tr>
    </w:tbl>
    <w:p w:rsidR="0034008A" w:rsidRPr="006D59C8" w:rsidRDefault="0034008A" w:rsidP="007979BA">
      <w:pPr>
        <w:jc w:val="both"/>
        <w:rPr>
          <w:rFonts w:ascii="Cambria" w:hAnsi="Cambria" w:cs="Times New Roman"/>
          <w:b/>
          <w:noProof/>
          <w:sz w:val="28"/>
          <w:szCs w:val="28"/>
          <w:lang w:eastAsia="ru-RU"/>
        </w:rPr>
      </w:pPr>
      <w:r w:rsidRPr="006D59C8">
        <w:rPr>
          <w:rFonts w:ascii="Cambria" w:hAnsi="Cambria" w:cs="Times New Roman"/>
          <w:b/>
          <w:noProof/>
          <w:sz w:val="28"/>
          <w:szCs w:val="28"/>
          <w:lang w:eastAsia="ru-RU"/>
        </w:rPr>
        <w:t>Сортировать слева направо</w:t>
      </w:r>
    </w:p>
    <w:p w:rsidR="0034008A" w:rsidRPr="006D59C8" w:rsidRDefault="0034008A" w:rsidP="007979BA">
      <w:pPr>
        <w:jc w:val="both"/>
        <w:rPr>
          <w:rFonts w:ascii="Cambria" w:hAnsi="Cambria" w:cs="Times New Roman"/>
          <w:noProof/>
          <w:sz w:val="28"/>
          <w:szCs w:val="28"/>
          <w:lang w:eastAsia="ru-RU"/>
        </w:rPr>
      </w:pPr>
      <w:r w:rsidRPr="006D59C8">
        <w:rPr>
          <w:rFonts w:ascii="Cambria" w:hAnsi="Cambria" w:cs="Times New Roman"/>
          <w:noProof/>
          <w:sz w:val="28"/>
          <w:szCs w:val="28"/>
          <w:lang w:eastAsia="ru-RU"/>
        </w:rPr>
        <w:t>Данная функция меняет порядок объектов в списке таким образом, что объекты, находящиеся в левом верхнем углу</w:t>
      </w:r>
      <w:r w:rsidR="00A145F1" w:rsidRPr="006D59C8">
        <w:rPr>
          <w:rFonts w:ascii="Cambria" w:hAnsi="Cambria" w:cs="Times New Roman"/>
          <w:noProof/>
          <w:sz w:val="28"/>
          <w:szCs w:val="28"/>
          <w:lang w:eastAsia="ru-RU"/>
        </w:rPr>
        <w:t>,</w:t>
      </w:r>
      <w:r w:rsidRPr="006D59C8">
        <w:rPr>
          <w:rFonts w:ascii="Cambria" w:hAnsi="Cambria" w:cs="Times New Roman"/>
          <w:noProof/>
          <w:sz w:val="28"/>
          <w:szCs w:val="28"/>
          <w:lang w:eastAsia="ru-RU"/>
        </w:rPr>
        <w:t xml:space="preserve"> будут первыми в списке, а объекты в правом нижнем углу окна – в конце списка. Визуально эта функция меняет глубину объектов и их взаимное перекрытие: объекты в начале списка перекрываются объектами в конце списка. Функция применяется к предварительно выделенным объектам.</w:t>
      </w:r>
    </w:p>
    <w:p w:rsidR="00F97A91" w:rsidRPr="006D59C8" w:rsidRDefault="00F97A91" w:rsidP="00F97A91">
      <w:pPr>
        <w:jc w:val="both"/>
        <w:rPr>
          <w:rFonts w:ascii="Cambria" w:hAnsi="Cambria" w:cs="Times New Roman"/>
          <w:noProof/>
          <w:sz w:val="28"/>
          <w:szCs w:val="28"/>
          <w:lang w:eastAsia="ru-RU"/>
        </w:rPr>
      </w:pPr>
      <w:r w:rsidRPr="006D59C8">
        <w:rPr>
          <w:rFonts w:ascii="Cambria" w:hAnsi="Cambria"/>
          <w:noProof/>
          <w:sz w:val="28"/>
          <w:szCs w:val="28"/>
          <w:lang w:eastAsia="ru-RU"/>
        </w:rPr>
        <w:lastRenderedPageBreak/>
        <w:drawing>
          <wp:inline distT="0" distB="0" distL="0" distR="0" wp14:anchorId="589CE133" wp14:editId="15785392">
            <wp:extent cx="4638675" cy="420052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38675" cy="4200525"/>
                    </a:xfrm>
                    <a:prstGeom prst="rect">
                      <a:avLst/>
                    </a:prstGeom>
                  </pic:spPr>
                </pic:pic>
              </a:graphicData>
            </a:graphic>
          </wp:inline>
        </w:drawing>
      </w:r>
      <w:r w:rsidRPr="006D59C8">
        <w:rPr>
          <w:rFonts w:ascii="Cambria" w:hAnsi="Cambria" w:cs="Times New Roman"/>
          <w:noProof/>
          <w:sz w:val="28"/>
          <w:szCs w:val="28"/>
          <w:lang w:eastAsia="ru-RU"/>
        </w:rPr>
        <w:t xml:space="preserve"> </w:t>
      </w:r>
      <w:r w:rsidRPr="006D59C8">
        <w:rPr>
          <w:rFonts w:ascii="Cambria" w:hAnsi="Cambria"/>
          <w:noProof/>
          <w:sz w:val="28"/>
          <w:szCs w:val="28"/>
          <w:lang w:eastAsia="ru-RU"/>
        </w:rPr>
        <w:drawing>
          <wp:inline distT="0" distB="0" distL="0" distR="0" wp14:anchorId="442ACD0C" wp14:editId="39092A5D">
            <wp:extent cx="4638675" cy="420052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38675" cy="4200525"/>
                    </a:xfrm>
                    <a:prstGeom prst="rect">
                      <a:avLst/>
                    </a:prstGeom>
                  </pic:spPr>
                </pic:pic>
              </a:graphicData>
            </a:graphic>
          </wp:inline>
        </w:drawing>
      </w:r>
    </w:p>
    <w:p w:rsidR="006E0846" w:rsidRPr="006D59C8" w:rsidRDefault="006E0846" w:rsidP="007979BA">
      <w:pPr>
        <w:spacing w:before="200"/>
        <w:jc w:val="both"/>
        <w:rPr>
          <w:rFonts w:ascii="Cambria" w:hAnsi="Cambria" w:cs="Times New Roman"/>
          <w:b/>
          <w:noProof/>
          <w:sz w:val="28"/>
          <w:szCs w:val="28"/>
          <w:lang w:eastAsia="ru-RU"/>
        </w:rPr>
      </w:pPr>
      <w:r w:rsidRPr="006D59C8">
        <w:rPr>
          <w:rFonts w:ascii="Cambria" w:hAnsi="Cambria" w:cs="Times New Roman"/>
          <w:b/>
          <w:noProof/>
          <w:sz w:val="28"/>
          <w:szCs w:val="28"/>
          <w:lang w:eastAsia="ru-RU"/>
        </w:rPr>
        <w:t>Распределение объектов в глубину</w:t>
      </w:r>
    </w:p>
    <w:p w:rsidR="006E0846" w:rsidRPr="006D59C8" w:rsidRDefault="006E0846" w:rsidP="007979BA">
      <w:pPr>
        <w:jc w:val="both"/>
        <w:rPr>
          <w:rFonts w:ascii="Cambria" w:hAnsi="Cambria" w:cs="Times New Roman"/>
          <w:noProof/>
          <w:sz w:val="28"/>
          <w:szCs w:val="28"/>
          <w:lang w:eastAsia="ru-RU"/>
        </w:rPr>
      </w:pPr>
      <w:r w:rsidRPr="006D59C8">
        <w:rPr>
          <w:rFonts w:ascii="Cambria" w:hAnsi="Cambria" w:cs="Times New Roman"/>
          <w:noProof/>
          <w:sz w:val="28"/>
          <w:szCs w:val="28"/>
          <w:lang w:eastAsia="ru-RU"/>
        </w:rPr>
        <w:t>(не путать со слоями)</w:t>
      </w:r>
    </w:p>
    <w:p w:rsidR="006E0846" w:rsidRPr="006D59C8" w:rsidRDefault="006E0846" w:rsidP="007979BA">
      <w:pPr>
        <w:jc w:val="both"/>
        <w:rPr>
          <w:rFonts w:ascii="Cambria" w:hAnsi="Cambria" w:cs="Times New Roman"/>
          <w:noProof/>
          <w:sz w:val="28"/>
          <w:szCs w:val="28"/>
          <w:lang w:eastAsia="ru-RU"/>
        </w:rPr>
      </w:pPr>
      <w:r w:rsidRPr="006D59C8">
        <w:rPr>
          <w:rFonts w:ascii="Cambria" w:hAnsi="Cambria" w:cs="Times New Roman"/>
          <w:noProof/>
          <w:sz w:val="28"/>
          <w:szCs w:val="28"/>
          <w:lang w:eastAsia="ru-RU"/>
        </w:rPr>
        <w:lastRenderedPageBreak/>
        <w:t xml:space="preserve">Очередность размещения объектов в глубину в окнах проекта и графического редактора определяется порядком их добавления в окно: вновь добавляемые логические блоки и графические примитивы отображаются поверх ранее добавленных. Порядок объектов можно изменять с помощью пунктов меню </w:t>
      </w:r>
      <w:r w:rsidRPr="006D59C8">
        <w:rPr>
          <w:rFonts w:ascii="Cambria" w:hAnsi="Cambria" w:cs="Times New Roman"/>
          <w:b/>
          <w:noProof/>
          <w:sz w:val="28"/>
          <w:szCs w:val="28"/>
          <w:lang w:eastAsia="ru-RU"/>
        </w:rPr>
        <w:t xml:space="preserve">«Правка </w:t>
      </w:r>
      <w:r w:rsidRPr="006D59C8">
        <w:rPr>
          <w:rFonts w:ascii="Cambria" w:hAnsi="Cambria" w:cs="Times New Roman"/>
          <w:b/>
          <w:noProof/>
          <w:sz w:val="28"/>
          <w:szCs w:val="28"/>
          <w:lang w:eastAsia="ru-RU"/>
        </w:rPr>
        <w:sym w:font="Symbol" w:char="F0AE"/>
      </w:r>
      <w:r w:rsidRPr="006D59C8">
        <w:rPr>
          <w:rFonts w:ascii="Cambria" w:hAnsi="Cambria" w:cs="Times New Roman"/>
          <w:b/>
          <w:noProof/>
          <w:sz w:val="28"/>
          <w:szCs w:val="28"/>
          <w:lang w:eastAsia="ru-RU"/>
        </w:rPr>
        <w:t xml:space="preserve"> </w:t>
      </w:r>
      <w:r w:rsidRPr="006D59C8">
        <w:rPr>
          <w:rFonts w:ascii="Cambria" w:hAnsi="Cambria" w:cs="Times New Roman"/>
          <w:b/>
          <w:noProof/>
          <w:sz w:val="28"/>
          <w:szCs w:val="28"/>
          <w:lang w:eastAsia="ru-RU"/>
        </w:rPr>
        <w:drawing>
          <wp:inline distT="0" distB="0" distL="0" distR="0">
            <wp:extent cx="238158" cy="238158"/>
            <wp:effectExtent l="0" t="0" r="9525" b="9525"/>
            <wp:docPr id="5"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238158" cy="238158"/>
                    </a:xfrm>
                    <a:prstGeom prst="rect">
                      <a:avLst/>
                    </a:prstGeom>
                    <a:noFill/>
                    <a:ln>
                      <a:noFill/>
                    </a:ln>
                  </pic:spPr>
                </pic:pic>
              </a:graphicData>
            </a:graphic>
          </wp:inline>
        </w:drawing>
      </w:r>
      <w:r w:rsidRPr="006D59C8">
        <w:rPr>
          <w:rFonts w:ascii="Cambria" w:hAnsi="Cambria" w:cs="Times New Roman"/>
          <w:b/>
          <w:noProof/>
          <w:sz w:val="28"/>
          <w:szCs w:val="28"/>
          <w:lang w:eastAsia="ru-RU"/>
        </w:rPr>
        <w:t>Выдвинуть вперёд»</w:t>
      </w:r>
      <w:r w:rsidRPr="006D59C8">
        <w:rPr>
          <w:rFonts w:ascii="Cambria" w:hAnsi="Cambria" w:cs="Times New Roman"/>
          <w:noProof/>
          <w:sz w:val="28"/>
          <w:szCs w:val="28"/>
          <w:lang w:eastAsia="ru-RU"/>
        </w:rPr>
        <w:t xml:space="preserve"> и </w:t>
      </w:r>
      <w:r w:rsidRPr="006D59C8">
        <w:rPr>
          <w:rFonts w:ascii="Cambria" w:hAnsi="Cambria" w:cs="Times New Roman"/>
          <w:b/>
          <w:noProof/>
          <w:sz w:val="28"/>
          <w:szCs w:val="28"/>
          <w:lang w:eastAsia="ru-RU"/>
        </w:rPr>
        <w:t xml:space="preserve">«Правка </w:t>
      </w:r>
      <w:r w:rsidRPr="006D59C8">
        <w:rPr>
          <w:rFonts w:ascii="Cambria" w:hAnsi="Cambria" w:cs="Times New Roman"/>
          <w:b/>
          <w:noProof/>
          <w:sz w:val="28"/>
          <w:szCs w:val="28"/>
          <w:lang w:eastAsia="ru-RU"/>
        </w:rPr>
        <w:sym w:font="Symbol" w:char="F0AE"/>
      </w:r>
      <w:r w:rsidR="00EA0FBB" w:rsidRPr="006D59C8">
        <w:rPr>
          <w:rFonts w:ascii="Cambria" w:hAnsi="Cambria" w:cs="Times New Roman"/>
          <w:b/>
          <w:noProof/>
          <w:sz w:val="28"/>
          <w:szCs w:val="28"/>
          <w:lang w:eastAsia="ru-RU"/>
        </w:rPr>
        <w:t xml:space="preserve"> </w:t>
      </w:r>
      <w:r w:rsidRPr="006D59C8">
        <w:rPr>
          <w:rFonts w:ascii="Cambria" w:hAnsi="Cambria" w:cs="Times New Roman"/>
          <w:b/>
          <w:noProof/>
          <w:sz w:val="28"/>
          <w:szCs w:val="28"/>
          <w:lang w:eastAsia="ru-RU"/>
        </w:rPr>
        <w:drawing>
          <wp:inline distT="0" distB="0" distL="0" distR="0">
            <wp:extent cx="238158" cy="238158"/>
            <wp:effectExtent l="0" t="0" r="9525" b="9525"/>
            <wp:docPr id="6"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38158" cy="238158"/>
                    </a:xfrm>
                    <a:prstGeom prst="rect">
                      <a:avLst/>
                    </a:prstGeom>
                    <a:noFill/>
                    <a:ln>
                      <a:noFill/>
                    </a:ln>
                  </pic:spPr>
                </pic:pic>
              </a:graphicData>
            </a:graphic>
          </wp:inline>
        </w:drawing>
      </w:r>
      <w:r w:rsidRPr="006D59C8">
        <w:rPr>
          <w:rFonts w:ascii="Cambria" w:hAnsi="Cambria" w:cs="Times New Roman"/>
          <w:b/>
          <w:noProof/>
          <w:sz w:val="28"/>
          <w:szCs w:val="28"/>
          <w:lang w:eastAsia="ru-RU"/>
        </w:rPr>
        <w:t>Поместить назад»</w:t>
      </w:r>
      <w:r w:rsidRPr="006D59C8">
        <w:rPr>
          <w:rFonts w:ascii="Cambria" w:hAnsi="Cambria" w:cs="Times New Roman"/>
          <w:noProof/>
          <w:sz w:val="28"/>
          <w:szCs w:val="28"/>
          <w:lang w:eastAsia="ru-RU"/>
        </w:rPr>
        <w:t xml:space="preserve"> в главном окне </w:t>
      </w:r>
      <w:r w:rsidRPr="006D59C8">
        <w:rPr>
          <w:rFonts w:ascii="Cambria" w:hAnsi="Cambria" w:cs="Times New Roman"/>
          <w:noProof/>
          <w:sz w:val="28"/>
          <w:szCs w:val="28"/>
          <w:lang w:val="en-US" w:eastAsia="ru-RU"/>
        </w:rPr>
        <w:t>SimInTech</w:t>
      </w:r>
      <w:r w:rsidRPr="006D59C8">
        <w:rPr>
          <w:rFonts w:ascii="Cambria" w:hAnsi="Cambria" w:cs="Times New Roman"/>
          <w:noProof/>
          <w:sz w:val="28"/>
          <w:szCs w:val="28"/>
          <w:lang w:eastAsia="ru-RU"/>
        </w:rPr>
        <w:t xml:space="preserve">, либо выбирая аналогичные пункты в контекстном меню. Для более тонкой настройки взаимного расположения объектов по глубине можно воспользоваться инструментом «Порядок перерисовки», вызываемым из одноименного пункта меню главного окна: </w:t>
      </w:r>
      <w:r w:rsidRPr="006D59C8">
        <w:rPr>
          <w:rFonts w:ascii="Cambria" w:hAnsi="Cambria" w:cs="Times New Roman"/>
          <w:b/>
          <w:noProof/>
          <w:sz w:val="28"/>
          <w:szCs w:val="28"/>
          <w:lang w:eastAsia="ru-RU"/>
        </w:rPr>
        <w:t xml:space="preserve">«Правка </w:t>
      </w:r>
      <w:r w:rsidRPr="006D59C8">
        <w:rPr>
          <w:rFonts w:ascii="Cambria" w:hAnsi="Cambria" w:cs="Times New Roman"/>
          <w:b/>
          <w:noProof/>
          <w:sz w:val="28"/>
          <w:szCs w:val="28"/>
          <w:lang w:eastAsia="ru-RU"/>
        </w:rPr>
        <w:sym w:font="Symbol" w:char="F0AE"/>
      </w:r>
      <w:r w:rsidRPr="006D59C8">
        <w:rPr>
          <w:rFonts w:ascii="Cambria" w:hAnsi="Cambria" w:cs="Times New Roman"/>
          <w:b/>
          <w:noProof/>
          <w:sz w:val="28"/>
          <w:szCs w:val="28"/>
          <w:lang w:eastAsia="ru-RU"/>
        </w:rPr>
        <w:t xml:space="preserve"> </w:t>
      </w:r>
      <w:r w:rsidRPr="006D59C8">
        <w:rPr>
          <w:rFonts w:ascii="Cambria" w:hAnsi="Cambria" w:cs="Times New Roman"/>
          <w:b/>
          <w:noProof/>
          <w:sz w:val="28"/>
          <w:szCs w:val="28"/>
          <w:lang w:eastAsia="ru-RU"/>
        </w:rPr>
        <w:drawing>
          <wp:inline distT="0" distB="0" distL="0" distR="0">
            <wp:extent cx="238158" cy="238158"/>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38158" cy="238158"/>
                    </a:xfrm>
                    <a:prstGeom prst="rect">
                      <a:avLst/>
                    </a:prstGeom>
                    <a:noFill/>
                    <a:ln>
                      <a:noFill/>
                    </a:ln>
                  </pic:spPr>
                </pic:pic>
              </a:graphicData>
            </a:graphic>
          </wp:inline>
        </w:drawing>
      </w:r>
      <w:r w:rsidRPr="006D59C8">
        <w:rPr>
          <w:rFonts w:ascii="Cambria" w:hAnsi="Cambria" w:cs="Times New Roman"/>
          <w:b/>
          <w:noProof/>
          <w:sz w:val="28"/>
          <w:szCs w:val="28"/>
          <w:lang w:eastAsia="ru-RU"/>
        </w:rPr>
        <w:t>Порядок перерисовки...»</w:t>
      </w:r>
      <w:r w:rsidRPr="006D59C8">
        <w:rPr>
          <w:rFonts w:ascii="Cambria" w:hAnsi="Cambria" w:cs="Times New Roman"/>
          <w:noProof/>
          <w:sz w:val="28"/>
          <w:szCs w:val="28"/>
          <w:lang w:eastAsia="ru-RU"/>
        </w:rPr>
        <w:t>.</w:t>
      </w:r>
    </w:p>
    <w:p w:rsidR="006E0846" w:rsidRPr="006D59C8" w:rsidRDefault="007B5101" w:rsidP="007979BA">
      <w:pPr>
        <w:jc w:val="both"/>
        <w:rPr>
          <w:rFonts w:ascii="Cambria" w:hAnsi="Cambria" w:cs="Times New Roman"/>
          <w:noProof/>
          <w:sz w:val="28"/>
          <w:szCs w:val="28"/>
          <w:lang w:eastAsia="ru-RU"/>
        </w:rPr>
      </w:pPr>
      <w:r w:rsidRPr="006D59C8">
        <w:rPr>
          <w:rFonts w:ascii="Cambria" w:hAnsi="Cambria"/>
          <w:noProof/>
          <w:sz w:val="28"/>
          <w:szCs w:val="28"/>
          <w:lang w:eastAsia="ru-RU"/>
        </w:rPr>
        <w:drawing>
          <wp:inline distT="0" distB="0" distL="0" distR="0" wp14:anchorId="3C0C1245" wp14:editId="3625B06B">
            <wp:extent cx="2343150" cy="254317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43150" cy="2543175"/>
                    </a:xfrm>
                    <a:prstGeom prst="rect">
                      <a:avLst/>
                    </a:prstGeom>
                  </pic:spPr>
                </pic:pic>
              </a:graphicData>
            </a:graphic>
          </wp:inline>
        </w:drawing>
      </w:r>
    </w:p>
    <w:p w:rsidR="006E0846" w:rsidRPr="006D59C8" w:rsidRDefault="006E0846" w:rsidP="007979BA">
      <w:pPr>
        <w:jc w:val="both"/>
        <w:rPr>
          <w:rFonts w:ascii="Cambria" w:hAnsi="Cambria" w:cs="Times New Roman"/>
          <w:b/>
          <w:noProof/>
          <w:sz w:val="28"/>
          <w:szCs w:val="28"/>
          <w:lang w:eastAsia="ru-RU"/>
        </w:rPr>
      </w:pPr>
      <w:r w:rsidRPr="006D59C8">
        <w:rPr>
          <w:rFonts w:ascii="Cambria" w:hAnsi="Cambria" w:cs="Times New Roman"/>
          <w:b/>
          <w:noProof/>
          <w:sz w:val="28"/>
          <w:szCs w:val="28"/>
          <w:lang w:eastAsia="ru-RU"/>
        </w:rPr>
        <w:t>Настроечное окно для изменения порядка объектов</w:t>
      </w:r>
    </w:p>
    <w:p w:rsidR="006E0846" w:rsidRPr="006D59C8" w:rsidRDefault="006E0846" w:rsidP="007979BA">
      <w:pPr>
        <w:jc w:val="both"/>
        <w:rPr>
          <w:rFonts w:ascii="Cambria" w:hAnsi="Cambria" w:cs="Times New Roman"/>
          <w:noProof/>
          <w:sz w:val="28"/>
          <w:szCs w:val="28"/>
          <w:lang w:eastAsia="ru-RU"/>
        </w:rPr>
      </w:pPr>
      <w:r w:rsidRPr="006D59C8">
        <w:rPr>
          <w:rFonts w:ascii="Cambria" w:hAnsi="Cambria" w:cs="Times New Roman"/>
          <w:noProof/>
          <w:sz w:val="28"/>
          <w:szCs w:val="28"/>
          <w:lang w:eastAsia="ru-RU"/>
        </w:rPr>
        <w:t>В этом случае откроется список всех объектов с возможностью их пересортировки: вверху списка отображается объект, находящийся на заднем фоне, внизу – на переднем.</w:t>
      </w:r>
    </w:p>
    <w:p w:rsidR="006E0846" w:rsidRPr="006D59C8" w:rsidRDefault="006E0846" w:rsidP="007979BA">
      <w:pPr>
        <w:jc w:val="both"/>
        <w:rPr>
          <w:rFonts w:ascii="Cambria" w:hAnsi="Cambria" w:cs="Times New Roman"/>
          <w:noProof/>
          <w:sz w:val="28"/>
          <w:szCs w:val="28"/>
          <w:lang w:eastAsia="ru-RU"/>
        </w:rPr>
      </w:pPr>
      <w:r w:rsidRPr="006D59C8">
        <w:rPr>
          <w:rFonts w:ascii="Cambria" w:hAnsi="Cambria" w:cs="Times New Roman"/>
          <w:noProof/>
          <w:sz w:val="28"/>
          <w:szCs w:val="28"/>
          <w:lang w:eastAsia="ru-RU"/>
        </w:rPr>
        <w:t>Функции кнопок в окне «Порядок перерисовки»</w:t>
      </w:r>
      <w:r w:rsidR="00B86E0B" w:rsidRPr="006D59C8">
        <w:rPr>
          <w:rFonts w:ascii="Cambria" w:hAnsi="Cambria" w:cs="Times New Roman"/>
          <w:noProof/>
          <w:sz w:val="28"/>
          <w:szCs w:val="28"/>
          <w:lang w:eastAsia="ru-RU"/>
        </w:rPr>
        <w:t xml:space="preserve"> </w:t>
      </w:r>
    </w:p>
    <w:tbl>
      <w:tblPr>
        <w:tblStyle w:val="a3"/>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04"/>
        <w:gridCol w:w="8551"/>
      </w:tblGrid>
      <w:tr w:rsidR="007B5101" w:rsidRPr="006D59C8" w:rsidTr="00A51AE3">
        <w:tc>
          <w:tcPr>
            <w:tcW w:w="804" w:type="dxa"/>
            <w:vAlign w:val="center"/>
          </w:tcPr>
          <w:p w:rsidR="007B5101" w:rsidRPr="006D59C8" w:rsidRDefault="00B86E0B" w:rsidP="00485FEC">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drawing>
                <wp:inline distT="0" distB="0" distL="0" distR="0" wp14:anchorId="53963699" wp14:editId="44B961E6">
                  <wp:extent cx="200053" cy="190527"/>
                  <wp:effectExtent l="0" t="0" r="9525" b="0"/>
                  <wp:docPr id="294" name="Рисунок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s_20.png"/>
                          <pic:cNvPicPr/>
                        </pic:nvPicPr>
                        <pic:blipFill>
                          <a:blip r:embed="rId28">
                            <a:extLst>
                              <a:ext uri="{28A0092B-C50C-407E-A947-70E740481C1C}">
                                <a14:useLocalDpi xmlns:a14="http://schemas.microsoft.com/office/drawing/2010/main" val="0"/>
                              </a:ext>
                            </a:extLst>
                          </a:blip>
                          <a:stretch>
                            <a:fillRect/>
                          </a:stretch>
                        </pic:blipFill>
                        <pic:spPr>
                          <a:xfrm>
                            <a:off x="0" y="0"/>
                            <a:ext cx="200053" cy="190527"/>
                          </a:xfrm>
                          <a:prstGeom prst="rect">
                            <a:avLst/>
                          </a:prstGeom>
                        </pic:spPr>
                      </pic:pic>
                    </a:graphicData>
                  </a:graphic>
                </wp:inline>
              </w:drawing>
            </w:r>
          </w:p>
        </w:tc>
        <w:tc>
          <w:tcPr>
            <w:tcW w:w="8552" w:type="dxa"/>
            <w:vAlign w:val="center"/>
          </w:tcPr>
          <w:p w:rsidR="007B5101" w:rsidRPr="006D59C8" w:rsidRDefault="007B5101" w:rsidP="00485FEC">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t>Переместить выделенный в списке объект на одну позицию выше.</w:t>
            </w:r>
          </w:p>
        </w:tc>
      </w:tr>
      <w:tr w:rsidR="007B5101" w:rsidRPr="006D59C8" w:rsidTr="00A51AE3">
        <w:tc>
          <w:tcPr>
            <w:tcW w:w="804" w:type="dxa"/>
            <w:vAlign w:val="center"/>
          </w:tcPr>
          <w:p w:rsidR="007B5101" w:rsidRPr="006D59C8" w:rsidRDefault="00B86E0B" w:rsidP="00485FEC">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drawing>
                <wp:inline distT="0" distB="0" distL="0" distR="0" wp14:anchorId="1209DD2F" wp14:editId="1F770587">
                  <wp:extent cx="200053" cy="190527"/>
                  <wp:effectExtent l="0" t="0" r="9525" b="0"/>
                  <wp:docPr id="300" name="Рисунок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s_21.png"/>
                          <pic:cNvPicPr/>
                        </pic:nvPicPr>
                        <pic:blipFill>
                          <a:blip r:embed="rId29">
                            <a:extLst>
                              <a:ext uri="{28A0092B-C50C-407E-A947-70E740481C1C}">
                                <a14:useLocalDpi xmlns:a14="http://schemas.microsoft.com/office/drawing/2010/main" val="0"/>
                              </a:ext>
                            </a:extLst>
                          </a:blip>
                          <a:stretch>
                            <a:fillRect/>
                          </a:stretch>
                        </pic:blipFill>
                        <pic:spPr>
                          <a:xfrm>
                            <a:off x="0" y="0"/>
                            <a:ext cx="200053" cy="190527"/>
                          </a:xfrm>
                          <a:prstGeom prst="rect">
                            <a:avLst/>
                          </a:prstGeom>
                        </pic:spPr>
                      </pic:pic>
                    </a:graphicData>
                  </a:graphic>
                </wp:inline>
              </w:drawing>
            </w:r>
          </w:p>
        </w:tc>
        <w:tc>
          <w:tcPr>
            <w:tcW w:w="8552" w:type="dxa"/>
            <w:vAlign w:val="center"/>
          </w:tcPr>
          <w:p w:rsidR="007B5101" w:rsidRPr="006D59C8" w:rsidRDefault="007B5101" w:rsidP="00485FEC">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t>Переместить выделенный в списке объект на одну позицию ниже.</w:t>
            </w:r>
          </w:p>
        </w:tc>
      </w:tr>
      <w:tr w:rsidR="007B5101" w:rsidRPr="006D59C8" w:rsidTr="00A51AE3">
        <w:tc>
          <w:tcPr>
            <w:tcW w:w="804" w:type="dxa"/>
            <w:vAlign w:val="center"/>
          </w:tcPr>
          <w:p w:rsidR="007B5101" w:rsidRPr="006D59C8" w:rsidRDefault="00B86E0B" w:rsidP="00485FEC">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drawing>
                <wp:inline distT="0" distB="0" distL="0" distR="0" wp14:anchorId="1F6F33E0" wp14:editId="0825D3B9">
                  <wp:extent cx="200053" cy="190527"/>
                  <wp:effectExtent l="0" t="0" r="9525" b="0"/>
                  <wp:docPr id="301" name="Рисунок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s_22.png"/>
                          <pic:cNvPicPr/>
                        </pic:nvPicPr>
                        <pic:blipFill>
                          <a:blip r:embed="rId30">
                            <a:extLst>
                              <a:ext uri="{28A0092B-C50C-407E-A947-70E740481C1C}">
                                <a14:useLocalDpi xmlns:a14="http://schemas.microsoft.com/office/drawing/2010/main" val="0"/>
                              </a:ext>
                            </a:extLst>
                          </a:blip>
                          <a:stretch>
                            <a:fillRect/>
                          </a:stretch>
                        </pic:blipFill>
                        <pic:spPr>
                          <a:xfrm>
                            <a:off x="0" y="0"/>
                            <a:ext cx="200053" cy="190527"/>
                          </a:xfrm>
                          <a:prstGeom prst="rect">
                            <a:avLst/>
                          </a:prstGeom>
                        </pic:spPr>
                      </pic:pic>
                    </a:graphicData>
                  </a:graphic>
                </wp:inline>
              </w:drawing>
            </w:r>
          </w:p>
        </w:tc>
        <w:tc>
          <w:tcPr>
            <w:tcW w:w="8552" w:type="dxa"/>
            <w:vAlign w:val="center"/>
          </w:tcPr>
          <w:p w:rsidR="007B5101" w:rsidRPr="006D59C8" w:rsidRDefault="007B5101" w:rsidP="00485FEC">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t>Выстроить объекты в обратном порядке.</w:t>
            </w:r>
          </w:p>
        </w:tc>
      </w:tr>
    </w:tbl>
    <w:p w:rsidR="004A3A9D" w:rsidRPr="006D59C8" w:rsidRDefault="004A3A9D" w:rsidP="007979BA">
      <w:pPr>
        <w:jc w:val="both"/>
        <w:rPr>
          <w:rFonts w:ascii="Cambria" w:hAnsi="Cambria" w:cs="Times New Roman"/>
          <w:sz w:val="28"/>
          <w:szCs w:val="28"/>
        </w:rPr>
      </w:pPr>
    </w:p>
    <w:sectPr w:rsidR="004A3A9D" w:rsidRPr="006D59C8" w:rsidSect="00724B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08A"/>
    <w:rsid w:val="00021647"/>
    <w:rsid w:val="002062FB"/>
    <w:rsid w:val="00210C55"/>
    <w:rsid w:val="0034008A"/>
    <w:rsid w:val="003866F2"/>
    <w:rsid w:val="00492D97"/>
    <w:rsid w:val="004A3A9D"/>
    <w:rsid w:val="004D46FD"/>
    <w:rsid w:val="004F06D5"/>
    <w:rsid w:val="004F1104"/>
    <w:rsid w:val="00541C04"/>
    <w:rsid w:val="006D1CAB"/>
    <w:rsid w:val="006D59C8"/>
    <w:rsid w:val="006E0846"/>
    <w:rsid w:val="00724BC5"/>
    <w:rsid w:val="007979BA"/>
    <w:rsid w:val="007A096F"/>
    <w:rsid w:val="007B5101"/>
    <w:rsid w:val="007C22D0"/>
    <w:rsid w:val="008305DF"/>
    <w:rsid w:val="009070F0"/>
    <w:rsid w:val="009E235B"/>
    <w:rsid w:val="00A111D5"/>
    <w:rsid w:val="00A145F1"/>
    <w:rsid w:val="00A51AE3"/>
    <w:rsid w:val="00B10FE4"/>
    <w:rsid w:val="00B86E0B"/>
    <w:rsid w:val="00BF13E7"/>
    <w:rsid w:val="00C454A4"/>
    <w:rsid w:val="00DE6272"/>
    <w:rsid w:val="00EA0FBB"/>
    <w:rsid w:val="00F97A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400DC3-0122-4C7F-9056-BE0D3A692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008A"/>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400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4F06D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F06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1203</Words>
  <Characters>6863</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Манипуляции с графическими объектами</dc:title>
  <dc:subject/>
  <dc:creator>polecat spiteking</dc:creator>
  <cp:keywords/>
  <dc:description/>
  <cp:lastModifiedBy>Redmann</cp:lastModifiedBy>
  <cp:revision>31</cp:revision>
  <dcterms:created xsi:type="dcterms:W3CDTF">2014-07-14T20:38:00Z</dcterms:created>
  <dcterms:modified xsi:type="dcterms:W3CDTF">2015-11-10T11:22:00Z</dcterms:modified>
</cp:coreProperties>
</file>