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85" w:rsidRPr="0027132A" w:rsidRDefault="00EB618A" w:rsidP="002C331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идимост</w:t>
      </w:r>
      <w:r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="00500E85"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</w:t>
      </w:r>
      <w:proofErr w:type="spellStart"/>
      <w:r w:rsidR="00500E85"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SimInTech</w:t>
      </w:r>
      <w:proofErr w:type="spellEnd"/>
    </w:p>
    <w:bookmarkEnd w:id="0"/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 проектах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 xml:space="preserve"> используется ряд структурных объектов, с помощью которых задается состав проекта. Структурными объектами являются: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Страницы проекта</w:t>
      </w:r>
      <w:r w:rsidRPr="0027132A">
        <w:rPr>
          <w:rFonts w:ascii="Cambria" w:hAnsi="Cambria" w:cs="Times New Roman"/>
          <w:sz w:val="28"/>
          <w:szCs w:val="28"/>
          <w:lang w:val="en-US"/>
        </w:rPr>
        <w:t>: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Схемное окно проекта (главная страница);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27132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27132A">
        <w:rPr>
          <w:rFonts w:ascii="Cambria" w:hAnsi="Cambria" w:cs="Times New Roman"/>
          <w:sz w:val="28"/>
          <w:szCs w:val="28"/>
        </w:rPr>
        <w:t xml:space="preserve"> (вложенные страницы)</w:t>
      </w:r>
      <w:r w:rsidRPr="0027132A">
        <w:rPr>
          <w:rFonts w:ascii="Cambria" w:hAnsi="Cambria" w:cs="Times New Roman"/>
          <w:sz w:val="28"/>
          <w:szCs w:val="28"/>
          <w:lang w:val="en-US"/>
        </w:rPr>
        <w:t>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Графические контейнеры</w:t>
      </w:r>
      <w:r w:rsidRPr="0027132A">
        <w:rPr>
          <w:rFonts w:ascii="Cambria" w:hAnsi="Cambria" w:cs="Times New Roman"/>
          <w:sz w:val="28"/>
          <w:szCs w:val="28"/>
          <w:lang w:val="en-US"/>
        </w:rPr>
        <w:t>: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Графические группы;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Панели управления;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proofErr w:type="gramStart"/>
      <w:r w:rsidRPr="0027132A">
        <w:rPr>
          <w:rFonts w:ascii="Cambria" w:hAnsi="Cambria" w:cs="Times New Roman"/>
          <w:i/>
          <w:sz w:val="28"/>
          <w:szCs w:val="28"/>
        </w:rPr>
        <w:t>Файлы .</w:t>
      </w:r>
      <w:proofErr w:type="spellStart"/>
      <w:r w:rsidRPr="0027132A">
        <w:rPr>
          <w:rFonts w:ascii="Cambria" w:hAnsi="Cambria" w:cs="Times New Roman"/>
          <w:i/>
          <w:sz w:val="28"/>
          <w:szCs w:val="28"/>
        </w:rPr>
        <w:t>gcn</w:t>
      </w:r>
      <w:proofErr w:type="spellEnd"/>
      <w:proofErr w:type="gramEnd"/>
      <w:r w:rsidRPr="0027132A">
        <w:rPr>
          <w:rFonts w:ascii="Cambria" w:hAnsi="Cambria" w:cs="Times New Roman"/>
          <w:sz w:val="28"/>
          <w:szCs w:val="28"/>
        </w:rPr>
        <w:t>.</w:t>
      </w:r>
    </w:p>
    <w:p w:rsidR="00FF444D" w:rsidRPr="0027132A" w:rsidRDefault="00FF444D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59600" cy="301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3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D4" w:rsidRPr="0027132A" w:rsidRDefault="007260D4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Главная и вложенные страницы проекта </w:t>
      </w:r>
      <w:proofErr w:type="spellStart"/>
      <w:r w:rsidRPr="0027132A">
        <w:rPr>
          <w:rFonts w:ascii="Cambria" w:hAnsi="Cambria" w:cs="Times New Roman"/>
          <w:b/>
          <w:sz w:val="28"/>
          <w:szCs w:val="28"/>
          <w:lang w:val="en-US"/>
        </w:rPr>
        <w:t>SimInTech</w:t>
      </w:r>
      <w:proofErr w:type="spellEnd"/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 р и м е </w:t>
      </w:r>
      <w:proofErr w:type="gramStart"/>
      <w:r w:rsidRPr="0027132A">
        <w:rPr>
          <w:rFonts w:ascii="Cambria" w:hAnsi="Cambria" w:cs="Times New Roman"/>
          <w:sz w:val="28"/>
          <w:szCs w:val="28"/>
        </w:rPr>
        <w:t>ч</w:t>
      </w:r>
      <w:proofErr w:type="gramEnd"/>
      <w:r w:rsidRPr="0027132A">
        <w:rPr>
          <w:rFonts w:ascii="Cambria" w:hAnsi="Cambria" w:cs="Times New Roman"/>
          <w:sz w:val="28"/>
          <w:szCs w:val="28"/>
        </w:rPr>
        <w:t xml:space="preserve"> а н и е. Для </w:t>
      </w:r>
      <w:proofErr w:type="gramStart"/>
      <w:r w:rsidRPr="0027132A">
        <w:rPr>
          <w:rFonts w:ascii="Cambria" w:hAnsi="Cambria" w:cs="Times New Roman"/>
          <w:sz w:val="28"/>
          <w:szCs w:val="28"/>
        </w:rPr>
        <w:t>файлов .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gcn</w:t>
      </w:r>
      <w:proofErr w:type="spellEnd"/>
      <w:proofErr w:type="gramEnd"/>
      <w:r w:rsidRPr="0027132A">
        <w:rPr>
          <w:rFonts w:ascii="Cambria" w:hAnsi="Cambria" w:cs="Times New Roman"/>
          <w:sz w:val="28"/>
          <w:szCs w:val="28"/>
        </w:rPr>
        <w:t xml:space="preserve"> нет механизмов связи с проектом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 xml:space="preserve">, поэтому они не являются его частью и ниже отдельно не рассматриваются. Тем не менее, они имеют все атрибуты графического контейнера, </w:t>
      </w:r>
      <w:proofErr w:type="gramStart"/>
      <w:r w:rsidRPr="0027132A">
        <w:rPr>
          <w:rFonts w:ascii="Cambria" w:hAnsi="Cambria" w:cs="Times New Roman"/>
          <w:sz w:val="28"/>
          <w:szCs w:val="28"/>
        </w:rPr>
        <w:t>и  могут</w:t>
      </w:r>
      <w:proofErr w:type="gramEnd"/>
      <w:r w:rsidRPr="0027132A">
        <w:rPr>
          <w:rFonts w:ascii="Cambria" w:hAnsi="Cambria" w:cs="Times New Roman"/>
          <w:sz w:val="28"/>
          <w:szCs w:val="28"/>
        </w:rPr>
        <w:t xml:space="preserve">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 р и м е </w:t>
      </w:r>
      <w:proofErr w:type="gramStart"/>
      <w:r w:rsidRPr="0027132A">
        <w:rPr>
          <w:rFonts w:ascii="Cambria" w:hAnsi="Cambria" w:cs="Times New Roman"/>
          <w:sz w:val="28"/>
          <w:szCs w:val="28"/>
        </w:rPr>
        <w:t>ч</w:t>
      </w:r>
      <w:proofErr w:type="gramEnd"/>
      <w:r w:rsidRPr="0027132A">
        <w:rPr>
          <w:rFonts w:ascii="Cambria" w:hAnsi="Cambria" w:cs="Times New Roman"/>
          <w:sz w:val="28"/>
          <w:szCs w:val="28"/>
        </w:rPr>
        <w:t> а н и е. Каждая страница проекта и каждый графический контейнер могут иметь свой собственный код скрипта.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lastRenderedPageBreak/>
        <w:t>Представленные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Для описания этих блоков и расширения функциональных возможностей приложения в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 xml:space="preserve"> используется ряд </w:t>
      </w:r>
      <w:r w:rsidR="00D72C23" w:rsidRPr="0027132A">
        <w:rPr>
          <w:rFonts w:ascii="Cambria" w:hAnsi="Cambria" w:cs="Times New Roman"/>
          <w:sz w:val="28"/>
          <w:szCs w:val="28"/>
        </w:rPr>
        <w:t xml:space="preserve">типов </w:t>
      </w:r>
      <w:r w:rsidRPr="0027132A">
        <w:rPr>
          <w:rFonts w:ascii="Cambria" w:hAnsi="Cambria" w:cs="Times New Roman"/>
          <w:sz w:val="28"/>
          <w:szCs w:val="28"/>
        </w:rPr>
        <w:t>информационных объектов: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27132A">
        <w:rPr>
          <w:rFonts w:ascii="Cambria" w:hAnsi="Cambria" w:cs="Times New Roman"/>
          <w:sz w:val="28"/>
          <w:szCs w:val="28"/>
        </w:rPr>
        <w:t xml:space="preserve">Сигналы базы данных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>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Сигналы проекта</w:t>
      </w:r>
      <w:r w:rsidRPr="0027132A">
        <w:rPr>
          <w:rFonts w:ascii="Cambria" w:hAnsi="Cambria" w:cs="Times New Roman"/>
          <w:sz w:val="28"/>
          <w:szCs w:val="28"/>
          <w:lang w:val="en-US"/>
        </w:rPr>
        <w:t xml:space="preserve">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>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скрипта</w:t>
      </w:r>
      <w:r w:rsidR="00C81943" w:rsidRPr="0027132A">
        <w:rPr>
          <w:rFonts w:ascii="Cambria" w:hAnsi="Cambria" w:cs="Times New Roman"/>
          <w:sz w:val="28"/>
          <w:szCs w:val="28"/>
        </w:rPr>
        <w:t xml:space="preserve"> страниц</w:t>
      </w:r>
      <w:r w:rsidRPr="0027132A">
        <w:rPr>
          <w:rFonts w:ascii="Cambria" w:hAnsi="Cambria" w:cs="Times New Roman"/>
          <w:sz w:val="28"/>
          <w:szCs w:val="28"/>
        </w:rPr>
        <w:t xml:space="preserve"> </w:t>
      </w:r>
      <w:r w:rsidR="005D34C9" w:rsidRPr="0027132A">
        <w:rPr>
          <w:rFonts w:ascii="Cambria" w:hAnsi="Cambria" w:cs="Times New Roman"/>
          <w:sz w:val="28"/>
          <w:szCs w:val="28"/>
        </w:rPr>
        <w:t xml:space="preserve">проекта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>;</w:t>
      </w:r>
    </w:p>
    <w:p w:rsidR="00C81943" w:rsidRPr="0027132A" w:rsidRDefault="00C81943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скрипта графических контейнеров;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Внутренние сигналы </w:t>
      </w:r>
      <w:r w:rsidR="00C81943" w:rsidRPr="0027132A">
        <w:rPr>
          <w:rFonts w:ascii="Cambria" w:hAnsi="Cambria" w:cs="Times New Roman"/>
          <w:sz w:val="28"/>
          <w:szCs w:val="28"/>
        </w:rPr>
        <w:t>графических контейнеров</w:t>
      </w:r>
      <w:r w:rsidRPr="0027132A">
        <w:rPr>
          <w:rFonts w:ascii="Cambria" w:hAnsi="Cambria" w:cs="Times New Roman"/>
          <w:sz w:val="28"/>
          <w:szCs w:val="28"/>
        </w:rPr>
        <w:t>;</w:t>
      </w:r>
    </w:p>
    <w:p w:rsidR="004854AA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Внутренние переменные </w:t>
      </w:r>
      <w:r w:rsidR="00C81943" w:rsidRPr="0027132A">
        <w:rPr>
          <w:rFonts w:ascii="Cambria" w:hAnsi="Cambria" w:cs="Times New Roman"/>
          <w:sz w:val="28"/>
          <w:szCs w:val="28"/>
        </w:rPr>
        <w:t>графических контейнеров</w:t>
      </w:r>
      <w:r w:rsidR="004854AA" w:rsidRPr="0027132A">
        <w:rPr>
          <w:rFonts w:ascii="Cambria" w:hAnsi="Cambria" w:cs="Times New Roman"/>
          <w:sz w:val="28"/>
          <w:szCs w:val="28"/>
        </w:rPr>
        <w:t>;</w:t>
      </w:r>
    </w:p>
    <w:p w:rsidR="00C87A58" w:rsidRPr="0027132A" w:rsidRDefault="00C87A58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Глобальные свойства графических контейнеров</w:t>
      </w:r>
      <w:r w:rsidR="00D06DAB" w:rsidRPr="0027132A">
        <w:rPr>
          <w:rFonts w:ascii="Cambria" w:hAnsi="Cambria" w:cs="Times New Roman"/>
          <w:sz w:val="28"/>
          <w:szCs w:val="28"/>
        </w:rPr>
        <w:t>;</w:t>
      </w:r>
    </w:p>
    <w:p w:rsidR="007260D4" w:rsidRPr="0027132A" w:rsidRDefault="004854AA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Свойства блоков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 xml:space="preserve">, в </w:t>
      </w:r>
      <w:proofErr w:type="spellStart"/>
      <w:r w:rsidRPr="0027132A">
        <w:rPr>
          <w:rFonts w:ascii="Cambria" w:hAnsi="Cambria" w:cs="Times New Roman"/>
          <w:sz w:val="28"/>
          <w:szCs w:val="28"/>
        </w:rPr>
        <w:t>т.ч</w:t>
      </w:r>
      <w:proofErr w:type="spellEnd"/>
      <w:r w:rsidRPr="0027132A">
        <w:rPr>
          <w:rFonts w:ascii="Cambria" w:hAnsi="Cambria" w:cs="Times New Roman"/>
          <w:sz w:val="28"/>
          <w:szCs w:val="28"/>
        </w:rPr>
        <w:t>. свойства графических примитивов.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Обращение может быть оформлено </w:t>
      </w:r>
      <w:r w:rsidR="00F401E5" w:rsidRPr="0027132A">
        <w:rPr>
          <w:rFonts w:ascii="Cambria" w:hAnsi="Cambria" w:cs="Times New Roman"/>
          <w:sz w:val="28"/>
          <w:szCs w:val="28"/>
        </w:rPr>
        <w:t>в виде</w:t>
      </w:r>
      <w:r w:rsidRPr="0027132A">
        <w:rPr>
          <w:rFonts w:ascii="Cambria" w:hAnsi="Cambria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редактора сигналов, редактора глобальных свойств, редактора связей, в окне свойств блока и т.п.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27132A" w:rsidRDefault="007260D4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Примеры различных вариантов обращения к информационным объектам </w:t>
      </w:r>
      <w:proofErr w:type="spellStart"/>
      <w:r w:rsidRPr="0027132A">
        <w:rPr>
          <w:rFonts w:ascii="Cambria" w:hAnsi="Cambria" w:cs="Times New Roman"/>
          <w:b/>
          <w:sz w:val="28"/>
          <w:szCs w:val="28"/>
          <w:lang w:val="en-US"/>
        </w:rPr>
        <w:t>SimInTech</w:t>
      </w:r>
      <w:proofErr w:type="spellEnd"/>
    </w:p>
    <w:p w:rsidR="00D91D48" w:rsidRPr="0027132A" w:rsidRDefault="00D91D48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Область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27132A" w:rsidRDefault="00D91D48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На основании приведенных структурных объектов м</w:t>
      </w:r>
      <w:r w:rsidR="007260D4" w:rsidRPr="0027132A">
        <w:rPr>
          <w:rFonts w:ascii="Cambria" w:hAnsi="Cambria" w:cs="Times New Roman"/>
          <w:sz w:val="28"/>
          <w:szCs w:val="28"/>
        </w:rPr>
        <w:t xml:space="preserve">ожно выделить </w:t>
      </w:r>
      <w:r w:rsidR="00833660" w:rsidRPr="0027132A">
        <w:rPr>
          <w:rFonts w:ascii="Cambria" w:hAnsi="Cambria" w:cs="Times New Roman"/>
          <w:sz w:val="28"/>
          <w:szCs w:val="28"/>
        </w:rPr>
        <w:t xml:space="preserve">следующие </w:t>
      </w:r>
      <w:r w:rsidR="007260D4" w:rsidRPr="0027132A">
        <w:rPr>
          <w:rFonts w:ascii="Cambria" w:hAnsi="Cambria" w:cs="Times New Roman"/>
          <w:sz w:val="28"/>
          <w:szCs w:val="28"/>
        </w:rPr>
        <w:t>уровн</w:t>
      </w:r>
      <w:r w:rsidR="00833660" w:rsidRPr="0027132A">
        <w:rPr>
          <w:rFonts w:ascii="Cambria" w:hAnsi="Cambria" w:cs="Times New Roman"/>
          <w:sz w:val="28"/>
          <w:szCs w:val="28"/>
        </w:rPr>
        <w:t>и</w:t>
      </w:r>
      <w:r w:rsidR="007260D4" w:rsidRPr="0027132A">
        <w:rPr>
          <w:rFonts w:ascii="Cambria" w:hAnsi="Cambria" w:cs="Times New Roman"/>
          <w:sz w:val="28"/>
          <w:szCs w:val="28"/>
        </w:rPr>
        <w:t xml:space="preserve"> видимости информационных объектов в проекте </w:t>
      </w:r>
      <w:proofErr w:type="spellStart"/>
      <w:r w:rsidR="007260D4"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7260D4" w:rsidRPr="0027132A">
        <w:rPr>
          <w:rFonts w:ascii="Cambria" w:hAnsi="Cambria" w:cs="Times New Roman"/>
          <w:sz w:val="28"/>
          <w:szCs w:val="28"/>
        </w:rPr>
        <w:t>:</w:t>
      </w:r>
    </w:p>
    <w:p w:rsidR="007260D4" w:rsidRPr="0027132A" w:rsidRDefault="007260D4" w:rsidP="002C3313">
      <w:pPr>
        <w:pStyle w:val="a4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27132A" w:rsidRDefault="007260D4" w:rsidP="002C3313">
      <w:pPr>
        <w:pStyle w:val="a4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Уровень </w:t>
      </w:r>
      <w:proofErr w:type="spellStart"/>
      <w:r w:rsidRPr="0027132A">
        <w:rPr>
          <w:rFonts w:ascii="Cambria" w:hAnsi="Cambria" w:cs="Times New Roman"/>
          <w:sz w:val="28"/>
          <w:szCs w:val="28"/>
        </w:rPr>
        <w:t>субмодели</w:t>
      </w:r>
      <w:proofErr w:type="spellEnd"/>
      <w:r w:rsidRPr="0027132A">
        <w:rPr>
          <w:rFonts w:ascii="Cambria" w:hAnsi="Cambria" w:cs="Times New Roman"/>
          <w:sz w:val="28"/>
          <w:szCs w:val="28"/>
        </w:rPr>
        <w:t xml:space="preserve"> (вложенные страницы);</w:t>
      </w:r>
    </w:p>
    <w:p w:rsidR="007260D4" w:rsidRPr="0027132A" w:rsidRDefault="007260D4" w:rsidP="002C3313">
      <w:pPr>
        <w:pStyle w:val="a4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Уровень графического контейнера.</w:t>
      </w:r>
    </w:p>
    <w:p w:rsidR="00D91D48" w:rsidRPr="0027132A" w:rsidRDefault="00D72C2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 w:rsidRPr="0027132A">
        <w:rPr>
          <w:rFonts w:ascii="Cambria" w:hAnsi="Cambria" w:cs="Times New Roman"/>
          <w:sz w:val="28"/>
          <w:szCs w:val="28"/>
        </w:rPr>
        <w:t>информац</w:t>
      </w:r>
      <w:r w:rsidR="00D06DAB" w:rsidRPr="0027132A">
        <w:rPr>
          <w:rFonts w:ascii="Cambria" w:hAnsi="Cambria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скрипта графических контейнеров;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Внутренние сигналы графических контейнеров;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lastRenderedPageBreak/>
        <w:t>Внутренние переменные графических контейнеров;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Переменные скрипта страниц </w:t>
      </w:r>
      <w:r w:rsidR="00C26605" w:rsidRPr="0027132A">
        <w:rPr>
          <w:rFonts w:ascii="Cambria" w:hAnsi="Cambria" w:cs="Times New Roman"/>
          <w:sz w:val="28"/>
          <w:szCs w:val="28"/>
        </w:rPr>
        <w:t xml:space="preserve">проекта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>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Сигналы проекта</w:t>
      </w:r>
      <w:r w:rsidRPr="0027132A">
        <w:rPr>
          <w:rFonts w:ascii="Cambria" w:hAnsi="Cambria" w:cs="Times New Roman"/>
          <w:sz w:val="28"/>
          <w:szCs w:val="28"/>
          <w:lang w:val="en-US"/>
        </w:rPr>
        <w:t xml:space="preserve">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>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27132A">
        <w:rPr>
          <w:rFonts w:ascii="Cambria" w:hAnsi="Cambria" w:cs="Times New Roman"/>
          <w:sz w:val="28"/>
          <w:szCs w:val="28"/>
        </w:rPr>
        <w:t xml:space="preserve">Сигналы базы данных </w:t>
      </w:r>
      <w:proofErr w:type="spellStart"/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27132A">
        <w:rPr>
          <w:rFonts w:ascii="Cambria" w:hAnsi="Cambria" w:cs="Times New Roman"/>
          <w:sz w:val="28"/>
          <w:szCs w:val="28"/>
        </w:rPr>
        <w:t>.</w:t>
      </w:r>
    </w:p>
    <w:p w:rsidR="008B222C" w:rsidRPr="0027132A" w:rsidRDefault="007E2466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Т.е. при наличии в проекте всех </w:t>
      </w:r>
      <w:r w:rsidR="00752C1B" w:rsidRPr="0027132A">
        <w:rPr>
          <w:rFonts w:ascii="Cambria" w:hAnsi="Cambria" w:cs="Times New Roman"/>
          <w:sz w:val="28"/>
          <w:szCs w:val="28"/>
        </w:rPr>
        <w:t xml:space="preserve">информационных объектов </w:t>
      </w:r>
      <w:r w:rsidRPr="0027132A">
        <w:rPr>
          <w:rFonts w:ascii="Cambria" w:hAnsi="Cambria" w:cs="Times New Roman"/>
          <w:sz w:val="28"/>
          <w:szCs w:val="28"/>
        </w:rPr>
        <w:t>шести типов с одинаковы</w:t>
      </w:r>
      <w:r w:rsidR="00124E2E" w:rsidRPr="0027132A">
        <w:rPr>
          <w:rFonts w:ascii="Cambria" w:hAnsi="Cambria" w:cs="Times New Roman"/>
          <w:sz w:val="28"/>
          <w:szCs w:val="28"/>
        </w:rPr>
        <w:t xml:space="preserve">м именем </w:t>
      </w:r>
      <w:r w:rsidR="002606F7" w:rsidRPr="0027132A">
        <w:rPr>
          <w:rFonts w:ascii="Cambria" w:hAnsi="Cambria" w:cs="Times New Roman"/>
          <w:sz w:val="28"/>
          <w:szCs w:val="28"/>
        </w:rPr>
        <w:t>при</w:t>
      </w:r>
      <w:r w:rsidR="00124E2E" w:rsidRPr="0027132A">
        <w:rPr>
          <w:rFonts w:ascii="Cambria" w:hAnsi="Cambria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 этого контейнера, при ее отсутствии – </w:t>
      </w:r>
      <w:r w:rsidR="009F7D55" w:rsidRPr="0027132A">
        <w:rPr>
          <w:rFonts w:ascii="Cambria" w:hAnsi="Cambria" w:cs="Times New Roman"/>
          <w:sz w:val="28"/>
          <w:szCs w:val="28"/>
        </w:rPr>
        <w:t xml:space="preserve">значение 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 w:rsidRPr="0027132A">
        <w:rPr>
          <w:rFonts w:ascii="Cambria" w:hAnsi="Cambria" w:cs="Times New Roman"/>
          <w:sz w:val="28"/>
          <w:szCs w:val="28"/>
        </w:rPr>
        <w:t>не видны</w:t>
      </w:r>
      <w:r w:rsidR="00261004" w:rsidRPr="0027132A">
        <w:rPr>
          <w:rFonts w:ascii="Cambria" w:hAnsi="Cambria" w:cs="Times New Roman"/>
          <w:sz w:val="28"/>
          <w:szCs w:val="28"/>
        </w:rPr>
        <w:t xml:space="preserve"> (в отличие от глобальных свойств</w:t>
      </w:r>
      <w:r w:rsidR="00995D7C" w:rsidRPr="0027132A">
        <w:rPr>
          <w:rFonts w:ascii="Cambria" w:hAnsi="Cambria" w:cs="Times New Roman"/>
          <w:sz w:val="28"/>
          <w:szCs w:val="28"/>
        </w:rPr>
        <w:t xml:space="preserve"> контейнера</w:t>
      </w:r>
      <w:r w:rsidR="00261004" w:rsidRPr="0027132A">
        <w:rPr>
          <w:rFonts w:ascii="Cambria" w:hAnsi="Cambria" w:cs="Times New Roman"/>
          <w:sz w:val="28"/>
          <w:szCs w:val="28"/>
        </w:rPr>
        <w:t>)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, а учитываться будет </w:t>
      </w:r>
      <w:r w:rsidR="00CA52B9" w:rsidRPr="0027132A">
        <w:rPr>
          <w:rFonts w:ascii="Cambria" w:hAnsi="Cambria" w:cs="Times New Roman"/>
          <w:sz w:val="28"/>
          <w:szCs w:val="28"/>
        </w:rPr>
        <w:t xml:space="preserve">значение </w:t>
      </w:r>
      <w:r w:rsidR="00757803" w:rsidRPr="0027132A">
        <w:rPr>
          <w:rFonts w:ascii="Cambria" w:hAnsi="Cambria" w:cs="Times New Roman"/>
          <w:sz w:val="28"/>
          <w:szCs w:val="28"/>
        </w:rPr>
        <w:t>переменн</w:t>
      </w:r>
      <w:r w:rsidR="00CA52B9" w:rsidRPr="0027132A">
        <w:rPr>
          <w:rFonts w:ascii="Cambria" w:hAnsi="Cambria" w:cs="Times New Roman"/>
          <w:sz w:val="28"/>
          <w:szCs w:val="28"/>
        </w:rPr>
        <w:t>ой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 скрипта страницы, при ее отсутствии</w:t>
      </w:r>
      <w:r w:rsidR="00CA52B9" w:rsidRPr="0027132A">
        <w:rPr>
          <w:rFonts w:ascii="Cambria" w:hAnsi="Cambria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 w:rsidRPr="0027132A">
        <w:rPr>
          <w:rFonts w:ascii="Cambria" w:hAnsi="Cambria" w:cs="Times New Roman"/>
          <w:sz w:val="28"/>
          <w:szCs w:val="28"/>
        </w:rPr>
        <w:t>.</w:t>
      </w:r>
    </w:p>
    <w:p w:rsidR="00426F13" w:rsidRPr="0027132A" w:rsidRDefault="008B222C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 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Сигналы базы данных </w:t>
      </w:r>
      <w:proofErr w:type="spellStart"/>
      <w:r w:rsidRPr="0027132A">
        <w:rPr>
          <w:rFonts w:ascii="Cambria" w:hAnsi="Cambria" w:cs="Times New Roman"/>
          <w:b/>
          <w:sz w:val="28"/>
          <w:szCs w:val="28"/>
        </w:rPr>
        <w:t>SimInTech</w:t>
      </w:r>
      <w:proofErr w:type="spellEnd"/>
    </w:p>
    <w:p w:rsidR="00223822" w:rsidRPr="0027132A" w:rsidRDefault="00500E85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</w:t>
      </w:r>
      <w:r w:rsidR="001445BC" w:rsidRPr="0027132A">
        <w:rPr>
          <w:rFonts w:ascii="Cambria" w:hAnsi="Cambria" w:cs="Times New Roman"/>
          <w:sz w:val="28"/>
          <w:szCs w:val="28"/>
        </w:rPr>
        <w:t>во</w:t>
      </w:r>
      <w:r w:rsidRPr="0027132A">
        <w:rPr>
          <w:rFonts w:ascii="Cambria" w:hAnsi="Cambria" w:cs="Times New Roman"/>
          <w:sz w:val="28"/>
          <w:szCs w:val="28"/>
        </w:rPr>
        <w:t xml:space="preserve"> всех </w:t>
      </w:r>
      <w:r w:rsidR="0044134C" w:rsidRPr="0027132A">
        <w:rPr>
          <w:rFonts w:ascii="Cambria" w:hAnsi="Cambria" w:cs="Times New Roman"/>
          <w:sz w:val="28"/>
          <w:szCs w:val="28"/>
        </w:rPr>
        <w:t>страницах проекта</w:t>
      </w:r>
      <w:r w:rsidR="00426F13" w:rsidRPr="0027132A">
        <w:rPr>
          <w:rFonts w:ascii="Cambria" w:hAnsi="Cambria" w:cs="Times New Roman"/>
          <w:sz w:val="28"/>
          <w:szCs w:val="28"/>
        </w:rPr>
        <w:t>, включая вложенные</w:t>
      </w:r>
      <w:r w:rsidR="00A825AE" w:rsidRPr="0027132A">
        <w:rPr>
          <w:rFonts w:ascii="Cambria" w:hAnsi="Cambria" w:cs="Times New Roman"/>
          <w:sz w:val="28"/>
          <w:szCs w:val="28"/>
        </w:rPr>
        <w:t>, если нет одноименных сигналов проекта</w:t>
      </w:r>
      <w:r w:rsidR="00F800A3" w:rsidRPr="0027132A">
        <w:rPr>
          <w:rFonts w:ascii="Cambria" w:hAnsi="Cambria" w:cs="Times New Roman"/>
          <w:sz w:val="28"/>
          <w:szCs w:val="28"/>
        </w:rPr>
        <w:t xml:space="preserve"> или</w:t>
      </w:r>
      <w:r w:rsidR="00224ED8" w:rsidRPr="0027132A">
        <w:rPr>
          <w:rFonts w:ascii="Cambria" w:hAnsi="Cambria" w:cs="Times New Roman"/>
          <w:sz w:val="28"/>
          <w:szCs w:val="28"/>
        </w:rPr>
        <w:t xml:space="preserve"> переменных скрипта</w:t>
      </w:r>
      <w:r w:rsidR="00A825AE" w:rsidRPr="0027132A">
        <w:rPr>
          <w:rFonts w:ascii="Cambria" w:hAnsi="Cambria" w:cs="Times New Roman"/>
          <w:sz w:val="28"/>
          <w:szCs w:val="28"/>
        </w:rPr>
        <w:t>,</w:t>
      </w:r>
      <w:r w:rsidR="00224ED8" w:rsidRPr="0027132A">
        <w:rPr>
          <w:rFonts w:ascii="Cambria" w:hAnsi="Cambria" w:cs="Times New Roman"/>
          <w:sz w:val="28"/>
          <w:szCs w:val="28"/>
        </w:rPr>
        <w:t xml:space="preserve"> </w:t>
      </w:r>
      <w:r w:rsidR="00A825AE" w:rsidRPr="0027132A">
        <w:rPr>
          <w:rFonts w:ascii="Cambria" w:hAnsi="Cambria" w:cs="Times New Roman"/>
          <w:sz w:val="28"/>
          <w:szCs w:val="28"/>
        </w:rPr>
        <w:t>т.к. последние имеют приоритет внутри своего проекта.</w:t>
      </w:r>
      <w:r w:rsidR="0044134C" w:rsidRPr="0027132A">
        <w:rPr>
          <w:rFonts w:ascii="Cambria" w:hAnsi="Cambria" w:cs="Times New Roman"/>
          <w:sz w:val="28"/>
          <w:szCs w:val="28"/>
        </w:rPr>
        <w:t xml:space="preserve"> </w:t>
      </w:r>
    </w:p>
    <w:p w:rsidR="00500E85" w:rsidRPr="0027132A" w:rsidRDefault="0044134C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</w:t>
      </w:r>
      <w:r w:rsidR="00EB766A" w:rsidRPr="0027132A">
        <w:rPr>
          <w:rFonts w:ascii="Cambria" w:hAnsi="Cambria" w:cs="Times New Roman"/>
          <w:sz w:val="28"/>
          <w:szCs w:val="28"/>
        </w:rPr>
        <w:t>о всех</w:t>
      </w:r>
      <w:r w:rsidRPr="0027132A">
        <w:rPr>
          <w:rFonts w:ascii="Cambria" w:hAnsi="Cambria" w:cs="Times New Roman"/>
          <w:sz w:val="28"/>
          <w:szCs w:val="28"/>
        </w:rPr>
        <w:t xml:space="preserve"> графических контейнерах</w:t>
      </w:r>
      <w:r w:rsidR="00EB766A" w:rsidRPr="0027132A">
        <w:rPr>
          <w:rFonts w:ascii="Cambria" w:hAnsi="Cambria" w:cs="Times New Roman"/>
          <w:sz w:val="28"/>
          <w:szCs w:val="28"/>
        </w:rPr>
        <w:t>, включая вложенные</w:t>
      </w:r>
      <w:r w:rsidR="00AE222B" w:rsidRPr="0027132A">
        <w:rPr>
          <w:rFonts w:ascii="Cambria" w:hAnsi="Cambria" w:cs="Times New Roman"/>
          <w:sz w:val="28"/>
          <w:szCs w:val="28"/>
        </w:rPr>
        <w:t>,</w:t>
      </w:r>
      <w:r w:rsidRPr="0027132A">
        <w:rPr>
          <w:rFonts w:ascii="Cambria" w:hAnsi="Cambria" w:cs="Times New Roman"/>
          <w:sz w:val="28"/>
          <w:szCs w:val="28"/>
        </w:rPr>
        <w:t xml:space="preserve"> если </w:t>
      </w:r>
      <w:r w:rsidR="008729B1" w:rsidRPr="0027132A">
        <w:rPr>
          <w:rFonts w:ascii="Cambria" w:hAnsi="Cambria" w:cs="Times New Roman"/>
          <w:sz w:val="28"/>
          <w:szCs w:val="28"/>
        </w:rPr>
        <w:t xml:space="preserve">в них </w:t>
      </w:r>
      <w:r w:rsidRPr="0027132A">
        <w:rPr>
          <w:rFonts w:ascii="Cambria" w:hAnsi="Cambria" w:cs="Times New Roman"/>
          <w:sz w:val="28"/>
          <w:szCs w:val="28"/>
        </w:rPr>
        <w:t xml:space="preserve">нет одноименных внутренних </w:t>
      </w:r>
      <w:r w:rsidR="00CF19B7" w:rsidRPr="0027132A">
        <w:rPr>
          <w:rFonts w:ascii="Cambria" w:hAnsi="Cambria" w:cs="Times New Roman"/>
          <w:sz w:val="28"/>
          <w:szCs w:val="28"/>
        </w:rPr>
        <w:t xml:space="preserve">переменных, внутренних </w:t>
      </w:r>
      <w:r w:rsidRPr="0027132A">
        <w:rPr>
          <w:rFonts w:ascii="Cambria" w:hAnsi="Cambria" w:cs="Times New Roman"/>
          <w:sz w:val="28"/>
          <w:szCs w:val="28"/>
        </w:rPr>
        <w:t>сигналов</w:t>
      </w:r>
      <w:r w:rsidR="00CF19B7" w:rsidRPr="0027132A">
        <w:rPr>
          <w:rFonts w:ascii="Cambria" w:hAnsi="Cambria" w:cs="Times New Roman"/>
          <w:sz w:val="28"/>
          <w:szCs w:val="28"/>
        </w:rPr>
        <w:t xml:space="preserve"> или переменных скрипта</w:t>
      </w:r>
      <w:r w:rsidRPr="0027132A">
        <w:rPr>
          <w:rFonts w:ascii="Cambria" w:hAnsi="Cambria" w:cs="Times New Roman"/>
          <w:sz w:val="28"/>
          <w:szCs w:val="28"/>
        </w:rPr>
        <w:t>, т.к. последние имеют приоритет</w:t>
      </w:r>
      <w:r w:rsidR="0058082F" w:rsidRPr="0027132A">
        <w:rPr>
          <w:rFonts w:ascii="Cambria" w:hAnsi="Cambria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Сигналы проекта </w:t>
      </w:r>
      <w:proofErr w:type="spellStart"/>
      <w:r w:rsidRPr="0027132A">
        <w:rPr>
          <w:rFonts w:ascii="Cambria" w:hAnsi="Cambria" w:cs="Times New Roman"/>
          <w:b/>
          <w:sz w:val="28"/>
          <w:szCs w:val="28"/>
        </w:rPr>
        <w:t>SimInTech</w:t>
      </w:r>
      <w:proofErr w:type="spellEnd"/>
    </w:p>
    <w:p w:rsidR="0041602D" w:rsidRPr="0027132A" w:rsidRDefault="0041602D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во всех страницах проекта, включая вложенные, если нет одноименных переменных скрипта, т.к. последние имеют приоритет внутри свое</w:t>
      </w:r>
      <w:r w:rsidR="00CB74B0" w:rsidRPr="0027132A">
        <w:rPr>
          <w:rFonts w:ascii="Cambria" w:hAnsi="Cambria" w:cs="Times New Roman"/>
          <w:sz w:val="28"/>
          <w:szCs w:val="28"/>
        </w:rPr>
        <w:t>й и вложенных страниц</w:t>
      </w:r>
      <w:r w:rsidRPr="0027132A">
        <w:rPr>
          <w:rFonts w:ascii="Cambria" w:hAnsi="Cambria" w:cs="Times New Roman"/>
          <w:sz w:val="28"/>
          <w:szCs w:val="28"/>
        </w:rPr>
        <w:t xml:space="preserve"> проекта. </w:t>
      </w:r>
    </w:p>
    <w:p w:rsidR="004A7445" w:rsidRPr="0027132A" w:rsidRDefault="004A7445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во всех графических контейнерах, включая вложенные, если </w:t>
      </w:r>
      <w:r w:rsidR="008729B1" w:rsidRPr="0027132A">
        <w:rPr>
          <w:rFonts w:ascii="Cambria" w:hAnsi="Cambria" w:cs="Times New Roman"/>
          <w:sz w:val="28"/>
          <w:szCs w:val="28"/>
        </w:rPr>
        <w:t xml:space="preserve">в них </w:t>
      </w:r>
      <w:r w:rsidRPr="0027132A">
        <w:rPr>
          <w:rFonts w:ascii="Cambria" w:hAnsi="Cambria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 w:rsidRPr="0027132A">
        <w:rPr>
          <w:rFonts w:ascii="Cambria" w:hAnsi="Cambria" w:cs="Times New Roman"/>
          <w:sz w:val="28"/>
          <w:szCs w:val="28"/>
        </w:rPr>
        <w:t xml:space="preserve">и вложенных </w:t>
      </w:r>
      <w:r w:rsidRPr="0027132A">
        <w:rPr>
          <w:rFonts w:ascii="Cambria" w:hAnsi="Cambria" w:cs="Times New Roman"/>
          <w:sz w:val="28"/>
          <w:szCs w:val="28"/>
        </w:rPr>
        <w:t>контейнер</w:t>
      </w:r>
      <w:r w:rsidR="0040479A" w:rsidRPr="0027132A">
        <w:rPr>
          <w:rFonts w:ascii="Cambria" w:hAnsi="Cambria" w:cs="Times New Roman"/>
          <w:sz w:val="28"/>
          <w:szCs w:val="28"/>
        </w:rPr>
        <w:t>ов</w:t>
      </w:r>
      <w:r w:rsidRPr="0027132A">
        <w:rPr>
          <w:rFonts w:ascii="Cambria" w:hAnsi="Cambria" w:cs="Times New Roman"/>
          <w:sz w:val="28"/>
          <w:szCs w:val="28"/>
        </w:rPr>
        <w:t>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Переменные скрипта </w:t>
      </w:r>
      <w:proofErr w:type="spellStart"/>
      <w:r w:rsidRPr="0027132A">
        <w:rPr>
          <w:rFonts w:ascii="Cambria" w:hAnsi="Cambria" w:cs="Times New Roman"/>
          <w:b/>
          <w:sz w:val="28"/>
          <w:szCs w:val="28"/>
        </w:rPr>
        <w:t>SimInTech</w:t>
      </w:r>
      <w:proofErr w:type="spellEnd"/>
      <w:r w:rsidR="006B1ED4" w:rsidRPr="0027132A">
        <w:rPr>
          <w:rFonts w:ascii="Cambria" w:hAnsi="Cambria" w:cs="Times New Roman"/>
          <w:b/>
          <w:sz w:val="28"/>
          <w:szCs w:val="28"/>
        </w:rPr>
        <w:t xml:space="preserve"> главной </w:t>
      </w:r>
      <w:r w:rsidR="00D7087F" w:rsidRPr="0027132A">
        <w:rPr>
          <w:rFonts w:ascii="Cambria" w:hAnsi="Cambria" w:cs="Times New Roman"/>
          <w:b/>
          <w:sz w:val="28"/>
          <w:szCs w:val="28"/>
        </w:rPr>
        <w:t>и вложенных страниц</w:t>
      </w:r>
    </w:p>
    <w:p w:rsidR="00D7087F" w:rsidRPr="0027132A" w:rsidRDefault="00D7087F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lastRenderedPageBreak/>
        <w:t xml:space="preserve">Видны </w:t>
      </w:r>
      <w:r w:rsidR="000F2A17" w:rsidRPr="0027132A">
        <w:rPr>
          <w:rFonts w:ascii="Cambria" w:hAnsi="Cambria" w:cs="Times New Roman"/>
          <w:sz w:val="28"/>
          <w:szCs w:val="28"/>
        </w:rPr>
        <w:t>в</w:t>
      </w:r>
      <w:r w:rsidRPr="0027132A">
        <w:rPr>
          <w:rFonts w:ascii="Cambria" w:hAnsi="Cambria" w:cs="Times New Roman"/>
          <w:sz w:val="28"/>
          <w:szCs w:val="28"/>
        </w:rPr>
        <w:t xml:space="preserve"> своей и вложенных страницах</w:t>
      </w:r>
      <w:r w:rsidR="0040479A" w:rsidRPr="0027132A">
        <w:rPr>
          <w:rFonts w:ascii="Cambria" w:hAnsi="Cambria" w:cs="Times New Roman"/>
          <w:sz w:val="28"/>
          <w:szCs w:val="28"/>
        </w:rPr>
        <w:t>,</w:t>
      </w:r>
      <w:r w:rsidR="005C02BA" w:rsidRPr="0027132A">
        <w:rPr>
          <w:rFonts w:ascii="Cambria" w:hAnsi="Cambria" w:cs="Times New Roman"/>
          <w:sz w:val="28"/>
          <w:szCs w:val="28"/>
        </w:rPr>
        <w:t xml:space="preserve"> если </w:t>
      </w:r>
      <w:r w:rsidR="0040479A" w:rsidRPr="0027132A">
        <w:rPr>
          <w:rFonts w:ascii="Cambria" w:hAnsi="Cambria" w:cs="Times New Roman"/>
          <w:sz w:val="28"/>
          <w:szCs w:val="28"/>
        </w:rPr>
        <w:t xml:space="preserve">в них </w:t>
      </w:r>
      <w:r w:rsidR="005C02BA" w:rsidRPr="0027132A">
        <w:rPr>
          <w:rFonts w:ascii="Cambria" w:hAnsi="Cambria" w:cs="Times New Roman"/>
          <w:sz w:val="28"/>
          <w:szCs w:val="28"/>
        </w:rPr>
        <w:t xml:space="preserve">нет одноименных </w:t>
      </w:r>
      <w:r w:rsidR="0040479A" w:rsidRPr="0027132A">
        <w:rPr>
          <w:rFonts w:ascii="Cambria" w:hAnsi="Cambria" w:cs="Times New Roman"/>
          <w:sz w:val="28"/>
          <w:szCs w:val="28"/>
        </w:rPr>
        <w:t>переменных</w:t>
      </w:r>
      <w:r w:rsidR="008D6074" w:rsidRPr="0027132A">
        <w:rPr>
          <w:rFonts w:ascii="Cambria" w:hAnsi="Cambria" w:cs="Times New Roman"/>
          <w:sz w:val="28"/>
          <w:szCs w:val="28"/>
        </w:rPr>
        <w:t xml:space="preserve"> скрипта</w:t>
      </w:r>
      <w:r w:rsidR="005C02BA" w:rsidRPr="0027132A">
        <w:rPr>
          <w:rFonts w:ascii="Cambria" w:hAnsi="Cambria" w:cs="Times New Roman"/>
          <w:sz w:val="28"/>
          <w:szCs w:val="28"/>
        </w:rPr>
        <w:t xml:space="preserve">, т.к. последние имеют приоритет </w:t>
      </w:r>
      <w:r w:rsidR="0040479A" w:rsidRPr="0027132A">
        <w:rPr>
          <w:rFonts w:ascii="Cambria" w:hAnsi="Cambria" w:cs="Times New Roman"/>
          <w:sz w:val="28"/>
          <w:szCs w:val="28"/>
        </w:rPr>
        <w:t>внутри своей и вложенных страниц.</w:t>
      </w:r>
    </w:p>
    <w:p w:rsidR="00D7087F" w:rsidRPr="0027132A" w:rsidRDefault="001F0A2A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вложенных страниц н</w:t>
      </w:r>
      <w:r w:rsidR="00D7087F" w:rsidRPr="0027132A">
        <w:rPr>
          <w:rFonts w:ascii="Cambria" w:hAnsi="Cambria" w:cs="Times New Roman"/>
          <w:sz w:val="28"/>
          <w:szCs w:val="28"/>
        </w:rPr>
        <w:t>е</w:t>
      </w:r>
      <w:r w:rsidRPr="0027132A">
        <w:rPr>
          <w:rFonts w:ascii="Cambria" w:hAnsi="Cambria" w:cs="Times New Roman"/>
          <w:sz w:val="28"/>
          <w:szCs w:val="28"/>
        </w:rPr>
        <w:t xml:space="preserve"> </w:t>
      </w:r>
      <w:r w:rsidR="00D7087F" w:rsidRPr="0027132A">
        <w:rPr>
          <w:rFonts w:ascii="Cambria" w:hAnsi="Cambria" w:cs="Times New Roman"/>
          <w:sz w:val="28"/>
          <w:szCs w:val="28"/>
        </w:rPr>
        <w:t xml:space="preserve">видны </w:t>
      </w:r>
      <w:r w:rsidR="00D94AF3" w:rsidRPr="0027132A">
        <w:rPr>
          <w:rFonts w:ascii="Cambria" w:hAnsi="Cambria" w:cs="Times New Roman"/>
          <w:sz w:val="28"/>
          <w:szCs w:val="28"/>
        </w:rPr>
        <w:t xml:space="preserve">в </w:t>
      </w:r>
      <w:r w:rsidR="00D7087F" w:rsidRPr="0027132A">
        <w:rPr>
          <w:rFonts w:ascii="Cambria" w:hAnsi="Cambria" w:cs="Times New Roman"/>
          <w:sz w:val="28"/>
          <w:szCs w:val="28"/>
        </w:rPr>
        <w:t xml:space="preserve">параллельных страницах и </w:t>
      </w:r>
      <w:r w:rsidR="00C42013" w:rsidRPr="0027132A">
        <w:rPr>
          <w:rFonts w:ascii="Cambria" w:hAnsi="Cambria" w:cs="Times New Roman"/>
          <w:sz w:val="28"/>
          <w:szCs w:val="28"/>
        </w:rPr>
        <w:t>в</w:t>
      </w:r>
      <w:r w:rsidR="00D7087F" w:rsidRPr="0027132A">
        <w:rPr>
          <w:rFonts w:ascii="Cambria" w:hAnsi="Cambria" w:cs="Times New Roman"/>
          <w:sz w:val="28"/>
          <w:szCs w:val="28"/>
        </w:rPr>
        <w:t xml:space="preserve"> страницах более высоких уровней.</w:t>
      </w:r>
    </w:p>
    <w:p w:rsidR="003F502B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27132A" w:rsidRDefault="00C211DE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Организация видимости </w:t>
      </w:r>
      <w:r w:rsidR="00756221" w:rsidRPr="0027132A">
        <w:rPr>
          <w:rFonts w:ascii="Cambria" w:hAnsi="Cambria" w:cs="Times New Roman"/>
          <w:b/>
          <w:sz w:val="28"/>
          <w:szCs w:val="28"/>
        </w:rPr>
        <w:t xml:space="preserve">информационных объектов в станицах проекта на примере </w:t>
      </w:r>
      <w:r w:rsidRPr="0027132A">
        <w:rPr>
          <w:rFonts w:ascii="Cambria" w:hAnsi="Cambria" w:cs="Times New Roman"/>
          <w:b/>
          <w:sz w:val="28"/>
          <w:szCs w:val="28"/>
        </w:rPr>
        <w:t>переменных</w:t>
      </w:r>
      <w:r w:rsidR="000C32FD" w:rsidRPr="0027132A">
        <w:rPr>
          <w:rFonts w:ascii="Cambria" w:hAnsi="Cambria" w:cs="Times New Roman"/>
          <w:b/>
          <w:sz w:val="28"/>
          <w:szCs w:val="28"/>
        </w:rPr>
        <w:t xml:space="preserve"> скрипта</w:t>
      </w:r>
    </w:p>
    <w:p w:rsidR="00EA6170" w:rsidRPr="0027132A" w:rsidRDefault="00EA6170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Pr="0027132A" w:rsidRDefault="005A1B9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 своем и вложенных контейнерах, если в них нет одноименных переменных скрипта, т.к. последние имеют приоритет внутри свое</w:t>
      </w:r>
      <w:r w:rsidR="00AA3B76" w:rsidRPr="0027132A">
        <w:rPr>
          <w:rFonts w:ascii="Cambria" w:hAnsi="Cambria" w:cs="Times New Roman"/>
          <w:sz w:val="28"/>
          <w:szCs w:val="28"/>
        </w:rPr>
        <w:t>го</w:t>
      </w:r>
      <w:r w:rsidRPr="0027132A">
        <w:rPr>
          <w:rFonts w:ascii="Cambria" w:hAnsi="Cambria" w:cs="Times New Roman"/>
          <w:sz w:val="28"/>
          <w:szCs w:val="28"/>
        </w:rPr>
        <w:t xml:space="preserve"> и вложенных </w:t>
      </w:r>
      <w:r w:rsidR="00AA3B76" w:rsidRPr="0027132A">
        <w:rPr>
          <w:rFonts w:ascii="Cambria" w:hAnsi="Cambria" w:cs="Times New Roman"/>
          <w:sz w:val="28"/>
          <w:szCs w:val="28"/>
        </w:rPr>
        <w:t>контейнеров</w:t>
      </w:r>
      <w:r w:rsidRPr="0027132A">
        <w:rPr>
          <w:rFonts w:ascii="Cambria" w:hAnsi="Cambria" w:cs="Times New Roman"/>
          <w:sz w:val="28"/>
          <w:szCs w:val="28"/>
        </w:rPr>
        <w:t>.</w:t>
      </w:r>
    </w:p>
    <w:p w:rsidR="005A1B94" w:rsidRPr="0027132A" w:rsidRDefault="00753A3F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</w:t>
      </w:r>
      <w:r w:rsidR="005A1B94" w:rsidRPr="0027132A">
        <w:rPr>
          <w:rFonts w:ascii="Cambria" w:hAnsi="Cambria" w:cs="Times New Roman"/>
          <w:sz w:val="28"/>
          <w:szCs w:val="28"/>
        </w:rPr>
        <w:t xml:space="preserve">е </w:t>
      </w:r>
      <w:r w:rsidR="00220FAC" w:rsidRPr="0027132A">
        <w:rPr>
          <w:rFonts w:ascii="Cambria" w:hAnsi="Cambria" w:cs="Times New Roman"/>
          <w:sz w:val="28"/>
          <w:szCs w:val="28"/>
        </w:rPr>
        <w:t>видны во всех страницах проекта</w:t>
      </w:r>
      <w:r w:rsidR="006075D8" w:rsidRPr="0027132A">
        <w:rPr>
          <w:rFonts w:ascii="Cambria" w:hAnsi="Cambria" w:cs="Times New Roman"/>
          <w:sz w:val="28"/>
          <w:szCs w:val="28"/>
        </w:rPr>
        <w:t>,</w:t>
      </w:r>
      <w:r w:rsidR="00220FAC" w:rsidRPr="0027132A">
        <w:rPr>
          <w:rFonts w:ascii="Cambria" w:hAnsi="Cambria" w:cs="Times New Roman"/>
          <w:sz w:val="28"/>
          <w:szCs w:val="28"/>
        </w:rPr>
        <w:t xml:space="preserve"> </w:t>
      </w:r>
      <w:r w:rsidR="005A1B94" w:rsidRPr="0027132A">
        <w:rPr>
          <w:rFonts w:ascii="Cambria" w:hAnsi="Cambria" w:cs="Times New Roman"/>
          <w:sz w:val="28"/>
          <w:szCs w:val="28"/>
        </w:rPr>
        <w:t xml:space="preserve">в параллельных </w:t>
      </w:r>
      <w:r w:rsidRPr="0027132A">
        <w:rPr>
          <w:rFonts w:ascii="Cambria" w:hAnsi="Cambria" w:cs="Times New Roman"/>
          <w:sz w:val="28"/>
          <w:szCs w:val="28"/>
        </w:rPr>
        <w:t>контейнерах</w:t>
      </w:r>
      <w:r w:rsidR="005A1B94" w:rsidRPr="0027132A">
        <w:rPr>
          <w:rFonts w:ascii="Cambria" w:hAnsi="Cambria" w:cs="Times New Roman"/>
          <w:sz w:val="28"/>
          <w:szCs w:val="28"/>
        </w:rPr>
        <w:t xml:space="preserve"> и в </w:t>
      </w:r>
      <w:r w:rsidRPr="0027132A">
        <w:rPr>
          <w:rFonts w:ascii="Cambria" w:hAnsi="Cambria" w:cs="Times New Roman"/>
          <w:sz w:val="28"/>
          <w:szCs w:val="28"/>
        </w:rPr>
        <w:t xml:space="preserve">контейнерах </w:t>
      </w:r>
      <w:r w:rsidR="005A1B94" w:rsidRPr="0027132A">
        <w:rPr>
          <w:rFonts w:ascii="Cambria" w:hAnsi="Cambria" w:cs="Times New Roman"/>
          <w:sz w:val="28"/>
          <w:szCs w:val="28"/>
        </w:rPr>
        <w:t>более высоких уровней.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lastRenderedPageBreak/>
        <w:t>Внутренние сигналы графическ</w:t>
      </w:r>
      <w:r w:rsidR="0094699D" w:rsidRPr="0027132A">
        <w:rPr>
          <w:rFonts w:ascii="Cambria" w:hAnsi="Cambria" w:cs="Times New Roman"/>
          <w:b/>
          <w:sz w:val="28"/>
          <w:szCs w:val="28"/>
        </w:rPr>
        <w:t>их групп</w:t>
      </w:r>
      <w:r w:rsidR="00A4482F" w:rsidRPr="0027132A">
        <w:rPr>
          <w:rFonts w:ascii="Cambria" w:hAnsi="Cambria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Pr="0027132A" w:rsidRDefault="0030340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</w:t>
      </w:r>
      <w:r w:rsidR="005F6969" w:rsidRPr="0027132A">
        <w:rPr>
          <w:rFonts w:ascii="Cambria" w:hAnsi="Cambria" w:cs="Times New Roman"/>
          <w:sz w:val="28"/>
          <w:szCs w:val="28"/>
        </w:rPr>
        <w:t>в</w:t>
      </w:r>
      <w:r w:rsidR="00C9034D" w:rsidRPr="0027132A">
        <w:rPr>
          <w:rFonts w:ascii="Cambria" w:hAnsi="Cambria" w:cs="Times New Roman"/>
          <w:sz w:val="28"/>
          <w:szCs w:val="28"/>
        </w:rPr>
        <w:t xml:space="preserve"> своей и вложенных группах</w:t>
      </w:r>
      <w:r w:rsidR="00D05530" w:rsidRPr="0027132A">
        <w:rPr>
          <w:rFonts w:ascii="Cambria" w:hAnsi="Cambria" w:cs="Times New Roman"/>
          <w:sz w:val="28"/>
          <w:szCs w:val="28"/>
        </w:rPr>
        <w:t>, если в них нет одноименных переменных</w:t>
      </w:r>
      <w:r w:rsidR="004E314F" w:rsidRPr="0027132A">
        <w:rPr>
          <w:rFonts w:ascii="Cambria" w:hAnsi="Cambria" w:cs="Times New Roman"/>
          <w:sz w:val="28"/>
          <w:szCs w:val="28"/>
        </w:rPr>
        <w:t xml:space="preserve"> скрипта</w:t>
      </w:r>
      <w:r w:rsidR="00D05530" w:rsidRPr="0027132A">
        <w:rPr>
          <w:rFonts w:ascii="Cambria" w:hAnsi="Cambria" w:cs="Times New Roman"/>
          <w:sz w:val="28"/>
          <w:szCs w:val="28"/>
        </w:rPr>
        <w:t>, т.к. последние имеют приоритет</w:t>
      </w:r>
      <w:r w:rsidR="00BF5843" w:rsidRPr="0027132A">
        <w:rPr>
          <w:rFonts w:ascii="Cambria" w:hAnsi="Cambria" w:cs="Times New Roman"/>
          <w:sz w:val="28"/>
          <w:szCs w:val="28"/>
        </w:rPr>
        <w:t xml:space="preserve"> </w:t>
      </w:r>
      <w:r w:rsidR="00D05530" w:rsidRPr="0027132A">
        <w:rPr>
          <w:rFonts w:ascii="Cambria" w:hAnsi="Cambria" w:cs="Times New Roman"/>
          <w:sz w:val="28"/>
          <w:szCs w:val="28"/>
        </w:rPr>
        <w:t>внутри свое</w:t>
      </w:r>
      <w:r w:rsidR="000C7C64" w:rsidRPr="0027132A">
        <w:rPr>
          <w:rFonts w:ascii="Cambria" w:hAnsi="Cambria" w:cs="Times New Roman"/>
          <w:sz w:val="28"/>
          <w:szCs w:val="28"/>
        </w:rPr>
        <w:t>й</w:t>
      </w:r>
      <w:r w:rsidR="00D05530" w:rsidRPr="0027132A">
        <w:rPr>
          <w:rFonts w:ascii="Cambria" w:hAnsi="Cambria" w:cs="Times New Roman"/>
          <w:sz w:val="28"/>
          <w:szCs w:val="28"/>
        </w:rPr>
        <w:t xml:space="preserve"> и вложенных </w:t>
      </w:r>
      <w:r w:rsidR="000C7C64" w:rsidRPr="0027132A">
        <w:rPr>
          <w:rFonts w:ascii="Cambria" w:hAnsi="Cambria" w:cs="Times New Roman"/>
          <w:sz w:val="28"/>
          <w:szCs w:val="28"/>
        </w:rPr>
        <w:t>групп</w:t>
      </w:r>
      <w:r w:rsidR="00D05530" w:rsidRPr="0027132A">
        <w:rPr>
          <w:rFonts w:ascii="Cambria" w:hAnsi="Cambria" w:cs="Times New Roman"/>
          <w:sz w:val="28"/>
          <w:szCs w:val="28"/>
        </w:rPr>
        <w:t>.</w:t>
      </w:r>
    </w:p>
    <w:p w:rsidR="0030340E" w:rsidRPr="0027132A" w:rsidRDefault="0030340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Не видны </w:t>
      </w:r>
      <w:r w:rsidR="00D05530" w:rsidRPr="0027132A">
        <w:rPr>
          <w:rFonts w:ascii="Cambria" w:hAnsi="Cambria" w:cs="Times New Roman"/>
          <w:sz w:val="28"/>
          <w:szCs w:val="28"/>
        </w:rPr>
        <w:t xml:space="preserve">во всех </w:t>
      </w:r>
      <w:r w:rsidRPr="0027132A">
        <w:rPr>
          <w:rFonts w:ascii="Cambria" w:hAnsi="Cambria" w:cs="Times New Roman"/>
          <w:sz w:val="28"/>
          <w:szCs w:val="28"/>
        </w:rPr>
        <w:t>страниц</w:t>
      </w:r>
      <w:r w:rsidR="00D05530" w:rsidRPr="0027132A">
        <w:rPr>
          <w:rFonts w:ascii="Cambria" w:hAnsi="Cambria" w:cs="Times New Roman"/>
          <w:sz w:val="28"/>
          <w:szCs w:val="28"/>
        </w:rPr>
        <w:t>ах проекта</w:t>
      </w:r>
      <w:r w:rsidRPr="0027132A">
        <w:rPr>
          <w:rFonts w:ascii="Cambria" w:hAnsi="Cambria" w:cs="Times New Roman"/>
          <w:sz w:val="28"/>
          <w:szCs w:val="28"/>
        </w:rPr>
        <w:t xml:space="preserve">, в параллельных группах и </w:t>
      </w:r>
      <w:r w:rsidR="006002F0" w:rsidRPr="0027132A">
        <w:rPr>
          <w:rFonts w:ascii="Cambria" w:hAnsi="Cambria" w:cs="Times New Roman"/>
          <w:sz w:val="28"/>
          <w:szCs w:val="28"/>
        </w:rPr>
        <w:t>в</w:t>
      </w:r>
      <w:r w:rsidRPr="0027132A">
        <w:rPr>
          <w:rFonts w:ascii="Cambria" w:hAnsi="Cambria" w:cs="Times New Roman"/>
          <w:sz w:val="28"/>
          <w:szCs w:val="28"/>
        </w:rPr>
        <w:t xml:space="preserve"> группах более высоких уровней.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Внутренние переменные графическ</w:t>
      </w:r>
      <w:r w:rsidR="0094699D" w:rsidRPr="0027132A">
        <w:rPr>
          <w:rFonts w:ascii="Cambria" w:hAnsi="Cambria" w:cs="Times New Roman"/>
          <w:b/>
          <w:sz w:val="28"/>
          <w:szCs w:val="28"/>
        </w:rPr>
        <w:t>их</w:t>
      </w:r>
      <w:r w:rsidRPr="0027132A">
        <w:rPr>
          <w:rFonts w:ascii="Cambria" w:hAnsi="Cambria" w:cs="Times New Roman"/>
          <w:b/>
          <w:sz w:val="28"/>
          <w:szCs w:val="28"/>
        </w:rPr>
        <w:t xml:space="preserve"> </w:t>
      </w:r>
      <w:r w:rsidR="006A6FD4" w:rsidRPr="0027132A">
        <w:rPr>
          <w:rFonts w:ascii="Cambria" w:hAnsi="Cambria" w:cs="Times New Roman"/>
          <w:b/>
          <w:sz w:val="28"/>
          <w:szCs w:val="28"/>
        </w:rPr>
        <w:t>контейнеров</w:t>
      </w:r>
    </w:p>
    <w:p w:rsidR="000C7C64" w:rsidRPr="0027132A" w:rsidRDefault="000C7C6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 своем и вложенных </w:t>
      </w:r>
      <w:r w:rsidR="007F0F9B" w:rsidRPr="0027132A">
        <w:rPr>
          <w:rFonts w:ascii="Cambria" w:hAnsi="Cambria" w:cs="Times New Roman"/>
          <w:sz w:val="28"/>
          <w:szCs w:val="28"/>
        </w:rPr>
        <w:t>контейнерах</w:t>
      </w:r>
      <w:r w:rsidRPr="0027132A">
        <w:rPr>
          <w:rFonts w:ascii="Cambria" w:hAnsi="Cambria" w:cs="Times New Roman"/>
          <w:sz w:val="28"/>
          <w:szCs w:val="28"/>
        </w:rPr>
        <w:t>, если в них нет одноименных переменных скрипта</w:t>
      </w:r>
      <w:r w:rsidR="007F0F9B" w:rsidRPr="0027132A">
        <w:rPr>
          <w:rFonts w:ascii="Cambria" w:hAnsi="Cambria" w:cs="Times New Roman"/>
          <w:sz w:val="28"/>
          <w:szCs w:val="28"/>
        </w:rPr>
        <w:t xml:space="preserve"> или внутренних сигналов</w:t>
      </w:r>
      <w:r w:rsidRPr="0027132A">
        <w:rPr>
          <w:rFonts w:ascii="Cambria" w:hAnsi="Cambria" w:cs="Times New Roman"/>
          <w:sz w:val="28"/>
          <w:szCs w:val="28"/>
        </w:rPr>
        <w:t>, т.к. последние имеют приоритет внутри своего и вложенных контейнеров.</w:t>
      </w:r>
    </w:p>
    <w:p w:rsidR="000C7C64" w:rsidRPr="0027132A" w:rsidRDefault="000C7C6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 w:rsidRPr="0027132A">
        <w:rPr>
          <w:rFonts w:ascii="Cambria" w:hAnsi="Cambria" w:cs="Times New Roman"/>
          <w:sz w:val="28"/>
          <w:szCs w:val="28"/>
        </w:rPr>
        <w:t xml:space="preserve">контейнерах </w:t>
      </w:r>
      <w:r w:rsidRPr="0027132A">
        <w:rPr>
          <w:rFonts w:ascii="Cambria" w:hAnsi="Cambria" w:cs="Times New Roman"/>
          <w:sz w:val="28"/>
          <w:szCs w:val="28"/>
        </w:rPr>
        <w:t xml:space="preserve">и в </w:t>
      </w:r>
      <w:r w:rsidR="007D796B" w:rsidRPr="0027132A">
        <w:rPr>
          <w:rFonts w:ascii="Cambria" w:hAnsi="Cambria" w:cs="Times New Roman"/>
          <w:sz w:val="28"/>
          <w:szCs w:val="28"/>
        </w:rPr>
        <w:t xml:space="preserve">контейнерах </w:t>
      </w:r>
      <w:r w:rsidRPr="0027132A">
        <w:rPr>
          <w:rFonts w:ascii="Cambria" w:hAnsi="Cambria" w:cs="Times New Roman"/>
          <w:sz w:val="28"/>
          <w:szCs w:val="28"/>
        </w:rPr>
        <w:t>более высоких уровней.</w:t>
      </w:r>
    </w:p>
    <w:p w:rsidR="00346CA3" w:rsidRPr="0027132A" w:rsidRDefault="00ED1F13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84251" cy="2584928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Pr="0027132A" w:rsidRDefault="00006D9C" w:rsidP="002C3313">
      <w:pPr>
        <w:jc w:val="both"/>
        <w:rPr>
          <w:rFonts w:ascii="Cambria" w:hAnsi="Cambria" w:cs="Times New Roman"/>
          <w:b/>
          <w:sz w:val="28"/>
          <w:szCs w:val="28"/>
          <w:lang w:val="en-US"/>
        </w:rPr>
      </w:pPr>
      <w:r w:rsidRPr="002713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84251" cy="2584928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4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Pr="0027132A" w:rsidRDefault="002441E0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lastRenderedPageBreak/>
        <w:t>Организация видимости сигналов и переменных</w:t>
      </w:r>
      <w:r w:rsidR="00B16B6E" w:rsidRPr="0027132A">
        <w:rPr>
          <w:rFonts w:ascii="Cambria" w:hAnsi="Cambria" w:cs="Times New Roman"/>
          <w:b/>
          <w:sz w:val="28"/>
          <w:szCs w:val="28"/>
        </w:rPr>
        <w:t xml:space="preserve"> </w:t>
      </w:r>
      <w:r w:rsidR="00433B29" w:rsidRPr="0027132A">
        <w:rPr>
          <w:rFonts w:ascii="Cambria" w:hAnsi="Cambria" w:cs="Times New Roman"/>
          <w:b/>
          <w:sz w:val="28"/>
          <w:szCs w:val="28"/>
        </w:rPr>
        <w:t xml:space="preserve">всех типов </w:t>
      </w:r>
      <w:r w:rsidR="00F6303A" w:rsidRPr="0027132A">
        <w:rPr>
          <w:rFonts w:ascii="Cambria" w:hAnsi="Cambria" w:cs="Times New Roman"/>
          <w:b/>
          <w:sz w:val="28"/>
          <w:szCs w:val="28"/>
        </w:rPr>
        <w:t xml:space="preserve">в </w:t>
      </w:r>
      <w:r w:rsidRPr="0027132A">
        <w:rPr>
          <w:rFonts w:ascii="Cambria" w:hAnsi="Cambria" w:cs="Times New Roman"/>
          <w:b/>
          <w:sz w:val="28"/>
          <w:szCs w:val="28"/>
        </w:rPr>
        <w:t>графических групп</w:t>
      </w:r>
      <w:r w:rsidR="00F6303A" w:rsidRPr="0027132A">
        <w:rPr>
          <w:rFonts w:ascii="Cambria" w:hAnsi="Cambria" w:cs="Times New Roman"/>
          <w:b/>
          <w:sz w:val="28"/>
          <w:szCs w:val="28"/>
        </w:rPr>
        <w:t>ах</w:t>
      </w:r>
    </w:p>
    <w:p w:rsidR="00C454C2" w:rsidRPr="0027132A" w:rsidRDefault="00C454C2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Свойства блоков </w:t>
      </w:r>
      <w:proofErr w:type="spellStart"/>
      <w:r w:rsidRPr="0027132A">
        <w:rPr>
          <w:rFonts w:ascii="Cambria" w:hAnsi="Cambria" w:cs="Times New Roman"/>
          <w:b/>
          <w:sz w:val="28"/>
          <w:szCs w:val="28"/>
        </w:rPr>
        <w:t>SimInTech</w:t>
      </w:r>
      <w:proofErr w:type="spellEnd"/>
      <w:r w:rsidRPr="0027132A">
        <w:rPr>
          <w:rFonts w:ascii="Cambria" w:hAnsi="Cambria" w:cs="Times New Roman"/>
          <w:b/>
          <w:sz w:val="28"/>
          <w:szCs w:val="28"/>
        </w:rPr>
        <w:t xml:space="preserve">, в </w:t>
      </w:r>
      <w:proofErr w:type="spellStart"/>
      <w:r w:rsidRPr="0027132A">
        <w:rPr>
          <w:rFonts w:ascii="Cambria" w:hAnsi="Cambria" w:cs="Times New Roman"/>
          <w:b/>
          <w:sz w:val="28"/>
          <w:szCs w:val="28"/>
        </w:rPr>
        <w:t>т.ч</w:t>
      </w:r>
      <w:proofErr w:type="spellEnd"/>
      <w:r w:rsidRPr="0027132A">
        <w:rPr>
          <w:rFonts w:ascii="Cambria" w:hAnsi="Cambria" w:cs="Times New Roman"/>
          <w:b/>
          <w:sz w:val="28"/>
          <w:szCs w:val="28"/>
        </w:rPr>
        <w:t>. свойства графических примитивов</w:t>
      </w:r>
    </w:p>
    <w:p w:rsidR="00EF22EA" w:rsidRPr="0027132A" w:rsidRDefault="004B2B60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 своей и в</w:t>
      </w:r>
      <w:r w:rsidRPr="0027132A">
        <w:rPr>
          <w:rFonts w:ascii="Cambria" w:hAnsi="Cambria" w:cs="Times New Roman"/>
          <w:sz w:val="28"/>
          <w:szCs w:val="28"/>
        </w:rPr>
        <w:t>о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 </w:t>
      </w:r>
      <w:r w:rsidRPr="0027132A">
        <w:rPr>
          <w:rFonts w:ascii="Cambria" w:hAnsi="Cambria" w:cs="Times New Roman"/>
          <w:sz w:val="28"/>
          <w:szCs w:val="28"/>
        </w:rPr>
        <w:t xml:space="preserve">всех 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вышестоящих </w:t>
      </w:r>
      <w:r w:rsidRPr="0027132A">
        <w:rPr>
          <w:rFonts w:ascii="Cambria" w:hAnsi="Cambria" w:cs="Times New Roman"/>
          <w:sz w:val="28"/>
          <w:szCs w:val="28"/>
        </w:rPr>
        <w:t>страницах проекта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данный объект последовательно от первой вложенной страницы до последней страницы, содержащей объект. Например, имеется набор вложенных страниц проекта с </w:t>
      </w:r>
      <w:r w:rsidR="00FD5C3D" w:rsidRPr="0027132A">
        <w:rPr>
          <w:rFonts w:ascii="Cambria" w:hAnsi="Cambria" w:cs="Times New Roman"/>
          <w:sz w:val="28"/>
          <w:szCs w:val="28"/>
          <w:lang w:val="en-US"/>
        </w:rPr>
        <w:t>macro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1 по </w:t>
      </w:r>
      <w:r w:rsidR="00FD5C3D" w:rsidRPr="0027132A">
        <w:rPr>
          <w:rFonts w:ascii="Cambria" w:hAnsi="Cambria" w:cs="Times New Roman"/>
          <w:sz w:val="28"/>
          <w:szCs w:val="28"/>
          <w:lang w:val="en-US"/>
        </w:rPr>
        <w:t>macro</w:t>
      </w:r>
      <w:r w:rsidR="00B6608A" w:rsidRPr="0027132A">
        <w:rPr>
          <w:rFonts w:ascii="Cambria" w:hAnsi="Cambria" w:cs="Times New Roman"/>
          <w:sz w:val="28"/>
          <w:szCs w:val="28"/>
        </w:rPr>
        <w:t>3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 и в последней странице содержится объект </w:t>
      </w:r>
      <w:proofErr w:type="spellStart"/>
      <w:r w:rsidR="00FD5C3D" w:rsidRPr="0027132A">
        <w:rPr>
          <w:rFonts w:ascii="Cambria" w:hAnsi="Cambria" w:cs="Times New Roman"/>
          <w:sz w:val="28"/>
          <w:szCs w:val="28"/>
          <w:lang w:val="en-US"/>
        </w:rPr>
        <w:t>FillRect</w:t>
      </w:r>
      <w:proofErr w:type="spellEnd"/>
      <w:r w:rsidR="00FD5C3D" w:rsidRPr="0027132A">
        <w:rPr>
          <w:rFonts w:ascii="Cambria" w:hAnsi="Cambria" w:cs="Times New Roman"/>
          <w:sz w:val="28"/>
          <w:szCs w:val="28"/>
        </w:rPr>
        <w:t xml:space="preserve">. Тогда для обращения к свойству </w:t>
      </w:r>
      <w:r w:rsidR="00FD5C3D" w:rsidRPr="0027132A">
        <w:rPr>
          <w:rFonts w:ascii="Cambria" w:hAnsi="Cambria" w:cs="Times New Roman"/>
          <w:sz w:val="28"/>
          <w:szCs w:val="28"/>
          <w:lang w:val="en-US"/>
        </w:rPr>
        <w:t>color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 данного объекта в скрипте схемного окна проекта или главной страницы нужно записать</w:t>
      </w:r>
      <w:r w:rsidR="00EF22EA" w:rsidRPr="0027132A">
        <w:rPr>
          <w:rFonts w:ascii="Cambria" w:hAnsi="Cambria" w:cs="Times New Roman"/>
          <w:sz w:val="28"/>
          <w:szCs w:val="28"/>
        </w:rPr>
        <w:t>:</w:t>
      </w:r>
    </w:p>
    <w:p w:rsidR="005E1B82" w:rsidRPr="0027132A" w:rsidRDefault="00FD5C3D" w:rsidP="002C331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7132A">
        <w:rPr>
          <w:rFonts w:ascii="Courier New" w:hAnsi="Courier New" w:cs="Courier New"/>
          <w:noProof/>
          <w:sz w:val="28"/>
          <w:szCs w:val="28"/>
          <w:lang w:eastAsia="ru-RU"/>
        </w:rPr>
        <w:t>1.</w:t>
      </w:r>
      <w:r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7132A">
        <w:rPr>
          <w:rFonts w:ascii="Courier New" w:hAnsi="Courier New" w:cs="Courier New"/>
          <w:noProof/>
          <w:sz w:val="28"/>
          <w:szCs w:val="28"/>
          <w:lang w:eastAsia="ru-RU"/>
        </w:rPr>
        <w:t>2.</w:t>
      </w:r>
      <w:r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7132A">
        <w:rPr>
          <w:rFonts w:ascii="Courier New" w:hAnsi="Courier New" w:cs="Courier New"/>
          <w:noProof/>
          <w:sz w:val="28"/>
          <w:szCs w:val="28"/>
          <w:lang w:eastAsia="ru-RU"/>
        </w:rPr>
        <w:t>3.</w:t>
      </w:r>
      <w:r w:rsidR="00EF22EA"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="00EF22EA" w:rsidRPr="0027132A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="00EF22EA"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color</w:t>
      </w:r>
      <w:r w:rsidR="00F74D99" w:rsidRPr="0027132A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EF22EA" w:rsidRPr="0027132A" w:rsidRDefault="007D4EA9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 </w:t>
      </w:r>
      <w:r w:rsidR="00933FD9" w:rsidRPr="0027132A">
        <w:rPr>
          <w:rFonts w:ascii="Cambria" w:hAnsi="Cambria" w:cs="Times New Roman"/>
          <w:sz w:val="28"/>
          <w:szCs w:val="28"/>
        </w:rPr>
        <w:t xml:space="preserve">своем </w:t>
      </w:r>
      <w:r w:rsidRPr="0027132A">
        <w:rPr>
          <w:rFonts w:ascii="Cambria" w:hAnsi="Cambria" w:cs="Times New Roman"/>
          <w:sz w:val="28"/>
          <w:szCs w:val="28"/>
        </w:rPr>
        <w:t>графическом контейнере.</w:t>
      </w:r>
    </w:p>
    <w:p w:rsidR="0084374A" w:rsidRPr="0027132A" w:rsidRDefault="00DB0F3F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Не видны во всех прочих графических контейнерах.</w:t>
      </w:r>
    </w:p>
    <w:p w:rsidR="00D56134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1246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1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Pr="0027132A" w:rsidRDefault="00B83B37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lastRenderedPageBreak/>
        <w:t>Организация видимости свойств блоков</w:t>
      </w:r>
    </w:p>
    <w:p w:rsidR="00C454C2" w:rsidRPr="0027132A" w:rsidRDefault="00C454C2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Глобальные свойства графических контейнеров</w:t>
      </w:r>
    </w:p>
    <w:p w:rsidR="008F29FE" w:rsidRPr="0027132A" w:rsidRDefault="008F29FE" w:rsidP="002C3313">
      <w:pPr>
        <w:jc w:val="both"/>
        <w:rPr>
          <w:rFonts w:ascii="Cambria" w:hAnsi="Cambria" w:cs="Courier New"/>
          <w:noProof/>
          <w:sz w:val="28"/>
          <w:szCs w:val="28"/>
          <w:lang w:eastAsia="ru-RU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 своей и во всех вышестоящих страницах проекта. </w:t>
      </w:r>
      <w:r w:rsidR="00D26E7E" w:rsidRPr="0027132A">
        <w:rPr>
          <w:rFonts w:ascii="Cambria" w:hAnsi="Cambria" w:cs="Times New Roman"/>
          <w:sz w:val="28"/>
          <w:szCs w:val="28"/>
        </w:rPr>
        <w:t xml:space="preserve">Формат формирования имени </w:t>
      </w:r>
      <w:r w:rsidR="00503AEA" w:rsidRPr="0027132A">
        <w:rPr>
          <w:rFonts w:ascii="Cambria" w:hAnsi="Cambria" w:cs="Times New Roman"/>
          <w:sz w:val="28"/>
          <w:szCs w:val="28"/>
        </w:rPr>
        <w:t xml:space="preserve">вне своей страницы </w:t>
      </w:r>
      <w:r w:rsidR="00D26E7E" w:rsidRPr="0027132A">
        <w:rPr>
          <w:rFonts w:ascii="Cambria" w:hAnsi="Cambria" w:cs="Times New Roman"/>
          <w:sz w:val="28"/>
          <w:szCs w:val="28"/>
        </w:rPr>
        <w:t>аналогичен таковому для свойств блоков</w:t>
      </w:r>
      <w:r w:rsidR="009F1BE7" w:rsidRPr="0027132A">
        <w:rPr>
          <w:rFonts w:ascii="Cambria" w:hAnsi="Cambria" w:cs="Times New Roman"/>
          <w:sz w:val="28"/>
          <w:szCs w:val="28"/>
        </w:rPr>
        <w:t>.</w:t>
      </w:r>
      <w:r w:rsidRPr="0027132A">
        <w:rPr>
          <w:rFonts w:ascii="Cambria" w:hAnsi="Cambria" w:cs="Courier New"/>
          <w:noProof/>
          <w:sz w:val="28"/>
          <w:szCs w:val="28"/>
          <w:lang w:eastAsia="ru-RU"/>
        </w:rPr>
        <w:t xml:space="preserve"> </w:t>
      </w:r>
    </w:p>
    <w:p w:rsidR="008F29FE" w:rsidRPr="0027132A" w:rsidRDefault="008F29F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27132A" w:rsidRDefault="008F29F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Не видны во всех прочих графических контейнерах.</w:t>
      </w:r>
    </w:p>
    <w:p w:rsidR="008F531D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05148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0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322777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3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Pr="0027132A" w:rsidRDefault="008F531D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Организация видимости глобальных свойств графических контейнеров</w:t>
      </w:r>
    </w:p>
    <w:sectPr w:rsidR="008F531D" w:rsidRPr="0027132A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85"/>
    <w:rsid w:val="00006D9C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7132A"/>
    <w:rsid w:val="002C3313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C37D6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270C6"/>
    <w:rsid w:val="00544C2D"/>
    <w:rsid w:val="0057648D"/>
    <w:rsid w:val="0058082F"/>
    <w:rsid w:val="005A13A3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1532"/>
    <w:rsid w:val="00641E7E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C2F53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2A36"/>
    <w:rsid w:val="008B5CA6"/>
    <w:rsid w:val="008D6074"/>
    <w:rsid w:val="008F29FE"/>
    <w:rsid w:val="008F531D"/>
    <w:rsid w:val="00933CB2"/>
    <w:rsid w:val="00933FD9"/>
    <w:rsid w:val="009365B4"/>
    <w:rsid w:val="0093776D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367C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746D5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1085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D1F13"/>
    <w:rsid w:val="00EF22EA"/>
    <w:rsid w:val="00F0147D"/>
    <w:rsid w:val="00F24F14"/>
    <w:rsid w:val="00F401E5"/>
    <w:rsid w:val="00F41825"/>
    <w:rsid w:val="00F55843"/>
    <w:rsid w:val="00F6303A"/>
    <w:rsid w:val="00F643E8"/>
    <w:rsid w:val="00F74D99"/>
    <w:rsid w:val="00F800A3"/>
    <w:rsid w:val="00FC014C"/>
    <w:rsid w:val="00FC2C3E"/>
    <w:rsid w:val="00FD5C3D"/>
    <w:rsid w:val="00F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F8522-FE40-4B57-A0B4-460456E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Области видимости информационных объектов в проекте SimInTech</dc:title>
  <dc:subject/>
  <dc:creator>so lich</dc:creator>
  <cp:keywords/>
  <dc:description/>
  <cp:lastModifiedBy>Redmann</cp:lastModifiedBy>
  <cp:revision>189</cp:revision>
  <dcterms:created xsi:type="dcterms:W3CDTF">2014-09-22T20:25:00Z</dcterms:created>
  <dcterms:modified xsi:type="dcterms:W3CDTF">2015-11-10T11:22:00Z</dcterms:modified>
</cp:coreProperties>
</file>