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618B3E32" w:rsidR="001D2BA0" w:rsidRPr="00F2254A" w:rsidRDefault="00A7780D" w:rsidP="00BA0C41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Автоматическая подпись </w:t>
      </w:r>
      <w:r w:rsidR="001D2BA0"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731D98"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AutoLabel</w:t>
      </w:r>
      <w:r w:rsidR="001D2BA0"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711F5045" w:rsidR="0040392D" w:rsidRPr="00F2254A" w:rsidRDefault="00FD560F" w:rsidP="00BA0C4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6BDF5207" wp14:editId="595753A3">
            <wp:extent cx="2258338" cy="13721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B44" w14:textId="77777777" w:rsidR="00731D98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731D98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AutoLabe</w:t>
      </w:r>
      <w:bookmarkStart w:id="0" w:name="_GoBack"/>
      <w:bookmarkEnd w:id="0"/>
      <w:r w:rsidR="00731D98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» является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близким по своим свойствам к 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>примитва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м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«Текст»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и «Повернутый текст», но имеет ряд отличий.</w:t>
      </w:r>
    </w:p>
    <w:p w14:paraId="2E786BC8" w14:textId="77777777" w:rsidR="00731D98" w:rsidRPr="00F2254A" w:rsidRDefault="00592F85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тип 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примитив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ов не вставляется 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F2254A" w:rsidRDefault="001D2BA0" w:rsidP="00BA0C4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375EDDBE" w14:textId="26C3B60F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1.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B85E74"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D2C23F5" wp14:editId="4A514BBB">
            <wp:extent cx="304762" cy="2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7CB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в панели инструментов главного окна </w:t>
      </w:r>
      <w:r w:rsidR="004B67CB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81468CD" w14:textId="7E1B3D3F" w:rsidR="00731D98" w:rsidRPr="00F2254A" w:rsidRDefault="00731D98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F2254A" w:rsidRDefault="00731D98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«Параметры»</w:t>
      </w:r>
    </w:p>
    <w:p w14:paraId="7B63C33D" w14:textId="429D84E4" w:rsidR="000B1A6A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2. </w:t>
      </w:r>
      <w:r w:rsidR="004B67CB" w:rsidRPr="00F2254A">
        <w:rPr>
          <w:rFonts w:ascii="Cambria" w:hAnsi="Cambria" w:cs="Times New Roman"/>
          <w:noProof/>
          <w:sz w:val="28"/>
          <w:szCs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ликнуть </w:t>
      </w:r>
      <w:r w:rsidR="004B67CB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по кнопке </w:t>
      </w:r>
      <w:r w:rsidR="00985CD3"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FFFFEAA" wp14:editId="413CBF29">
            <wp:extent cx="295394" cy="29539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0B1A6A" w:rsidRPr="00F2254A">
        <w:rPr>
          <w:rFonts w:ascii="Cambria" w:hAnsi="Cambria" w:cs="Times New Roman"/>
          <w:noProof/>
          <w:sz w:val="28"/>
          <w:szCs w:val="28"/>
          <w:lang w:eastAsia="ru-RU"/>
        </w:rPr>
        <w:t>Откроется окно настройки будущего примитива.</w:t>
      </w:r>
    </w:p>
    <w:p w14:paraId="375EDDBF" w14:textId="42AAAC08" w:rsidR="001D2BA0" w:rsidRPr="00F2254A" w:rsidRDefault="000B1A6A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171CB078" w14:textId="6F976E2C" w:rsidR="000B1A6A" w:rsidRPr="00F2254A" w:rsidRDefault="000B1A6A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Окно настройки примитива «</w:t>
      </w:r>
      <w:r w:rsidRPr="00F2254A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AutoLabel</w:t>
      </w: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2EC2CE9" w14:textId="7CA899F6" w:rsidR="000B1A6A" w:rsidRPr="00F2254A" w:rsidRDefault="000B1A6A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 панели «Объекты» собраны настройки для отбора парметров, значения которых должны будут отображаться. В панели «Стиль» настраивается внешний вид будущего виртуального прибора. После нажатия кнопки «Ок» в схемном окне непосредственно рядом свыделенным объектом будет помещен сгенерированный примитив «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6983D550" w14:textId="28D6224D" w:rsidR="000B1A6A" w:rsidRPr="00F2254A" w:rsidRDefault="00FD560F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EEA05E" wp14:editId="78819627">
            <wp:extent cx="1810482" cy="914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2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8A6" w14:textId="2A7F8ED4" w:rsidR="000B1A6A" w:rsidRPr="00F2254A" w:rsidRDefault="000B1A6A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 xml:space="preserve">Объект и </w:t>
      </w:r>
      <w:r w:rsidR="00CA6300"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примитив «</w:t>
      </w:r>
      <w:r w:rsidR="00CA6300" w:rsidRPr="00F2254A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AutoLabel</w:t>
      </w:r>
      <w:r w:rsidR="00CA6300"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F2254A" w:rsidRDefault="00CA630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» прежний будет заменен.</w:t>
      </w:r>
    </w:p>
    <w:p w14:paraId="375EDDC0" w14:textId="77777777" w:rsidR="001D2BA0" w:rsidRPr="00F2254A" w:rsidRDefault="001D2BA0" w:rsidP="00BA0C4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375EDDC1" w14:textId="4EA897F6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1. Для редактирования статическо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части 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Pr="00F2254A" w:rsidRDefault="00731D98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Pr="00F2254A" w:rsidRDefault="0088768F" w:rsidP="00BA0C41">
      <w:pPr>
        <w:tabs>
          <w:tab w:val="left" w:pos="7960"/>
        </w:tabs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Текстовый редактор со статической частью надписи</w:t>
      </w: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ab/>
      </w:r>
    </w:p>
    <w:p w14:paraId="33CAEB38" w14:textId="693F362C" w:rsidR="0088768F" w:rsidRPr="00F2254A" w:rsidRDefault="00C942AD" w:rsidP="00BA0C41">
      <w:pPr>
        <w:tabs>
          <w:tab w:val="left" w:pos="7960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2. 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редактирования списка отображаемых значений нужно открыть для редактирования Свойство «Имена выводимых параметров / </w:t>
      </w:r>
      <w:r w:rsidR="0088768F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Names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7D15AF89" w14:textId="3D38A43A" w:rsidR="0088768F" w:rsidRPr="00F2254A" w:rsidRDefault="0088768F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F2254A" w:rsidRDefault="0088768F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2471829B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По окончании редактирования для сохранения внесённых изменений необходимо нажать кнопку </w:t>
      </w:r>
      <w:r w:rsidR="00985CD3"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1AC3B44" wp14:editId="5DCB7F3E">
            <wp:extent cx="238158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F2254A" w:rsidRDefault="00C942AD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3</w:t>
      </w:r>
      <w:r w:rsidR="001D2BA0" w:rsidRPr="00F2254A">
        <w:rPr>
          <w:rFonts w:ascii="Cambria" w:hAnsi="Cambria" w:cs="Times New Roman"/>
          <w:noProof/>
          <w:sz w:val="28"/>
          <w:szCs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F2254A" w:rsidRDefault="001D2BA0" w:rsidP="00BA0C4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375EDDC6" w14:textId="42DB95DB" w:rsidR="001D2BA0" w:rsidRPr="00F2254A" w:rsidRDefault="00731D98" w:rsidP="00BA0C41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F2254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39"/>
        <w:gridCol w:w="2224"/>
        <w:gridCol w:w="2349"/>
        <w:gridCol w:w="3206"/>
        <w:gridCol w:w="7118"/>
      </w:tblGrid>
      <w:tr w:rsidR="00C20649" w:rsidRPr="00F2254A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F2254A" w:rsidRDefault="00C20649" w:rsidP="00BA0C41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F2254A" w:rsidRDefault="00C20649" w:rsidP="00BA0C4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2254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375EDDCB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50" w:type="dxa"/>
          </w:tcPr>
          <w:p w14:paraId="375EDDCC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20649" w:rsidRPr="00F2254A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F2254A" w:rsidRDefault="00C20649" w:rsidP="00BA0C41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  <w:r w:rsidR="00C86A28"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Label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375EDDD2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  <w:r w:rsidR="00C86A28"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Label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4.Visible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20649" w:rsidRPr="00F2254A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F2254A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F2254A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75EDDE5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F2254A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75EDDEC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F2254A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F2254A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F2254A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F2254A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75EDE06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F2254A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375EDE0D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375EDE0E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20649" w:rsidRPr="00F2254A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F2254A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F2254A" w:rsidRDefault="00AA6A7E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F2254A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F2254A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F2254A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F2254A" w:rsidRDefault="002B0ED2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F2254A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F2254A" w:rsidRDefault="00C86A28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CC30C7C" w14:textId="4E9429C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F2254A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45708F50" w14:textId="78E07F0C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lastRenderedPageBreak/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75FF5AA8" w14:textId="259C68CB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C86A28" w:rsidRPr="00F2254A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t>Показывать стрелки портов</w:t>
            </w:r>
          </w:p>
        </w:tc>
        <w:tc>
          <w:tcPr>
            <w:tcW w:w="1750" w:type="dxa"/>
          </w:tcPr>
          <w:p w14:paraId="70F1AD75" w14:textId="2925CAB1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F2254A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9903E05" w14:textId="4D9EB44F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&lt;статичный текст из окна настройки&gt;</w:t>
            </w:r>
          </w:p>
        </w:tc>
        <w:tc>
          <w:tcPr>
            <w:tcW w:w="3241" w:type="dxa"/>
          </w:tcPr>
          <w:p w14:paraId="6597716E" w14:textId="1B0D657C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F2254A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Nam</w:t>
            </w:r>
            <w:r w:rsidR="00FA7043"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e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&lt;список параметров из окна настройки&gt;</w:t>
            </w:r>
          </w:p>
        </w:tc>
        <w:tc>
          <w:tcPr>
            <w:tcW w:w="3241" w:type="dxa"/>
          </w:tcPr>
          <w:p w14:paraId="2FBB4278" w14:textId="59363088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имена параметров объекта, которому принадлежит данный экземпляр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F2254A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Показвать справа</w:t>
            </w:r>
          </w:p>
          <w:p w14:paraId="38C3E956" w14:textId="77777777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 показывать</w:t>
            </w:r>
          </w:p>
          <w:p w14:paraId="731B493E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Показывать справа</w:t>
            </w:r>
          </w:p>
          <w:p w14:paraId="4EDB605B" w14:textId="78D5D1AC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Показывать слева</w:t>
            </w:r>
          </w:p>
        </w:tc>
        <w:tc>
          <w:tcPr>
            <w:tcW w:w="7550" w:type="dxa"/>
          </w:tcPr>
          <w:p w14:paraId="510C7446" w14:textId="0E95CF6B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F2254A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67E80A15" w14:textId="20B73490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Angle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для поворота надписи.</w:t>
            </w:r>
          </w:p>
        </w:tc>
      </w:tr>
      <w:tr w:rsidR="00FA7043" w:rsidRPr="00F2254A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707CD8F" w14:textId="54D6ACC7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F2254A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FA7043" w:rsidRPr="00F2254A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Основной</w:t>
            </w:r>
          </w:p>
          <w:p w14:paraId="2BC5F5A2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Экспоненциальный</w:t>
            </w:r>
          </w:p>
          <w:p w14:paraId="646D08D0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Фиксированный</w:t>
            </w:r>
          </w:p>
          <w:p w14:paraId="277EC82B" w14:textId="45F7FFE9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Целый</w:t>
            </w:r>
          </w:p>
        </w:tc>
        <w:tc>
          <w:tcPr>
            <w:tcW w:w="7550" w:type="dxa"/>
          </w:tcPr>
          <w:p w14:paraId="45D1DDCE" w14:textId="6EBED8D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F2254A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</w:p>
          <w:p w14:paraId="7E000817" w14:textId="29D87029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F2254A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F2254A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8E3810D" w14:textId="4F8E7BA4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FA7043" w:rsidRPr="00F2254A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0A989690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0A9DA7D5" w14:textId="1AD4CAA9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50" w:type="dxa"/>
          </w:tcPr>
          <w:p w14:paraId="5D3C5624" w14:textId="7E176E6D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F2254A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F2254A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3DA3BC1A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CC41662" w14:textId="4D73FDCC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50" w:type="dxa"/>
          </w:tcPr>
          <w:p w14:paraId="799B7AA0" w14:textId="69A0AC1E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F2254A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FA7043" w:rsidRPr="00F2254A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375EDE97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  <w:r w:rsidRPr="00F2254A">
        <w:rPr>
          <w:rFonts w:ascii="Cambria" w:hAnsi="Cambria" w:cs="Times New Roman"/>
          <w:b/>
          <w:sz w:val="28"/>
          <w:szCs w:val="28"/>
        </w:rPr>
        <w:t>Особенности выравнивания текста</w:t>
      </w:r>
    </w:p>
    <w:p w14:paraId="375EDE98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  <w:r w:rsidRPr="00F2254A">
        <w:rPr>
          <w:rFonts w:ascii="Cambria" w:hAnsi="Cambria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F2254A">
        <w:rPr>
          <w:rFonts w:ascii="Cambria" w:hAnsi="Cambria" w:cs="Times New Roman"/>
          <w:sz w:val="28"/>
          <w:szCs w:val="28"/>
        </w:rPr>
        <w:t>Повернутый т</w:t>
      </w:r>
      <w:r w:rsidRPr="00F2254A">
        <w:rPr>
          <w:rFonts w:ascii="Cambria" w:hAnsi="Cambria" w:cs="Times New Roman"/>
          <w:sz w:val="28"/>
          <w:szCs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4"/>
        <w:gridCol w:w="1771"/>
        <w:gridCol w:w="2236"/>
      </w:tblGrid>
      <w:tr w:rsidR="001D2BA0" w:rsidRPr="00F2254A" w14:paraId="375EDE9C" w14:textId="77777777" w:rsidTr="006D3E49">
        <w:trPr>
          <w:trHeight w:val="438"/>
        </w:trPr>
        <w:tc>
          <w:tcPr>
            <w:tcW w:w="2544" w:type="dxa"/>
          </w:tcPr>
          <w:p w14:paraId="375EDE99" w14:textId="77777777" w:rsidR="001D2BA0" w:rsidRPr="00F2254A" w:rsidRDefault="001D2BA0" w:rsidP="00BA0C41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F2254A">
              <w:rPr>
                <w:rFonts w:ascii="Cambria" w:hAnsi="Cambria"/>
                <w:b/>
                <w:sz w:val="28"/>
                <w:szCs w:val="28"/>
              </w:rPr>
              <w:t>Положение надписи</w:t>
            </w:r>
          </w:p>
        </w:tc>
        <w:tc>
          <w:tcPr>
            <w:tcW w:w="1701" w:type="dxa"/>
          </w:tcPr>
          <w:p w14:paraId="375EDE9A" w14:textId="77777777" w:rsidR="001D2BA0" w:rsidRPr="00F2254A" w:rsidRDefault="001D2BA0" w:rsidP="00BA0C41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F2254A">
              <w:rPr>
                <w:rFonts w:ascii="Cambria" w:hAnsi="Cambria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701" w:type="dxa"/>
          </w:tcPr>
          <w:p w14:paraId="375EDE9B" w14:textId="77777777" w:rsidR="001D2BA0" w:rsidRPr="00F2254A" w:rsidRDefault="001D2BA0" w:rsidP="00BA0C41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F2254A">
              <w:rPr>
                <w:rFonts w:ascii="Cambria" w:hAnsi="Cambria"/>
                <w:b/>
                <w:sz w:val="28"/>
                <w:szCs w:val="28"/>
              </w:rPr>
              <w:t>Стиль выравнивания</w:t>
            </w:r>
          </w:p>
        </w:tc>
      </w:tr>
      <w:tr w:rsidR="001D2BA0" w:rsidRPr="00F2254A" w14:paraId="375EDEA0" w14:textId="77777777" w:rsidTr="006D3E49">
        <w:trPr>
          <w:trHeight w:val="456"/>
        </w:trPr>
        <w:tc>
          <w:tcPr>
            <w:tcW w:w="2544" w:type="dxa"/>
            <w:vMerge w:val="restart"/>
          </w:tcPr>
          <w:p w14:paraId="375EDE9D" w14:textId="78844DDC" w:rsidR="001D2BA0" w:rsidRPr="00F2254A" w:rsidRDefault="006D3E49" w:rsidP="006D3E49">
            <w:pPr>
              <w:spacing w:after="0" w:line="240" w:lineRule="auto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ABF6D3" wp14:editId="20549865">
                  <wp:extent cx="1438857" cy="268713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57" cy="268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75EDE9E" w14:textId="77777777" w:rsidR="001D2BA0" w:rsidRPr="00F2254A" w:rsidRDefault="001D2BA0" w:rsidP="006D3E49">
            <w:pPr>
              <w:spacing w:after="0" w:line="240" w:lineRule="auto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9F" w14:textId="77777777" w:rsidR="001D2BA0" w:rsidRPr="00F2254A" w:rsidRDefault="001D2BA0" w:rsidP="006D3E49">
            <w:pPr>
              <w:spacing w:after="0" w:line="240" w:lineRule="auto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1D2BA0" w:rsidRPr="00F2254A" w14:paraId="375EDEA4" w14:textId="77777777" w:rsidTr="006D3E49">
        <w:trPr>
          <w:trHeight w:val="457"/>
        </w:trPr>
        <w:tc>
          <w:tcPr>
            <w:tcW w:w="2544" w:type="dxa"/>
            <w:vMerge/>
          </w:tcPr>
          <w:p w14:paraId="375EDEA1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2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A3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1D2BA0" w:rsidRPr="00F2254A" w14:paraId="375EDEA8" w14:textId="77777777" w:rsidTr="006D3E49">
        <w:trPr>
          <w:trHeight w:val="457"/>
        </w:trPr>
        <w:tc>
          <w:tcPr>
            <w:tcW w:w="2544" w:type="dxa"/>
            <w:vMerge/>
          </w:tcPr>
          <w:p w14:paraId="375EDEA5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6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A7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1D2BA0" w:rsidRPr="00F2254A" w14:paraId="375EDEAC" w14:textId="77777777" w:rsidTr="006D3E49">
        <w:trPr>
          <w:trHeight w:val="456"/>
        </w:trPr>
        <w:tc>
          <w:tcPr>
            <w:tcW w:w="2544" w:type="dxa"/>
            <w:vMerge/>
          </w:tcPr>
          <w:p w14:paraId="375EDEA9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A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AB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1D2BA0" w:rsidRPr="00F2254A" w14:paraId="375EDEB0" w14:textId="77777777" w:rsidTr="006D3E49">
        <w:trPr>
          <w:trHeight w:val="457"/>
        </w:trPr>
        <w:tc>
          <w:tcPr>
            <w:tcW w:w="2544" w:type="dxa"/>
            <w:vMerge/>
          </w:tcPr>
          <w:p w14:paraId="375EDEAD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E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AF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1D2BA0" w:rsidRPr="00F2254A" w14:paraId="375EDEB4" w14:textId="77777777" w:rsidTr="006D3E49">
        <w:trPr>
          <w:trHeight w:val="457"/>
        </w:trPr>
        <w:tc>
          <w:tcPr>
            <w:tcW w:w="2544" w:type="dxa"/>
            <w:vMerge/>
          </w:tcPr>
          <w:p w14:paraId="375EDEB1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2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B3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1D2BA0" w:rsidRPr="00F2254A" w14:paraId="375EDEB8" w14:textId="77777777" w:rsidTr="006D3E49">
        <w:trPr>
          <w:trHeight w:val="456"/>
        </w:trPr>
        <w:tc>
          <w:tcPr>
            <w:tcW w:w="2544" w:type="dxa"/>
            <w:vMerge/>
          </w:tcPr>
          <w:p w14:paraId="375EDEB5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6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7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1D2BA0" w:rsidRPr="00F2254A" w14:paraId="375EDEBC" w14:textId="77777777" w:rsidTr="006D3E49">
        <w:trPr>
          <w:trHeight w:val="457"/>
        </w:trPr>
        <w:tc>
          <w:tcPr>
            <w:tcW w:w="2544" w:type="dxa"/>
            <w:vMerge/>
          </w:tcPr>
          <w:p w14:paraId="375EDEB9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A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B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1D2BA0" w:rsidRPr="00F2254A" w14:paraId="375EDEC0" w14:textId="77777777" w:rsidTr="006D3E49">
        <w:trPr>
          <w:trHeight w:val="457"/>
        </w:trPr>
        <w:tc>
          <w:tcPr>
            <w:tcW w:w="2544" w:type="dxa"/>
            <w:vMerge/>
          </w:tcPr>
          <w:p w14:paraId="375EDEBD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E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F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F2254A" w:rsidRDefault="001D2BA0" w:rsidP="00BA0C41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375EDEC2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  <w:r w:rsidRPr="00F2254A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375EDEC3" w14:textId="77777777" w:rsidR="001D2BA0" w:rsidRPr="00F2254A" w:rsidRDefault="001D2BA0" w:rsidP="00BA0C41">
      <w:pPr>
        <w:jc w:val="both"/>
        <w:rPr>
          <w:rFonts w:ascii="Cambria" w:hAnsi="Cambria" w:cs="Times New Roman"/>
          <w:sz w:val="28"/>
          <w:szCs w:val="28"/>
        </w:rPr>
      </w:pPr>
      <w:r w:rsidRPr="00F2254A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F2254A" w:rsidRDefault="00FA7043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375EDECD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Зачёркнутый;</w:t>
      </w:r>
    </w:p>
    <w:p w14:paraId="375EDECE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F2254A" w:rsidRDefault="001D2BA0" w:rsidP="00BA0C41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F2254A" w:rsidRDefault="001D2BA0" w:rsidP="00BA0C41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F2254A" w:rsidRDefault="001D2BA0" w:rsidP="00BA0C41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11551"/>
      </w:tblGrid>
      <w:tr w:rsidR="001D2BA0" w:rsidRPr="00F2254A" w14:paraId="375EDEDA" w14:textId="77777777" w:rsidTr="0037501E">
        <w:tc>
          <w:tcPr>
            <w:tcW w:w="2571" w:type="dxa"/>
          </w:tcPr>
          <w:p w14:paraId="375EDED8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148" w:type="dxa"/>
          </w:tcPr>
          <w:p w14:paraId="375EDED9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F2254A" w14:paraId="375EDEDD" w14:textId="77777777" w:rsidTr="0037501E">
        <w:tc>
          <w:tcPr>
            <w:tcW w:w="2571" w:type="dxa"/>
          </w:tcPr>
          <w:p w14:paraId="375EDEDB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148" w:type="dxa"/>
          </w:tcPr>
          <w:p w14:paraId="375EDEDC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F2254A" w14:paraId="375EDEE0" w14:textId="77777777" w:rsidTr="0037501E">
        <w:tc>
          <w:tcPr>
            <w:tcW w:w="2571" w:type="dxa"/>
          </w:tcPr>
          <w:p w14:paraId="375EDEDE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148" w:type="dxa"/>
          </w:tcPr>
          <w:p w14:paraId="375EDEDF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:rsidRPr="00F2254A" w14:paraId="375EDEE3" w14:textId="77777777" w:rsidTr="0037501E">
        <w:tc>
          <w:tcPr>
            <w:tcW w:w="2571" w:type="dxa"/>
          </w:tcPr>
          <w:p w14:paraId="375EDEE1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14148" w:type="dxa"/>
          </w:tcPr>
          <w:p w14:paraId="375EDEE2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Pr="00F2254A" w:rsidRDefault="001D2BA0" w:rsidP="00BA0C41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p w14:paraId="375EDEE5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375EDEE7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2.</w:t>
      </w:r>
    </w:p>
    <w:p w14:paraId="375EDEE8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507"/>
        <w:gridCol w:w="2507"/>
        <w:gridCol w:w="2507"/>
      </w:tblGrid>
      <w:tr w:rsidR="001D2BA0" w:rsidRPr="00F2254A" w14:paraId="375EDEED" w14:textId="77777777" w:rsidTr="00402841">
        <w:tc>
          <w:tcPr>
            <w:tcW w:w="2050" w:type="dxa"/>
          </w:tcPr>
          <w:p w14:paraId="375EDEE9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F2254A" w14:paraId="375EDEF2" w14:textId="77777777" w:rsidTr="00402841">
        <w:tc>
          <w:tcPr>
            <w:tcW w:w="2050" w:type="dxa"/>
          </w:tcPr>
          <w:p w14:paraId="375EDEEE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F2254A" w14:paraId="375EDEF7" w14:textId="77777777" w:rsidTr="00402841">
        <w:tc>
          <w:tcPr>
            <w:tcW w:w="2050" w:type="dxa"/>
          </w:tcPr>
          <w:p w14:paraId="375EDEF3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F2254A" w14:paraId="375EDEFC" w14:textId="77777777" w:rsidTr="00402841">
        <w:tc>
          <w:tcPr>
            <w:tcW w:w="2050" w:type="dxa"/>
          </w:tcPr>
          <w:p w14:paraId="375EDEF8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1D2BA0" w:rsidRPr="00F2254A" w14:paraId="375EDF01" w14:textId="77777777" w:rsidTr="00402841">
        <w:tc>
          <w:tcPr>
            <w:tcW w:w="2050" w:type="dxa"/>
          </w:tcPr>
          <w:p w14:paraId="375EDEFD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Исходное значение = 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21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507"/>
        <w:gridCol w:w="2507"/>
        <w:gridCol w:w="2507"/>
      </w:tblGrid>
      <w:tr w:rsidR="001D2BA0" w:rsidRPr="00F2254A" w14:paraId="375EDF07" w14:textId="77777777" w:rsidTr="00402841">
        <w:tc>
          <w:tcPr>
            <w:tcW w:w="2050" w:type="dxa"/>
          </w:tcPr>
          <w:p w14:paraId="375EDF03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F2254A" w14:paraId="375EDF0C" w14:textId="77777777" w:rsidTr="00402841">
        <w:tc>
          <w:tcPr>
            <w:tcW w:w="2050" w:type="dxa"/>
          </w:tcPr>
          <w:p w14:paraId="375EDF08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F2254A" w14:paraId="375EDF11" w14:textId="77777777" w:rsidTr="00402841">
        <w:tc>
          <w:tcPr>
            <w:tcW w:w="2050" w:type="dxa"/>
          </w:tcPr>
          <w:p w14:paraId="375EDF0D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F2254A" w14:paraId="375EDF16" w14:textId="77777777" w:rsidTr="00402841">
        <w:tc>
          <w:tcPr>
            <w:tcW w:w="2050" w:type="dxa"/>
          </w:tcPr>
          <w:p w14:paraId="375EDF12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1D2BA0" w:rsidRPr="00F2254A" w14:paraId="375EDF1B" w14:textId="77777777" w:rsidTr="00402841">
        <w:tc>
          <w:tcPr>
            <w:tcW w:w="2050" w:type="dxa"/>
          </w:tcPr>
          <w:p w14:paraId="375EDF17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</w:tbl>
    <w:p w14:paraId="375EDF1C" w14:textId="77777777" w:rsidR="004A3A9D" w:rsidRPr="00F2254A" w:rsidRDefault="004A3A9D" w:rsidP="00BA0C41">
      <w:pPr>
        <w:jc w:val="both"/>
        <w:rPr>
          <w:rFonts w:ascii="Cambria" w:hAnsi="Cambria"/>
          <w:sz w:val="28"/>
          <w:szCs w:val="28"/>
        </w:rPr>
      </w:pPr>
    </w:p>
    <w:sectPr w:rsidR="004A3A9D" w:rsidRPr="00F2254A" w:rsidSect="00F2254A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B1A6A"/>
    <w:rsid w:val="00183856"/>
    <w:rsid w:val="001D2BA0"/>
    <w:rsid w:val="001F5631"/>
    <w:rsid w:val="002B0ED2"/>
    <w:rsid w:val="002B4BD3"/>
    <w:rsid w:val="0037501E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D3E49"/>
    <w:rsid w:val="006E072C"/>
    <w:rsid w:val="00726911"/>
    <w:rsid w:val="00731D98"/>
    <w:rsid w:val="007A31E2"/>
    <w:rsid w:val="007F573D"/>
    <w:rsid w:val="0088768F"/>
    <w:rsid w:val="008B28A2"/>
    <w:rsid w:val="00985CD3"/>
    <w:rsid w:val="00A5507A"/>
    <w:rsid w:val="00A7780D"/>
    <w:rsid w:val="00AA6A7E"/>
    <w:rsid w:val="00B54A1F"/>
    <w:rsid w:val="00B85E74"/>
    <w:rsid w:val="00BA0B74"/>
    <w:rsid w:val="00BA0C41"/>
    <w:rsid w:val="00C06582"/>
    <w:rsid w:val="00C20649"/>
    <w:rsid w:val="00C20D05"/>
    <w:rsid w:val="00C86A28"/>
    <w:rsid w:val="00C942AD"/>
    <w:rsid w:val="00CA6300"/>
    <w:rsid w:val="00E22FC4"/>
    <w:rsid w:val="00EA57B7"/>
    <w:rsid w:val="00EE7B56"/>
    <w:rsid w:val="00F2254A"/>
    <w:rsid w:val="00F5432E"/>
    <w:rsid w:val="00FA7043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36</cp:revision>
  <dcterms:created xsi:type="dcterms:W3CDTF">2014-07-14T20:24:00Z</dcterms:created>
  <dcterms:modified xsi:type="dcterms:W3CDTF">2014-12-10T07:54:00Z</dcterms:modified>
</cp:coreProperties>
</file>