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A04A" w14:textId="270BD791" w:rsidR="001D2BA0" w:rsidRPr="00717034" w:rsidRDefault="002432C6" w:rsidP="00713464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proofErr w:type="spellStart"/>
      <w:r w:rsidRPr="0071703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Чекбокс</w:t>
      </w:r>
      <w:proofErr w:type="spellEnd"/>
      <w:r w:rsidRPr="0071703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1D2BA0" w:rsidRPr="0071703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71703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CheckBox</w:t>
      </w:r>
      <w:proofErr w:type="spellEnd"/>
      <w:r w:rsidR="001D2BA0" w:rsidRPr="00717034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50DFE540" w14:textId="0EB91882" w:rsidR="00597565" w:rsidRPr="00717034" w:rsidRDefault="00325802" w:rsidP="00713464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6DEDEBF2" wp14:editId="55494B4F">
            <wp:extent cx="5183695" cy="8194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_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4B" w14:textId="26550519" w:rsidR="00645920" w:rsidRPr="00717034" w:rsidRDefault="00325802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26B15AA3" wp14:editId="754B9179">
            <wp:extent cx="3543795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4C" w14:textId="77777777" w:rsidR="00AF1F3D" w:rsidRPr="00717034" w:rsidRDefault="001D2BA0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717034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2432C6" w:rsidRPr="00717034">
        <w:rPr>
          <w:rFonts w:ascii="Cambria" w:hAnsi="Cambria" w:cs="Times New Roman"/>
          <w:noProof/>
          <w:sz w:val="28"/>
          <w:szCs w:val="28"/>
          <w:lang w:eastAsia="ru-RU"/>
        </w:rPr>
        <w:t>Чекбокс</w:t>
      </w:r>
      <w:r w:rsidR="00592F85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» </w:t>
      </w:r>
      <w:r w:rsidR="00273754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основан на </w:t>
      </w:r>
      <w:r w:rsidR="00244EA6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одноименном </w:t>
      </w:r>
      <w:r w:rsidR="00273754" w:rsidRPr="00717034">
        <w:rPr>
          <w:rFonts w:ascii="Cambria" w:hAnsi="Cambria" w:cs="Times New Roman"/>
          <w:noProof/>
          <w:sz w:val="28"/>
          <w:szCs w:val="28"/>
          <w:lang w:eastAsia="ru-RU"/>
        </w:rPr>
        <w:t>элемент</w:t>
      </w:r>
      <w:r w:rsidR="00244EA6" w:rsidRPr="00717034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="005F1635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273754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Ставя галочку в ячкейке данного примитива </w:t>
      </w:r>
      <w:r w:rsidR="00AF1F3D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пользователь тем самым 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изменяет </w:t>
      </w:r>
      <w:r w:rsidR="00AF1F3D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значение 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="00AF1F3D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свойства 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717034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244EA6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>с «Нет» на «Да»</w:t>
      </w:r>
      <w:r w:rsidR="00E21DA8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. В 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скрипте </w:t>
      </w:r>
      <w:r w:rsidR="00E21DA8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значения «Нет» и «Да» 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>буд</w:t>
      </w:r>
      <w:r w:rsidR="00E21DA8" w:rsidRPr="00717034">
        <w:rPr>
          <w:rFonts w:ascii="Cambria" w:hAnsi="Cambria" w:cs="Times New Roman"/>
          <w:noProof/>
          <w:sz w:val="28"/>
          <w:szCs w:val="28"/>
          <w:lang w:eastAsia="ru-RU"/>
        </w:rPr>
        <w:t>у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>т соответствовать значениям 0 и 1</w:t>
      </w:r>
      <w:r w:rsidR="00E21DA8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свойства </w:t>
      </w:r>
      <w:r w:rsidR="00E21DA8" w:rsidRPr="00717034">
        <w:rPr>
          <w:rFonts w:ascii="Cambria" w:hAnsi="Cambria" w:cs="Times New Roman"/>
          <w:noProof/>
          <w:sz w:val="28"/>
          <w:szCs w:val="28"/>
          <w:lang w:val="en-US" w:eastAsia="ru-RU"/>
        </w:rPr>
        <w:t>CheckBox</w:t>
      </w:r>
      <w:r w:rsidR="00E21DA8" w:rsidRPr="00717034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E21DA8" w:rsidRPr="00717034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571C9C" w:rsidRPr="00717034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5BFDA04D" w14:textId="77777777" w:rsidR="001D2BA0" w:rsidRPr="00717034" w:rsidRDefault="001D2BA0" w:rsidP="00713464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5BFDA04E" w14:textId="20984D6A" w:rsidR="001D2BA0" w:rsidRPr="00717034" w:rsidRDefault="001D2BA0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325802" w:rsidRPr="00717034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DDE9AC0" wp14:editId="2ABC165C">
            <wp:extent cx="295316" cy="29531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_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5BFDA04F" w14:textId="77777777" w:rsidR="001D2BA0" w:rsidRPr="00717034" w:rsidRDefault="001D2BA0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3807F4" w:rsidRPr="00717034">
        <w:rPr>
          <w:rFonts w:ascii="Cambria" w:hAnsi="Cambria" w:cs="Times New Roman"/>
          <w:noProof/>
          <w:sz w:val="28"/>
          <w:szCs w:val="28"/>
          <w:lang w:eastAsia="ru-RU"/>
        </w:rPr>
        <w:t>один чекбокс с подписью</w:t>
      </w: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5BFDA050" w14:textId="77777777" w:rsidR="001D2BA0" w:rsidRPr="00717034" w:rsidRDefault="001D2BA0" w:rsidP="00713464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5BFDA051" w14:textId="77777777" w:rsidR="00FE4600" w:rsidRPr="00717034" w:rsidRDefault="00FE4600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1. Для выделения </w:t>
      </w:r>
      <w:r w:rsidR="003807F4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чекбокса 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</w:t>
      </w: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захватить е</w:t>
      </w:r>
      <w:r w:rsidR="003807F4" w:rsidRPr="00717034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в прямоугольную область выделения с помощью курсора мыши.</w:t>
      </w:r>
    </w:p>
    <w:p w14:paraId="5BFDA052" w14:textId="77777777" w:rsidR="001D2BA0" w:rsidRPr="00717034" w:rsidRDefault="00FE4600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2</w:t>
      </w:r>
      <w:r w:rsidR="001D2BA0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перемещения </w:t>
      </w:r>
      <w:r w:rsidR="003807F4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чекбокса </w:t>
      </w:r>
      <w:r w:rsidR="001D2BA0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 </w:t>
      </w:r>
      <w:r w:rsidR="001D2BA0" w:rsidRPr="00717034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  <w:r w:rsidR="00A541B4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02755D5" w14:textId="0E27F003" w:rsidR="00A474F7" w:rsidRPr="00717034" w:rsidRDefault="00FE4600" w:rsidP="00713464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717034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ющего </w:t>
      </w:r>
      <w:r w:rsidR="003807F4"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чекбокс </w:t>
      </w: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717034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5BFDA054" w14:textId="77777777" w:rsidR="001D2BA0" w:rsidRPr="00717034" w:rsidRDefault="001D2BA0" w:rsidP="00713464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5BFDA055" w14:textId="77777777" w:rsidR="001D2BA0" w:rsidRPr="00717034" w:rsidRDefault="00E21DA8" w:rsidP="00713464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717034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5BFDA0FF" wp14:editId="5BFDA100">
            <wp:extent cx="5848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3"/>
        <w:gridCol w:w="2224"/>
        <w:gridCol w:w="2391"/>
        <w:gridCol w:w="3214"/>
        <w:gridCol w:w="7094"/>
      </w:tblGrid>
      <w:tr w:rsidR="008A07EA" w:rsidRPr="00717034" w14:paraId="5BFDA05C" w14:textId="77777777" w:rsidTr="00461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6" w14:textId="77777777" w:rsidR="008A07EA" w:rsidRPr="00717034" w:rsidRDefault="008A07EA" w:rsidP="00713464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14:paraId="5BFDA057" w14:textId="77777777" w:rsidR="008A07EA" w:rsidRPr="00717034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10" w:type="dxa"/>
          </w:tcPr>
          <w:p w14:paraId="5BFDA058" w14:textId="77777777" w:rsidR="008A07EA" w:rsidRPr="00717034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0" w:type="dxa"/>
          </w:tcPr>
          <w:p w14:paraId="5BFDA059" w14:textId="77777777" w:rsidR="008A07EA" w:rsidRPr="00717034" w:rsidRDefault="008A07EA" w:rsidP="00713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717034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5BFDA05A" w14:textId="77777777" w:rsidR="008A07EA" w:rsidRPr="00717034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655" w:type="dxa"/>
          </w:tcPr>
          <w:p w14:paraId="5BFDA05B" w14:textId="77777777" w:rsidR="008A07EA" w:rsidRPr="00717034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8A07EA" w:rsidRPr="00717034" w14:paraId="5BFDA063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D" w14:textId="77777777" w:rsidR="008A07EA" w:rsidRPr="00717034" w:rsidRDefault="008A07EA" w:rsidP="00713464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14:paraId="5BFDA05E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10" w:type="dxa"/>
          </w:tcPr>
          <w:p w14:paraId="5BFDA05F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Checkbox&lt;N&gt;</w:t>
            </w:r>
          </w:p>
        </w:tc>
        <w:tc>
          <w:tcPr>
            <w:tcW w:w="3260" w:type="dxa"/>
          </w:tcPr>
          <w:p w14:paraId="5BFDA060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655" w:type="dxa"/>
          </w:tcPr>
          <w:p w14:paraId="5BFDA061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5BFDA062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Checkbox4.Visible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8A07EA" w:rsidRPr="00717034" w14:paraId="5BFDA069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4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14:paraId="5BFDA065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10" w:type="dxa"/>
          </w:tcPr>
          <w:p w14:paraId="5BFDA066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Checkbox</w:t>
            </w:r>
          </w:p>
        </w:tc>
        <w:tc>
          <w:tcPr>
            <w:tcW w:w="3260" w:type="dxa"/>
          </w:tcPr>
          <w:p w14:paraId="5BFDA067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14:paraId="5BFDA068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A07EA" w:rsidRPr="00717034" w14:paraId="5BFDA06F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A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596" w:type="dxa"/>
          </w:tcPr>
          <w:p w14:paraId="5BFDA06B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10" w:type="dxa"/>
          </w:tcPr>
          <w:p w14:paraId="5BFDA06C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6D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655" w:type="dxa"/>
          </w:tcPr>
          <w:p w14:paraId="5BFDA06E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A07EA" w:rsidRPr="00717034" w14:paraId="5BFDA076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0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596" w:type="dxa"/>
          </w:tcPr>
          <w:p w14:paraId="5BFDA071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10" w:type="dxa"/>
          </w:tcPr>
          <w:p w14:paraId="5BFDA072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73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5BFDA074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5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A07EA" w:rsidRPr="00717034" w14:paraId="5BFDA07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7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596" w:type="dxa"/>
          </w:tcPr>
          <w:p w14:paraId="5BFDA078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10" w:type="dxa"/>
          </w:tcPr>
          <w:p w14:paraId="5BFDA079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7A" w14:textId="77777777" w:rsidR="008A07EA" w:rsidRPr="00717034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5BFDA07B" w14:textId="77777777" w:rsidR="008A07EA" w:rsidRPr="00717034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C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A07EA" w:rsidRPr="00717034" w14:paraId="5BFDA08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E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596" w:type="dxa"/>
          </w:tcPr>
          <w:p w14:paraId="5BFDA07F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410" w:type="dxa"/>
          </w:tcPr>
          <w:p w14:paraId="5BFDA080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1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655" w:type="dxa"/>
          </w:tcPr>
          <w:p w14:paraId="5BFDA082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 используется</w:t>
            </w:r>
          </w:p>
        </w:tc>
      </w:tr>
      <w:tr w:rsidR="008A07EA" w:rsidRPr="00717034" w14:paraId="5BFDA08A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4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596" w:type="dxa"/>
          </w:tcPr>
          <w:p w14:paraId="5BFDA085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10" w:type="dxa"/>
          </w:tcPr>
          <w:p w14:paraId="5BFDA086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3260" w:type="dxa"/>
          </w:tcPr>
          <w:p w14:paraId="5BFDA087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5BFDA088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655" w:type="dxa"/>
          </w:tcPr>
          <w:p w14:paraId="5BFDA089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чекбокс.</w:t>
            </w:r>
          </w:p>
        </w:tc>
      </w:tr>
      <w:tr w:rsidR="008A07EA" w:rsidRPr="00717034" w14:paraId="5BFDA09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B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596" w:type="dxa"/>
          </w:tcPr>
          <w:p w14:paraId="5BFDA08C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10" w:type="dxa"/>
          </w:tcPr>
          <w:p w14:paraId="5BFDA08D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E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5" w:type="dxa"/>
          </w:tcPr>
          <w:p w14:paraId="5BFDA08F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A07EA" w:rsidRPr="00717034" w14:paraId="5BFDA097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1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596" w:type="dxa"/>
          </w:tcPr>
          <w:p w14:paraId="5BFDA092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10" w:type="dxa"/>
          </w:tcPr>
          <w:p w14:paraId="5BFDA093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94" w14:textId="77777777" w:rsidR="008A07EA" w:rsidRPr="00717034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5BFDA095" w14:textId="77777777" w:rsidR="008A07EA" w:rsidRPr="00717034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96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A07EA" w:rsidRPr="00717034" w14:paraId="5BFDA09F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8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596" w:type="dxa"/>
          </w:tcPr>
          <w:p w14:paraId="5BFDA099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10" w:type="dxa"/>
          </w:tcPr>
          <w:p w14:paraId="5BFDA09A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14:paraId="5BFDA09B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5BFDA09C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5BFDA09D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655" w:type="dxa"/>
          </w:tcPr>
          <w:p w14:paraId="5BFDA09E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8A07EA" w:rsidRPr="00717034" w14:paraId="5BFDA0A5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0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596" w:type="dxa"/>
          </w:tcPr>
          <w:p w14:paraId="5BFDA0A1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10" w:type="dxa"/>
          </w:tcPr>
          <w:p w14:paraId="5BFDA0A2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3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A4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54367" w:rsidRPr="00717034" w14:paraId="5BFDA0A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6" w14:textId="77777777" w:rsidR="00A54367" w:rsidRPr="00717034" w:rsidRDefault="00A54367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14:paraId="5BFDA0A7" w14:textId="77777777" w:rsidR="00A54367" w:rsidRPr="00717034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10" w:type="dxa"/>
          </w:tcPr>
          <w:p w14:paraId="5BFDA0A8" w14:textId="77777777" w:rsidR="00A54367" w:rsidRPr="00717034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A9" w14:textId="77777777" w:rsidR="00A54367" w:rsidRPr="00717034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14:paraId="5BFDA0AA" w14:textId="77777777" w:rsidR="00A54367" w:rsidRPr="00717034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A07EA" w:rsidRPr="00717034" w14:paraId="5BFDA0B1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C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14:paraId="5BFDA0AD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10" w:type="dxa"/>
          </w:tcPr>
          <w:p w14:paraId="5BFDA0AE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F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B0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A07EA" w:rsidRPr="00717034" w14:paraId="5BFDA0B7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2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596" w:type="dxa"/>
          </w:tcPr>
          <w:p w14:paraId="5BFDA0B3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10" w:type="dxa"/>
          </w:tcPr>
          <w:p w14:paraId="5BFDA0B4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5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6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A07EA" w:rsidRPr="00717034" w14:paraId="5BFDA0B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8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596" w:type="dxa"/>
          </w:tcPr>
          <w:p w14:paraId="5BFDA0B9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10" w:type="dxa"/>
          </w:tcPr>
          <w:p w14:paraId="5BFDA0BA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B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C" w14:textId="77777777" w:rsidR="008A07EA" w:rsidRPr="00717034" w:rsidRDefault="004617E8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8A07EA" w:rsidRPr="00717034" w14:paraId="5BFDA0C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E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596" w:type="dxa"/>
          </w:tcPr>
          <w:p w14:paraId="5BFDA0BF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14:paraId="5BFDA0C0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3260" w:type="dxa"/>
          </w:tcPr>
          <w:p w14:paraId="5BFDA0C1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2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 примитива. </w:t>
            </w:r>
          </w:p>
        </w:tc>
      </w:tr>
      <w:tr w:rsidR="008A07EA" w:rsidRPr="00717034" w14:paraId="5BFDA0C9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4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596" w:type="dxa"/>
          </w:tcPr>
          <w:p w14:paraId="5BFDA0C5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14:paraId="5BFDA0C6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260" w:type="dxa"/>
          </w:tcPr>
          <w:p w14:paraId="5BFDA0C7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8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 примитива.</w:t>
            </w:r>
          </w:p>
        </w:tc>
      </w:tr>
      <w:tr w:rsidR="008A07EA" w:rsidRPr="00717034" w14:paraId="5BFDA0D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A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Заголовок</w:t>
            </w:r>
          </w:p>
        </w:tc>
        <w:tc>
          <w:tcPr>
            <w:tcW w:w="1596" w:type="dxa"/>
          </w:tcPr>
          <w:p w14:paraId="5BFDA0CB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Caption</w:t>
            </w:r>
          </w:p>
        </w:tc>
        <w:tc>
          <w:tcPr>
            <w:tcW w:w="2410" w:type="dxa"/>
          </w:tcPr>
          <w:p w14:paraId="5BFDA0CC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717034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CD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Текстовая строка</w:t>
            </w:r>
          </w:p>
        </w:tc>
        <w:tc>
          <w:tcPr>
            <w:tcW w:w="7655" w:type="dxa"/>
          </w:tcPr>
          <w:p w14:paraId="5BFDA0CE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Текст, который будет отображаться рядом с ячейкой чекбокса.</w:t>
            </w:r>
          </w:p>
          <w:p w14:paraId="5BFDA0CF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 свойстве «Положение подписи / 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AlignStyle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можно задать расположение подписи слева или справа от ячейки. </w:t>
            </w:r>
          </w:p>
        </w:tc>
      </w:tr>
      <w:tr w:rsidR="008A07EA" w:rsidRPr="00717034" w14:paraId="5BFDA0D6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1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596" w:type="dxa"/>
          </w:tcPr>
          <w:p w14:paraId="5BFDA0D2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410" w:type="dxa"/>
          </w:tcPr>
          <w:p w14:paraId="5BFDA0D3" w14:textId="77777777" w:rsidR="008A07EA" w:rsidRPr="00717034" w:rsidRDefault="008A07EA" w:rsidP="00713464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3260" w:type="dxa"/>
          </w:tcPr>
          <w:p w14:paraId="5BFDA0D4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655" w:type="dxa"/>
          </w:tcPr>
          <w:p w14:paraId="5BFDA0D5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8A07EA" w:rsidRPr="00717034" w14:paraId="5BFDA0DD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7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Трёхмерность</w:t>
            </w:r>
          </w:p>
        </w:tc>
        <w:tc>
          <w:tcPr>
            <w:tcW w:w="1596" w:type="dxa"/>
          </w:tcPr>
          <w:p w14:paraId="5BFDA0D8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Ctrl3d</w:t>
            </w:r>
          </w:p>
        </w:tc>
        <w:tc>
          <w:tcPr>
            <w:tcW w:w="2410" w:type="dxa"/>
          </w:tcPr>
          <w:p w14:paraId="5BFDA0D9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DA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5BFDA0DB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DC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рамку с тенями вокруг чекбокса для создания эффекта трехмерности.</w:t>
            </w:r>
          </w:p>
        </w:tc>
      </w:tr>
      <w:tr w:rsidR="008A07EA" w:rsidRPr="00717034" w14:paraId="5BFDA0E4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E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Положение подписи</w:t>
            </w:r>
          </w:p>
        </w:tc>
        <w:tc>
          <w:tcPr>
            <w:tcW w:w="1596" w:type="dxa"/>
          </w:tcPr>
          <w:p w14:paraId="5BFDA0DF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AlignStyle</w:t>
            </w:r>
          </w:p>
        </w:tc>
        <w:tc>
          <w:tcPr>
            <w:tcW w:w="2410" w:type="dxa"/>
          </w:tcPr>
          <w:p w14:paraId="5BFDA0E0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260" w:type="dxa"/>
          </w:tcPr>
          <w:p w14:paraId="5BFDA0E1" w14:textId="77777777" w:rsidR="008A07EA" w:rsidRPr="00717034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Слева</w:t>
            </w:r>
          </w:p>
          <w:p w14:paraId="5BFDA0E2" w14:textId="77777777" w:rsidR="008A07EA" w:rsidRPr="00717034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Справа</w:t>
            </w:r>
          </w:p>
        </w:tc>
        <w:tc>
          <w:tcPr>
            <w:tcW w:w="7655" w:type="dxa"/>
          </w:tcPr>
          <w:p w14:paraId="5BFDA0E3" w14:textId="77777777" w:rsidR="008A07EA" w:rsidRPr="00717034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Задает расположение подписи относительно ячейки чекбокса.</w:t>
            </w:r>
          </w:p>
        </w:tc>
      </w:tr>
      <w:tr w:rsidR="008A07EA" w:rsidRPr="00717034" w14:paraId="5BFDA0E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E5" w14:textId="77777777" w:rsidR="008A07EA" w:rsidRPr="00717034" w:rsidRDefault="008A07EA" w:rsidP="0071346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1596" w:type="dxa"/>
          </w:tcPr>
          <w:p w14:paraId="5BFDA0E6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14:paraId="5BFDA0E7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E8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5BFDA0E9" w14:textId="77777777" w:rsidR="008A07EA" w:rsidRPr="00717034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EA" w14:textId="77777777" w:rsidR="008A07EA" w:rsidRPr="0071703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Порядковый номер выбранного пункта в радиогруппе. Пункты перечислены в свойстве «Пункты / </w:t>
            </w:r>
            <w:r w:rsidRPr="00717034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Items</w:t>
            </w:r>
            <w:r w:rsidRPr="00717034">
              <w:rPr>
                <w:rFonts w:ascii="Cambria" w:hAnsi="Cambria"/>
                <w:noProof/>
                <w:sz w:val="28"/>
                <w:szCs w:val="28"/>
                <w:lang w:eastAsia="ru-RU"/>
              </w:rPr>
              <w:t>» и нумеруются с нуля.</w:t>
            </w:r>
          </w:p>
        </w:tc>
      </w:tr>
    </w:tbl>
    <w:p w14:paraId="5BFDA0EC" w14:textId="77777777" w:rsidR="001D2BA0" w:rsidRPr="00717034" w:rsidRDefault="001D2BA0" w:rsidP="00713464">
      <w:pPr>
        <w:jc w:val="both"/>
        <w:rPr>
          <w:rFonts w:ascii="Cambria" w:hAnsi="Cambria" w:cs="Times New Roman"/>
          <w:sz w:val="28"/>
          <w:szCs w:val="28"/>
        </w:rPr>
      </w:pPr>
    </w:p>
    <w:p w14:paraId="5BFDA0ED" w14:textId="77777777" w:rsidR="001D2BA0" w:rsidRPr="00717034" w:rsidRDefault="001D2BA0" w:rsidP="00713464">
      <w:pPr>
        <w:jc w:val="both"/>
        <w:rPr>
          <w:rFonts w:ascii="Cambria" w:hAnsi="Cambria" w:cs="Times New Roman"/>
          <w:b/>
          <w:sz w:val="28"/>
          <w:szCs w:val="28"/>
        </w:rPr>
      </w:pPr>
      <w:r w:rsidRPr="00717034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5BFDA0EE" w14:textId="77777777" w:rsidR="001D2BA0" w:rsidRPr="00717034" w:rsidRDefault="001D2BA0" w:rsidP="00713464">
      <w:pPr>
        <w:jc w:val="both"/>
        <w:rPr>
          <w:rFonts w:ascii="Cambria" w:hAnsi="Cambria" w:cs="Times New Roman"/>
          <w:sz w:val="28"/>
          <w:szCs w:val="28"/>
        </w:rPr>
      </w:pPr>
      <w:r w:rsidRPr="00717034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5BFDA0EF" w14:textId="08B64236" w:rsidR="001D2BA0" w:rsidRPr="00717034" w:rsidRDefault="00EB4E97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316B488" wp14:editId="0CB2835E">
            <wp:extent cx="4086000" cy="30960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F0" w14:textId="77777777" w:rsidR="001D2BA0" w:rsidRPr="00717034" w:rsidRDefault="001D2BA0" w:rsidP="0071346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5BFDA0F1" w14:textId="77777777" w:rsidR="001D2BA0" w:rsidRPr="00717034" w:rsidRDefault="001D2BA0" w:rsidP="00713464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5BFDA0F2" w14:textId="77777777" w:rsidR="001D2BA0" w:rsidRPr="00717034" w:rsidRDefault="001D2BA0" w:rsidP="00713464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5BFDA0F3" w14:textId="77777777" w:rsidR="001D2BA0" w:rsidRPr="00717034" w:rsidRDefault="001D2BA0" w:rsidP="00713464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5BFDA0F4" w14:textId="77777777" w:rsidR="001D2BA0" w:rsidRPr="00717034" w:rsidRDefault="001D2BA0" w:rsidP="00713464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5BFDA0F5" w14:textId="77777777" w:rsidR="001D2BA0" w:rsidRPr="00717034" w:rsidRDefault="001D2BA0" w:rsidP="00713464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5BFDA0F6" w14:textId="77777777" w:rsidR="001D2BA0" w:rsidRPr="00717034" w:rsidRDefault="001D2BA0" w:rsidP="00713464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5BFDA0F7" w14:textId="77777777" w:rsidR="001D2BA0" w:rsidRPr="00717034" w:rsidRDefault="001D2BA0" w:rsidP="00713464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5BFDA0F8" w14:textId="77777777" w:rsidR="001D2BA0" w:rsidRPr="00717034" w:rsidRDefault="001D2BA0" w:rsidP="00713464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5BFDA0F9" w14:textId="77777777" w:rsidR="001D2BA0" w:rsidRPr="00717034" w:rsidRDefault="001D2BA0" w:rsidP="00713464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5BFDA0FA" w14:textId="77777777" w:rsidR="0091202B" w:rsidRPr="00717034" w:rsidRDefault="001D2BA0" w:rsidP="00713464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717034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sectPr w:rsidR="0091202B" w:rsidRPr="00717034" w:rsidSect="00EA6780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172885"/>
    <w:rsid w:val="00183856"/>
    <w:rsid w:val="001D2BA0"/>
    <w:rsid w:val="002411C3"/>
    <w:rsid w:val="002432C6"/>
    <w:rsid w:val="00244EA6"/>
    <w:rsid w:val="00273754"/>
    <w:rsid w:val="002B4BD3"/>
    <w:rsid w:val="00325802"/>
    <w:rsid w:val="003807F4"/>
    <w:rsid w:val="00390B22"/>
    <w:rsid w:val="00393582"/>
    <w:rsid w:val="00444E85"/>
    <w:rsid w:val="004617E8"/>
    <w:rsid w:val="004A08F7"/>
    <w:rsid w:val="004A1024"/>
    <w:rsid w:val="004A3A9D"/>
    <w:rsid w:val="004C3A54"/>
    <w:rsid w:val="0050511B"/>
    <w:rsid w:val="00511538"/>
    <w:rsid w:val="00571C9C"/>
    <w:rsid w:val="00592F85"/>
    <w:rsid w:val="00597565"/>
    <w:rsid w:val="005C7B71"/>
    <w:rsid w:val="005D5F7A"/>
    <w:rsid w:val="005F1635"/>
    <w:rsid w:val="005F5DFC"/>
    <w:rsid w:val="00645920"/>
    <w:rsid w:val="00661B3A"/>
    <w:rsid w:val="00690B93"/>
    <w:rsid w:val="006C25AD"/>
    <w:rsid w:val="006F0954"/>
    <w:rsid w:val="00713464"/>
    <w:rsid w:val="00717034"/>
    <w:rsid w:val="00722624"/>
    <w:rsid w:val="00726911"/>
    <w:rsid w:val="00737546"/>
    <w:rsid w:val="007D34D6"/>
    <w:rsid w:val="007F573D"/>
    <w:rsid w:val="008A07EA"/>
    <w:rsid w:val="008A67EC"/>
    <w:rsid w:val="008B35A0"/>
    <w:rsid w:val="009111EF"/>
    <w:rsid w:val="0091202B"/>
    <w:rsid w:val="009E3B22"/>
    <w:rsid w:val="00A474F7"/>
    <w:rsid w:val="00A541B4"/>
    <w:rsid w:val="00A54367"/>
    <w:rsid w:val="00A602C9"/>
    <w:rsid w:val="00AC53CD"/>
    <w:rsid w:val="00AF1F3D"/>
    <w:rsid w:val="00B33FF0"/>
    <w:rsid w:val="00B54A1F"/>
    <w:rsid w:val="00D00116"/>
    <w:rsid w:val="00E01C8D"/>
    <w:rsid w:val="00E21DA8"/>
    <w:rsid w:val="00EA6780"/>
    <w:rsid w:val="00EB4E97"/>
    <w:rsid w:val="00EB583C"/>
    <w:rsid w:val="00EE7B56"/>
    <w:rsid w:val="00F607A8"/>
    <w:rsid w:val="00F62D34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A04A"/>
  <w15:docId w15:val="{B82CF8AC-1D11-4255-AF6A-46B11115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172885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Чекбокс</dc:title>
  <dc:subject/>
  <dc:creator>polecat spiteking</dc:creator>
  <cp:keywords/>
  <dc:description/>
  <cp:lastModifiedBy>Redmann</cp:lastModifiedBy>
  <cp:revision>33</cp:revision>
  <dcterms:created xsi:type="dcterms:W3CDTF">2014-09-06T20:27:00Z</dcterms:created>
  <dcterms:modified xsi:type="dcterms:W3CDTF">2015-11-10T11:23:00Z</dcterms:modified>
</cp:coreProperties>
</file>