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85B" w:rsidRPr="002F788A" w:rsidRDefault="005A687F" w:rsidP="005B25CF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Эллипс </w:t>
      </w:r>
      <w:r w:rsidR="00F4785B"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Ellip</w:t>
      </w:r>
      <w:bookmarkStart w:id="0" w:name="_GoBack"/>
      <w:bookmarkEnd w:id="0"/>
      <w:r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se</w:t>
      </w:r>
      <w:r w:rsidR="00F4785B"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7A50CF" w:rsidRPr="007A50CF" w:rsidRDefault="007A50CF" w:rsidP="005B25CF">
      <w:pPr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522470" cy="21488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74" t="63437" r="50576" b="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3963" cy="1939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50565" t="36532" r="46155" b="44152"/>
                    <a:stretch/>
                  </pic:blipFill>
                  <pic:spPr bwMode="auto">
                    <a:xfrm>
                      <a:off x="0" y="0"/>
                      <a:ext cx="194128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79962F9E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</w:t>
      </w:r>
      <w:r w:rsidR="001304AD" w:rsidRPr="002F788A">
        <w:rPr>
          <w:rFonts w:ascii="Times New Roman" w:hAnsi="Times New Roman" w:cs="Times New Roman"/>
          <w:noProof/>
          <w:sz w:val="28"/>
          <w:lang w:eastAsia="ru-RU"/>
        </w:rPr>
        <w:t>едактора в точке центра будуще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й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1304AD" w:rsidRPr="002F788A">
        <w:rPr>
          <w:rFonts w:ascii="Times New Roman" w:hAnsi="Times New Roman" w:cs="Times New Roman"/>
          <w:noProof/>
          <w:sz w:val="28"/>
          <w:lang w:eastAsia="ru-RU"/>
        </w:rPr>
        <w:t>окружности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, т.к. первоначально эллипс вставляется в виде окружности с равными размерами большой и малой осей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, кликнув на е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го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изображени</w:t>
      </w:r>
      <w:r w:rsidR="00CA5446" w:rsidRPr="002F788A">
        <w:rPr>
          <w:rFonts w:ascii="Times New Roman" w:hAnsi="Times New Roman" w:cs="Times New Roman"/>
          <w:noProof/>
          <w:sz w:val="28"/>
          <w:lang w:eastAsia="ru-RU"/>
        </w:rPr>
        <w:t>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навести </w:t>
      </w:r>
      <w:r w:rsidR="00B226A3" w:rsidRPr="002F788A">
        <w:rPr>
          <w:rFonts w:ascii="Times New Roman" w:hAnsi="Times New Roman" w:cs="Times New Roman"/>
          <w:noProof/>
          <w:sz w:val="28"/>
          <w:lang w:eastAsia="ru-RU"/>
        </w:rPr>
        <w:t>на не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го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указатель мыши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="00B226A3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:rsidR="00010B1B" w:rsidRPr="002F788A" w:rsidRDefault="79962F9E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размера большой или малой оси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AE48FF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(или высоты и ширины прямоугольника, описывающего эллипс)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красному квадратному маркеру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 xml:space="preserve">в центре одной из сторон прямоугольника, описывающего эллипс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двунаправленную стрелку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, нажать ЛКМ и удерживая её переместить </w:t>
      </w:r>
      <w:r w:rsidR="00010B1B" w:rsidRPr="009C295D">
        <w:rPr>
          <w:rFonts w:ascii="Times New Roman" w:hAnsi="Times New Roman" w:cs="Times New Roman"/>
          <w:noProof/>
          <w:sz w:val="28"/>
          <w:lang w:eastAsia="ru-RU"/>
        </w:rPr>
        <w:t>маркер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на расстояние, соответствующее новому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размеру оси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3A3D2B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При этом эллипс будет трансформироваться симметрично относительно цен</w:t>
      </w:r>
      <w:r w:rsidR="006D3E57">
        <w:rPr>
          <w:rFonts w:ascii="Times New Roman" w:hAnsi="Times New Roman" w:cs="Times New Roman"/>
          <w:noProof/>
          <w:sz w:val="28"/>
          <w:lang w:eastAsia="ru-RU"/>
        </w:rPr>
        <w:t>т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:rsidR="00F4785B" w:rsidRPr="002F788A" w:rsidRDefault="00010B1B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4. Для поворота эллипса подвести указатель мыши к красному квадратному маркеру в центре правой</w:t>
      </w:r>
      <w:r w:rsidR="006D3E5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прямоугольника, описывающего эллипс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двунаправленную стрелку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, нажать ЛКМ и удерживая её переместить </w:t>
      </w:r>
      <w:r w:rsidRPr="009C295D">
        <w:rPr>
          <w:rFonts w:ascii="Times New Roman" w:hAnsi="Times New Roman" w:cs="Times New Roman"/>
          <w:noProof/>
          <w:sz w:val="28"/>
          <w:lang w:eastAsia="ru-RU"/>
        </w:rPr>
        <w:t>маркер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вверх или вниз на требуемый угол. При выполнении данной операции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lastRenderedPageBreak/>
        <w:t>сложно добиться сохранения размера оси эллипса, приуроченной к данному маркеру, поэтому если важно сохранить размеры эллипса и выполнить только его поворот, то предпочтительнее задать угол поворота в свойстве «Угол поворота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:rsidR="00FE3A95" w:rsidRDefault="00FE3A95" w:rsidP="005B25CF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5B" w:rsidRPr="002F788A" w:rsidRDefault="00F4785B" w:rsidP="005B25CF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F4785B" w:rsidRDefault="005A687F" w:rsidP="005B25CF">
      <w:pPr>
        <w:jc w:val="both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896100" cy="6791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85B">
        <w:rPr>
          <w:b/>
          <w:noProof/>
          <w:lang w:eastAsia="ru-RU"/>
        </w:rPr>
        <w:t xml:space="preserve"> </w:t>
      </w:r>
      <w:r w:rsidR="00F4785B">
        <w:rPr>
          <w:b/>
          <w:noProof/>
          <w:lang w:eastAsia="ru-RU"/>
        </w:rPr>
        <w:br w:type="page"/>
      </w:r>
    </w:p>
    <w:tbl>
      <w:tblPr>
        <w:tblStyle w:val="a6"/>
        <w:tblW w:w="17577" w:type="dxa"/>
        <w:tblLook w:val="04A0" w:firstRow="1" w:lastRow="0" w:firstColumn="1" w:lastColumn="0" w:noHBand="0" w:noVBand="1"/>
      </w:tblPr>
      <w:tblGrid>
        <w:gridCol w:w="2457"/>
        <w:gridCol w:w="1750"/>
        <w:gridCol w:w="2434"/>
        <w:gridCol w:w="1287"/>
        <w:gridCol w:w="3114"/>
        <w:gridCol w:w="6464"/>
        <w:gridCol w:w="71"/>
      </w:tblGrid>
      <w:tr w:rsidR="002F788A" w:rsidRPr="002F788A" w:rsidTr="009C438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lastRenderedPageBreak/>
              <w:t>Название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401" w:type="dxa"/>
            <w:gridSpan w:val="2"/>
          </w:tcPr>
          <w:p w:rsidR="002F788A" w:rsidRPr="00D07008" w:rsidRDefault="002F788A" w:rsidP="005B25CF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2F788A" w:rsidRPr="002F788A" w:rsidRDefault="002F788A" w:rsidP="005B25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7A50CF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7A50CF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Справка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tabs>
                <w:tab w:val="right" w:pos="1921"/>
              </w:tabs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Имя объекта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Name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Ellipse&lt;N&gt;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Ellipse4.Visible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Hint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Нет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Да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5B25CF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5B25CF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Color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Цвет границы эллипса.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[(X1,Y1),(X2,Y2)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 xml:space="preserve"> (X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,Y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[(56 , 104), (112 ,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src1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),(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coord3*k4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1,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1) – координаты центра описывающего прямоугольника.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2,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2) – координаты маркера на правой стороне описывающего прямоугольника. Данный маркер также используется для поворота объекта. 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6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color w:val="FF0000"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Нет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5B25CF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5B25CF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Двойной щелчок</w:t>
            </w:r>
          </w:p>
          <w:p w:rsidR="002F788A" w:rsidRPr="00235A0A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2F788A" w:rsidRPr="00235A0A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Tag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lastRenderedPageBreak/>
              <w:t>группу объектов.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lastRenderedPageBreak/>
              <w:t>Шаблон автозаполнения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34" w:type="dxa"/>
          </w:tcPr>
          <w:p w:rsidR="002F788A" w:rsidRPr="000C23CB" w:rsidRDefault="000C23CB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val="en-US" w:eastAsia="ru-RU"/>
              </w:rPr>
            </w:pPr>
            <w:r w:rsidRPr="000C23CB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0C23CB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0C23CB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Layer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464" w:type="dxa"/>
          </w:tcPr>
          <w:p w:rsidR="002F788A" w:rsidRPr="002F788A" w:rsidRDefault="009C4381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Angle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Угол поворота эллипса в радианах при вращении вокруг центра описывающего прямоугольника.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120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120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LineWidth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линии, очерчевающей эллипс, в пикселях.</w:t>
            </w:r>
          </w:p>
        </w:tc>
      </w:tr>
      <w:tr w:rsidR="002F788A" w:rsidRPr="002F788A" w:rsidTr="009C43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7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</w:tcPr>
          <w:p w:rsidR="002F788A" w:rsidRPr="00D07008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F788A" w:rsidRPr="00D07008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2F788A" w:rsidRPr="00D07008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2F788A" w:rsidRPr="00D07008" w:rsidRDefault="002F788A" w:rsidP="005B25CF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2F788A" w:rsidRPr="002F788A" w:rsidRDefault="002F788A" w:rsidP="005B25CF">
            <w:pPr>
              <w:spacing w:after="0" w:line="240" w:lineRule="auto"/>
              <w:contextualSpacing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535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Выбор из набора доступных вариантов стилей линии. </w:t>
            </w:r>
          </w:p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Все стили кроме сплошного имеют фактическую толщину линии, равную 1 и дают прибавку к толщине границы, если она отлична от нуля.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tabs>
                <w:tab w:val="left" w:pos="1403"/>
              </w:tabs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границы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белый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абриса.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 xml:space="preserve">float 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2F788A" w:rsidRPr="002F788A" w:rsidRDefault="002F788A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5B25CF">
            <w:pPr>
              <w:jc w:val="both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Количество точек</w:t>
            </w:r>
          </w:p>
        </w:tc>
        <w:tc>
          <w:tcPr>
            <w:tcW w:w="1750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PointCount</w:t>
            </w:r>
          </w:p>
        </w:tc>
        <w:tc>
          <w:tcPr>
            <w:tcW w:w="243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32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Ноль и натуральные числа</w:t>
            </w:r>
          </w:p>
        </w:tc>
        <w:tc>
          <w:tcPr>
            <w:tcW w:w="6464" w:type="dxa"/>
          </w:tcPr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Количество вершин многоугольника, изображающего эллипс.</w:t>
            </w:r>
          </w:p>
          <w:p w:rsidR="002F788A" w:rsidRPr="002F788A" w:rsidRDefault="002F788A" w:rsidP="005B25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При значениях равных 0, 1, 2, 3, 4 вырождается соответственно в: отсутствие фигуры, отрезок, треугольник, ромб. При этом описывающий прямоугольник сохраняется.</w:t>
            </w:r>
          </w:p>
        </w:tc>
      </w:tr>
    </w:tbl>
    <w:p w:rsidR="00235A0A" w:rsidRDefault="00235A0A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2076FD" w:rsidRPr="002F788A" w:rsidRDefault="002076FD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Вид линии, очерчивающей собственно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и отображаемой по умолчанию, настраивается через свойства «Толщина линии» и «Стиль линии». Свойства «Толщина границы» и «Цвет границы» применяются к абрису данной линии. Ниже приведены примеры, иллюстрирующие свойства линии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AF470A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его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границы.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59"/>
        <w:gridCol w:w="7412"/>
      </w:tblGrid>
      <w:tr w:rsidR="002076FD" w:rsidTr="00235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2076FD" w:rsidRDefault="002076FD" w:rsidP="005B25CF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Внешний вид примитива</w:t>
            </w:r>
          </w:p>
        </w:tc>
        <w:tc>
          <w:tcPr>
            <w:tcW w:w="7412" w:type="dxa"/>
          </w:tcPr>
          <w:p w:rsidR="002076FD" w:rsidRDefault="002076FD" w:rsidP="005B25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Свойства линии и границы примитива «Прямоугольник»</w:t>
            </w:r>
          </w:p>
        </w:tc>
      </w:tr>
      <w:tr w:rsidR="002076FD" w:rsidTr="00235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2076FD" w:rsidP="005B25CF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73100" cy="66897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60461" t="29948" r="24213" b="51463"/>
                          <a:stretch/>
                        </pic:blipFill>
                        <pic:spPr bwMode="auto">
                          <a:xfrm>
                            <a:off x="0" y="0"/>
                            <a:ext cx="685867" cy="68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0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75397B">
              <w:rPr>
                <w:b/>
                <w:i/>
                <w:noProof/>
                <w:lang w:eastAsia="ru-RU"/>
              </w:rPr>
              <w:t>белый</w:t>
            </w:r>
          </w:p>
        </w:tc>
      </w:tr>
      <w:tr w:rsidR="002076FD" w:rsidTr="00235A0A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2076FD" w:rsidP="005B25CF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38200" cy="8426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59144" t="28112" r="22990" b="49971"/>
                          <a:stretch/>
                        </pic:blipFill>
                        <pic:spPr bwMode="auto">
                          <a:xfrm>
                            <a:off x="0" y="0"/>
                            <a:ext cx="851647" cy="856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5B25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5B25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2076FD" w:rsidRDefault="002076FD" w:rsidP="005B25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2076FD" w:rsidRDefault="002076FD" w:rsidP="005B25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6FD" w:rsidTr="00235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AF470A" w:rsidP="005B25CF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06450" cy="79791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59238" t="28571" r="22990" b="49971"/>
                          <a:stretch/>
                        </pic:blipFill>
                        <pic:spPr bwMode="auto">
                          <a:xfrm>
                            <a:off x="0" y="0"/>
                            <a:ext cx="818543" cy="80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Штрихпунктирная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2076FD" w:rsidRDefault="002076FD" w:rsidP="005B25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33F" w:rsidRPr="002F788A" w:rsidRDefault="00AC533F" w:rsidP="005B25CF">
      <w:pPr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533F" w:rsidRPr="002F788A" w:rsidRDefault="00AC533F" w:rsidP="005B25C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Для включения масштабирования толщины линий нужно:</w:t>
      </w:r>
    </w:p>
    <w:p w:rsidR="00AC533F" w:rsidRPr="002F788A" w:rsidRDefault="00AC533F" w:rsidP="005B25C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В меню основного окна выбрать пункт </w:t>
      </w:r>
      <w:r w:rsidRPr="002B665F">
        <w:rPr>
          <w:rFonts w:ascii="Times New Roman" w:hAnsi="Times New Roman" w:cs="Times New Roman"/>
          <w:b/>
          <w:noProof/>
          <w:sz w:val="28"/>
          <w:lang w:eastAsia="ru-RU"/>
        </w:rPr>
        <w:t>«Файл</w:t>
      </w:r>
      <w:r w:rsidR="002B665F">
        <w:rPr>
          <w:rFonts w:ascii="Times New Roman" w:hAnsi="Times New Roman" w:cs="Times New Roman"/>
          <w:b/>
          <w:noProof/>
          <w:sz w:val="28"/>
          <w:lang w:eastAsia="ru-RU"/>
        </w:rPr>
        <w:t xml:space="preserve"> → </w:t>
      </w:r>
      <w:r w:rsidRPr="002B665F">
        <w:rPr>
          <w:rFonts w:ascii="Times New Roman" w:hAnsi="Times New Roman" w:cs="Times New Roman"/>
          <w:b/>
          <w:noProof/>
          <w:sz w:val="28"/>
          <w:lang w:eastAsia="ru-RU"/>
        </w:rPr>
        <w:t>Параметры…»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 Откроется одноимённое окно.</w:t>
      </w:r>
    </w:p>
    <w:p w:rsidR="00AC533F" w:rsidRPr="002F788A" w:rsidRDefault="00AC533F" w:rsidP="005B25C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Во вкладке «Вид», в поле «Настройки редактора схем» выбрать пункт «Масштабировать толщину линий».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ab/>
      </w:r>
    </w:p>
    <w:p w:rsidR="004A3A9D" w:rsidRPr="002F788A" w:rsidRDefault="004A3A9D" w:rsidP="005B25CF">
      <w:pPr>
        <w:jc w:val="both"/>
        <w:rPr>
          <w:rFonts w:ascii="Times New Roman" w:hAnsi="Times New Roman" w:cs="Times New Roman"/>
          <w:sz w:val="28"/>
        </w:rPr>
      </w:pPr>
    </w:p>
    <w:sectPr w:rsidR="004A3A9D" w:rsidRPr="002F788A" w:rsidSect="00DE1A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B184F"/>
    <w:multiLevelType w:val="hybridMultilevel"/>
    <w:tmpl w:val="0AE688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F4785B"/>
    <w:rsid w:val="00010B1B"/>
    <w:rsid w:val="000242C9"/>
    <w:rsid w:val="000C23CB"/>
    <w:rsid w:val="00106718"/>
    <w:rsid w:val="001304AD"/>
    <w:rsid w:val="00130DB8"/>
    <w:rsid w:val="002076FD"/>
    <w:rsid w:val="00235A0A"/>
    <w:rsid w:val="002B665F"/>
    <w:rsid w:val="002C3D25"/>
    <w:rsid w:val="002F788A"/>
    <w:rsid w:val="0038217D"/>
    <w:rsid w:val="003A3D2B"/>
    <w:rsid w:val="0040376A"/>
    <w:rsid w:val="004A3A9D"/>
    <w:rsid w:val="00523ED5"/>
    <w:rsid w:val="005A687F"/>
    <w:rsid w:val="005B25CF"/>
    <w:rsid w:val="006D2687"/>
    <w:rsid w:val="006D3E57"/>
    <w:rsid w:val="007A50CF"/>
    <w:rsid w:val="007D22F5"/>
    <w:rsid w:val="008C4E70"/>
    <w:rsid w:val="008F479F"/>
    <w:rsid w:val="008F4D5E"/>
    <w:rsid w:val="009C295D"/>
    <w:rsid w:val="009C4381"/>
    <w:rsid w:val="009D1EE4"/>
    <w:rsid w:val="00A20D15"/>
    <w:rsid w:val="00A37892"/>
    <w:rsid w:val="00AC533F"/>
    <w:rsid w:val="00AE48FF"/>
    <w:rsid w:val="00AF25A3"/>
    <w:rsid w:val="00AF470A"/>
    <w:rsid w:val="00B226A3"/>
    <w:rsid w:val="00B74E7E"/>
    <w:rsid w:val="00CA5446"/>
    <w:rsid w:val="00CD2C90"/>
    <w:rsid w:val="00DB418C"/>
    <w:rsid w:val="00DC0CC8"/>
    <w:rsid w:val="00DE1A4E"/>
    <w:rsid w:val="00F34676"/>
    <w:rsid w:val="00F4785B"/>
    <w:rsid w:val="00F52C03"/>
    <w:rsid w:val="00FA1692"/>
    <w:rsid w:val="00FE3A95"/>
    <w:rsid w:val="7996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394400-4C23-44CC-8840-75ADBFF45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85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F478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2C3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3D2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533F"/>
    <w:pPr>
      <w:ind w:left="720"/>
      <w:contextualSpacing/>
    </w:pPr>
  </w:style>
  <w:style w:type="table" w:customStyle="1" w:styleId="a6">
    <w:name w:val="Черезстрочный с заголовком серый"/>
    <w:basedOn w:val="a1"/>
    <w:uiPriority w:val="99"/>
    <w:rsid w:val="002F788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25</cp:revision>
  <dcterms:created xsi:type="dcterms:W3CDTF">2014-08-25T19:25:00Z</dcterms:created>
  <dcterms:modified xsi:type="dcterms:W3CDTF">2014-11-07T08:17:00Z</dcterms:modified>
</cp:coreProperties>
</file>