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3C612E" w:rsidRDefault="00F91F34" w:rsidP="008A692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График</w:t>
      </w:r>
      <w:r w:rsidR="00244EA6"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Plot</w:t>
      </w:r>
      <w:r w:rsidR="001D2BA0"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4033AC" w:rsidRPr="003C612E" w:rsidRDefault="003342D8" w:rsidP="008A692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D2" w:rsidRPr="003C612E" w:rsidRDefault="003342D8" w:rsidP="008A692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209524" cy="29619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34" w:rsidRPr="003C612E" w:rsidRDefault="001D2BA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3C612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F91F34" w:rsidRPr="003C612E">
        <w:rPr>
          <w:rFonts w:ascii="Cambria" w:hAnsi="Cambria" w:cs="Times New Roman"/>
          <w:noProof/>
          <w:sz w:val="28"/>
          <w:szCs w:val="28"/>
          <w:lang w:eastAsia="ru-RU"/>
        </w:rPr>
        <w:t>График</w:t>
      </w:r>
      <w:r w:rsidR="00592F85" w:rsidRPr="003C612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F91F3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258DB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является упрощенным вариантом стандартных блоков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«Временной график» и «График </w:t>
      </w:r>
      <w:r w:rsidR="00F011D4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от </w:t>
      </w:r>
      <w:r w:rsidR="00F011D4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>» и</w:t>
      </w:r>
      <w:r w:rsidR="009258DB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91F3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применяется для наглядного представления значений сигналов и их изменений во времени. </w:t>
      </w:r>
      <w:r w:rsidR="009777F2" w:rsidRPr="003C612E">
        <w:rPr>
          <w:rFonts w:ascii="Cambria" w:hAnsi="Cambria" w:cs="Times New Roman"/>
          <w:noProof/>
          <w:sz w:val="28"/>
          <w:szCs w:val="28"/>
          <w:lang w:eastAsia="ru-RU"/>
        </w:rPr>
        <w:t>Примитив может работать в</w:t>
      </w:r>
      <w:r w:rsidR="003F1B7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777F2" w:rsidRPr="003C612E">
        <w:rPr>
          <w:rFonts w:ascii="Cambria" w:hAnsi="Cambria" w:cs="Times New Roman"/>
          <w:noProof/>
          <w:sz w:val="28"/>
          <w:szCs w:val="28"/>
          <w:lang w:eastAsia="ru-RU"/>
        </w:rPr>
        <w:t>режиме графика и в режиме гистограммы.</w:t>
      </w:r>
    </w:p>
    <w:p w:rsidR="009815CA" w:rsidRPr="003C612E" w:rsidRDefault="009815CA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Необходимо иметь в виду, что для корректного построения графиков пользователь должен указать не только контролируем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>ую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переменную для оси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/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Value»), но и переменную величину, которая будет осуществлять развертку графика по оси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/ XValue»). </w:t>
      </w:r>
      <w:r w:rsidR="00681A2F" w:rsidRPr="003C612E">
        <w:rPr>
          <w:rFonts w:ascii="Cambria" w:hAnsi="Cambria" w:cs="Times New Roman"/>
          <w:noProof/>
          <w:sz w:val="28"/>
          <w:szCs w:val="28"/>
          <w:lang w:eastAsia="ru-RU"/>
        </w:rPr>
        <w:t>Для построения временного графика в свойстве нужно указать имя встроенной переменной «</w:t>
      </w:r>
      <w:r w:rsidR="00681A2F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time</w:t>
      </w:r>
      <w:r w:rsidR="00681A2F" w:rsidRPr="003C612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Указывая другие переменные вместо времени можно строить различные зависимости </w:t>
      </w:r>
      <w:r w:rsidR="00366F6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>(</w:t>
      </w:r>
      <w:r w:rsidR="00366F6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>).</w:t>
      </w:r>
    </w:p>
    <w:p w:rsidR="00167D28" w:rsidRPr="003C612E" w:rsidRDefault="00167D28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На одном поле графика можно отобразить несколько графиков. Для этого нужно в указанных выше свойствах перечислить все переменные как для оси Х, так и для оси </w:t>
      </w:r>
      <w:r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построения графиков аргументы и значения используются попарно. Если количество переменных в свойствах окажется разным, то для непарных переменных графики построены не будут. </w:t>
      </w:r>
      <w:r w:rsidR="00C576B4" w:rsidRPr="003C612E">
        <w:rPr>
          <w:rFonts w:ascii="Cambria" w:hAnsi="Cambria" w:cs="Times New Roman"/>
          <w:noProof/>
          <w:sz w:val="28"/>
          <w:szCs w:val="28"/>
          <w:lang w:eastAsia="ru-RU"/>
        </w:rPr>
        <w:t>Нап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ример, для оси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[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time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time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1], а для оси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[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func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1,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func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2,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func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>1].</w:t>
      </w:r>
    </w:p>
    <w:p w:rsidR="00167D28" w:rsidRPr="003C612E" w:rsidRDefault="00167D28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Для построения гистограмм данные для обеих осей должны задаваться в виде массивов.</w:t>
      </w:r>
      <w:r w:rsidR="003B5C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Например, 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оси X [[0,1,2,3,4,5],[1,3,5]], а для оси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[[</w:t>
      </w:r>
      <w:r w:rsidR="00C576B4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C576B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0, </w:t>
      </w:r>
      <w:r w:rsidR="00C576B4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C576B4" w:rsidRPr="003C612E">
        <w:rPr>
          <w:rFonts w:ascii="Cambria" w:hAnsi="Cambria" w:cs="Times New Roman"/>
          <w:noProof/>
          <w:sz w:val="28"/>
          <w:szCs w:val="28"/>
          <w:lang w:eastAsia="ru-RU"/>
        </w:rPr>
        <w:t>1,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2,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3,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4,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5],[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ustavka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1,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ustavka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3,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ustavka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>5]].</w:t>
      </w:r>
    </w:p>
    <w:p w:rsidR="00F011D4" w:rsidRPr="003C612E" w:rsidRDefault="005A57DB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О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>си абсолютно равнозначны</w:t>
      </w:r>
      <w:r w:rsidR="003B5CD4" w:rsidRPr="003C612E">
        <w:rPr>
          <w:rFonts w:ascii="Cambria" w:hAnsi="Cambria" w:cs="Times New Roman"/>
          <w:noProof/>
          <w:sz w:val="28"/>
          <w:szCs w:val="28"/>
          <w:lang w:eastAsia="ru-RU"/>
        </w:rPr>
        <w:t>, например,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осью значений может служить ось </w:t>
      </w:r>
      <w:r w:rsidR="00366F6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, а осью аргументов – ось </w:t>
      </w:r>
      <w:r w:rsidR="00366F6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Назначение осей 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определяется только переменными, которые пользователь укажет в упомянутых выше свойствах.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>Помимо опис</w:t>
      </w:r>
      <w:r w:rsidR="00F74B82" w:rsidRPr="003C612E">
        <w:rPr>
          <w:rFonts w:ascii="Cambria" w:hAnsi="Cambria" w:cs="Times New Roman"/>
          <w:noProof/>
          <w:sz w:val="28"/>
          <w:szCs w:val="28"/>
          <w:lang w:eastAsia="ru-RU"/>
        </w:rPr>
        <w:t>ываемых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ниже </w:t>
      </w:r>
      <w:r w:rsidR="002826C3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типовых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 </w:t>
      </w:r>
      <w:r w:rsidR="002826C3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графического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примитива </w:t>
      </w:r>
      <w:r w:rsidR="002826C3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поле графика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имеет ряд дополнительных настроек и </w:t>
      </w:r>
      <w:r w:rsidR="00595651" w:rsidRPr="003C612E">
        <w:rPr>
          <w:rFonts w:ascii="Cambria" w:hAnsi="Cambria" w:cs="Times New Roman"/>
          <w:noProof/>
          <w:sz w:val="28"/>
          <w:szCs w:val="28"/>
          <w:lang w:eastAsia="ru-RU"/>
        </w:rPr>
        <w:t>функций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, которые доступны из контекстного меню, вызываемого по клику ПКМ на поле графика. Вызов этого меню возможен, если </w:t>
      </w:r>
      <w:bookmarkStart w:id="0" w:name="_GoBack"/>
      <w:bookmarkEnd w:id="0"/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>свойство «Активность графика» имеет значение «Да».</w:t>
      </w:r>
    </w:p>
    <w:p w:rsidR="00F011D4" w:rsidRPr="003C612E" w:rsidRDefault="00164A9A" w:rsidP="008A692D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3C612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114286" cy="5142857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1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D4" w:rsidRPr="003C612E" w:rsidRDefault="00F011D4" w:rsidP="008A692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noProof/>
          <w:sz w:val="28"/>
          <w:szCs w:val="28"/>
          <w:lang w:eastAsia="ru-RU"/>
        </w:rPr>
        <w:t>Контекстное меню с допо</w:t>
      </w:r>
      <w:r w:rsidR="00765130" w:rsidRPr="003C612E">
        <w:rPr>
          <w:rFonts w:ascii="Cambria" w:hAnsi="Cambria" w:cs="Times New Roman"/>
          <w:b/>
          <w:noProof/>
          <w:sz w:val="28"/>
          <w:szCs w:val="28"/>
          <w:lang w:eastAsia="ru-RU"/>
        </w:rPr>
        <w:t>лнительными настройками графика</w:t>
      </w:r>
    </w:p>
    <w:p w:rsidR="00DB7017" w:rsidRPr="003C612E" w:rsidRDefault="00164A9A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8F74C7D" wp14:editId="75DFAB50">
            <wp:extent cx="5495925" cy="6848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7" w:rsidRPr="003C612E" w:rsidRDefault="00DB7017" w:rsidP="008A692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noProof/>
          <w:sz w:val="28"/>
          <w:szCs w:val="28"/>
          <w:lang w:eastAsia="ru-RU"/>
        </w:rPr>
        <w:t>Окно детальной настройки поля графика</w:t>
      </w:r>
    </w:p>
    <w:p w:rsidR="00DB7017" w:rsidRPr="003C612E" w:rsidRDefault="008363FC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С помощью данного окна можно изменить </w:t>
      </w:r>
      <w:r w:rsidR="00167D28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как оформление, например,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текст названия графика и подписи к осям</w:t>
      </w:r>
      <w:r w:rsidR="00167D28" w:rsidRPr="003C612E">
        <w:rPr>
          <w:rFonts w:ascii="Cambria" w:hAnsi="Cambria" w:cs="Times New Roman"/>
          <w:noProof/>
          <w:sz w:val="28"/>
          <w:szCs w:val="28"/>
          <w:lang w:eastAsia="ru-RU"/>
        </w:rPr>
        <w:t>, так и настройки шкалы и такта обновления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DB7017" w:rsidRPr="003C612E">
        <w:rPr>
          <w:rFonts w:ascii="Cambria" w:hAnsi="Cambria" w:cs="Times New Roman"/>
          <w:noProof/>
          <w:sz w:val="28"/>
          <w:szCs w:val="28"/>
          <w:lang w:eastAsia="ru-RU"/>
        </w:rPr>
        <w:t>Подробно эти настройки описаны в другом разделе.</w:t>
      </w:r>
    </w:p>
    <w:p w:rsidR="001D2BA0" w:rsidRPr="003C612E" w:rsidRDefault="001D2BA0" w:rsidP="008A692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lastRenderedPageBreak/>
        <w:t>Вставка</w:t>
      </w:r>
    </w:p>
    <w:p w:rsidR="001D2BA0" w:rsidRPr="003C612E" w:rsidRDefault="001D2BA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342D8" w:rsidRPr="003C61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D2BA0" w:rsidRPr="003C612E" w:rsidRDefault="001D2BA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о поле графика. </w:t>
      </w:r>
    </w:p>
    <w:p w:rsidR="001D2BA0" w:rsidRPr="003C612E" w:rsidRDefault="001D2BA0" w:rsidP="008A692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3C612E" w:rsidRDefault="00FE460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поля графика 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захватить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в прямоугольную область выделения с помощью курсора мыши.</w:t>
      </w:r>
    </w:p>
    <w:p w:rsidR="001D2BA0" w:rsidRPr="003C612E" w:rsidRDefault="00FE460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поля графика </w:t>
      </w:r>
      <w:r w:rsidR="001D2BA0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3C612E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:rsidR="00273754" w:rsidRPr="003C612E" w:rsidRDefault="00FE460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3C612E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ющего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поле графика,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>поля графика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5D5F7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1D2BA0" w:rsidRPr="003C612E" w:rsidRDefault="001D2BA0" w:rsidP="008A692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3C612E" w:rsidRDefault="004513DA" w:rsidP="008A692D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3C612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3246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1"/>
        <w:gridCol w:w="2224"/>
        <w:gridCol w:w="2376"/>
        <w:gridCol w:w="3192"/>
        <w:gridCol w:w="7143"/>
      </w:tblGrid>
      <w:tr w:rsidR="007F3065" w:rsidRPr="003C612E" w:rsidTr="00A3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7F3065" w:rsidRPr="003C612E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Plot&lt;N&gt;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Plot4.Visible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Plot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поле графика.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7F3065" w:rsidRPr="003C612E" w:rsidRDefault="003547F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3C612E" w:rsidRDefault="00A36671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примитива. 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примитива.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Значение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XValue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Переменные, значения которых проецируются на ось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616524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построения нескольких графиков нужно указать переменные в следующем формате: [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4]. </w:t>
            </w:r>
          </w:p>
          <w:p w:rsidR="00616524" w:rsidRPr="003C612E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построения гистограмм данные должны указываться в виде массивов:</w:t>
            </w:r>
          </w:p>
          <w:p w:rsidR="00616524" w:rsidRPr="003C612E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[[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array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1],[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array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2],[1,2,</w:t>
            </w:r>
            <w:r w:rsidR="00FB5D2A"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="00FB5D2A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,4]]</w:t>
            </w:r>
            <w:r w:rsidR="00FB5D2A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Количество </w:t>
            </w:r>
            <w:r w:rsidR="00616524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параметров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 свойствах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XValue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YValue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должно совпадать.</w:t>
            </w:r>
          </w:p>
        </w:tc>
      </w:tr>
      <w:tr w:rsidR="00616524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616524" w:rsidRPr="003C612E" w:rsidRDefault="00616524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Значение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750" w:type="dxa"/>
          </w:tcPr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YValue</w:t>
            </w:r>
          </w:p>
        </w:tc>
        <w:tc>
          <w:tcPr>
            <w:tcW w:w="2395" w:type="dxa"/>
          </w:tcPr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Переменные, значения которых проецируются на ось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построения нескольких графиков нужно указать переменные в следующем формате: [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4]. </w:t>
            </w:r>
          </w:p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построения гистограмм данные должны указываться в виде массивов:</w:t>
            </w:r>
          </w:p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[[array1],[array2],[</w:t>
            </w:r>
            <w:r w:rsidR="00FB5D2A"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var1,var2,var3,var4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]]</w:t>
            </w:r>
            <w:r w:rsidR="00937324"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</w:p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Количество параметров в свойствах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XValue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YValue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должно совпадать.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Активность графика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Enabled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интерактивность поля графика внутри примтива.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опции «Да» можно включать и отключать отображение графиков с помощью чекбоксов, а также вызвать по щелчку ПКМ на поле графика особое контекстное меню с дополнительной функциональностью.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Режим графика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PlotMode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График</w:t>
            </w:r>
          </w:p>
        </w:tc>
        <w:tc>
          <w:tcPr>
            <w:tcW w:w="3238" w:type="dxa"/>
          </w:tcPr>
          <w:p w:rsidR="007F3065" w:rsidRPr="003C612E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{0} </w:t>
            </w:r>
            <w:r w:rsidR="007F3065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График</w:t>
            </w:r>
          </w:p>
          <w:p w:rsidR="007F3065" w:rsidRPr="003C612E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{1} </w:t>
            </w:r>
            <w:r w:rsidR="007F3065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Гистограмма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Вариант графического отображения значений переменных.</w:t>
            </w:r>
          </w:p>
          <w:p w:rsidR="00CF386C" w:rsidRPr="003C612E" w:rsidRDefault="00BE6252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Параметры для гистограммы должны указываться в виде массивов.</w:t>
            </w:r>
          </w:p>
        </w:tc>
      </w:tr>
    </w:tbl>
    <w:p w:rsidR="001D2BA0" w:rsidRPr="003C612E" w:rsidRDefault="001D2BA0" w:rsidP="008A692D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sectPr w:rsidR="001D2BA0" w:rsidRPr="003C612E" w:rsidSect="003C612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56AB4"/>
    <w:rsid w:val="00075535"/>
    <w:rsid w:val="000C4C35"/>
    <w:rsid w:val="000F560E"/>
    <w:rsid w:val="00164A9A"/>
    <w:rsid w:val="00167D28"/>
    <w:rsid w:val="00175580"/>
    <w:rsid w:val="00183856"/>
    <w:rsid w:val="001D2BA0"/>
    <w:rsid w:val="00244EA6"/>
    <w:rsid w:val="00273754"/>
    <w:rsid w:val="002826C3"/>
    <w:rsid w:val="002B4BD3"/>
    <w:rsid w:val="003342D8"/>
    <w:rsid w:val="00341AB1"/>
    <w:rsid w:val="00341E13"/>
    <w:rsid w:val="003547F5"/>
    <w:rsid w:val="00366F6C"/>
    <w:rsid w:val="00380AF1"/>
    <w:rsid w:val="00390B22"/>
    <w:rsid w:val="00393582"/>
    <w:rsid w:val="003B5CD4"/>
    <w:rsid w:val="003C612E"/>
    <w:rsid w:val="003E3AE7"/>
    <w:rsid w:val="003E66AC"/>
    <w:rsid w:val="003F1B74"/>
    <w:rsid w:val="004033AC"/>
    <w:rsid w:val="004513DA"/>
    <w:rsid w:val="004A3A9D"/>
    <w:rsid w:val="004C6419"/>
    <w:rsid w:val="0050511B"/>
    <w:rsid w:val="00592F85"/>
    <w:rsid w:val="00595651"/>
    <w:rsid w:val="005A57DB"/>
    <w:rsid w:val="005B480F"/>
    <w:rsid w:val="005C7B71"/>
    <w:rsid w:val="005D5F7A"/>
    <w:rsid w:val="005F1635"/>
    <w:rsid w:val="00616524"/>
    <w:rsid w:val="00661B3A"/>
    <w:rsid w:val="00681A2F"/>
    <w:rsid w:val="006C25AD"/>
    <w:rsid w:val="006C64D2"/>
    <w:rsid w:val="006F0954"/>
    <w:rsid w:val="00726911"/>
    <w:rsid w:val="00742E3C"/>
    <w:rsid w:val="00765130"/>
    <w:rsid w:val="007934FC"/>
    <w:rsid w:val="007B1C37"/>
    <w:rsid w:val="007F3065"/>
    <w:rsid w:val="007F573D"/>
    <w:rsid w:val="008363FC"/>
    <w:rsid w:val="008A67EC"/>
    <w:rsid w:val="008A692D"/>
    <w:rsid w:val="008B35A0"/>
    <w:rsid w:val="009258DB"/>
    <w:rsid w:val="00937324"/>
    <w:rsid w:val="009777F2"/>
    <w:rsid w:val="009815CA"/>
    <w:rsid w:val="009E3B22"/>
    <w:rsid w:val="00A36671"/>
    <w:rsid w:val="00A541B4"/>
    <w:rsid w:val="00A602C9"/>
    <w:rsid w:val="00A61AA3"/>
    <w:rsid w:val="00AC53CD"/>
    <w:rsid w:val="00AF1F3D"/>
    <w:rsid w:val="00B54A1F"/>
    <w:rsid w:val="00BE5430"/>
    <w:rsid w:val="00BE6252"/>
    <w:rsid w:val="00C576B4"/>
    <w:rsid w:val="00CF386C"/>
    <w:rsid w:val="00D000DD"/>
    <w:rsid w:val="00D6455D"/>
    <w:rsid w:val="00DB7017"/>
    <w:rsid w:val="00E002AC"/>
    <w:rsid w:val="00E01C8D"/>
    <w:rsid w:val="00EE7B56"/>
    <w:rsid w:val="00F011D4"/>
    <w:rsid w:val="00F56752"/>
    <w:rsid w:val="00F607A8"/>
    <w:rsid w:val="00F74B82"/>
    <w:rsid w:val="00F91F34"/>
    <w:rsid w:val="00F96786"/>
    <w:rsid w:val="00FB5D2A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6D577-67FB-44D3-B2CD-7B4ED79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F306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89548-7D08-4C41-ADB6-E63C7346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45</cp:revision>
  <dcterms:created xsi:type="dcterms:W3CDTF">2014-09-07T10:38:00Z</dcterms:created>
  <dcterms:modified xsi:type="dcterms:W3CDTF">2014-12-10T07:58:00Z</dcterms:modified>
</cp:coreProperties>
</file>