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5779C" w14:textId="58135DD5" w:rsidR="001D2BA0" w:rsidRPr="0039176F" w:rsidRDefault="00244EA6" w:rsidP="00975493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proofErr w:type="spellStart"/>
      <w:r w:rsidRPr="0039176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Радиогруппа</w:t>
      </w:r>
      <w:proofErr w:type="spellEnd"/>
      <w:r w:rsidRPr="0039176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bookmarkEnd w:id="0"/>
      <w:r w:rsidR="001D2BA0" w:rsidRPr="0039176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39176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RadioGroup</w:t>
      </w:r>
      <w:proofErr w:type="spellEnd"/>
      <w:r w:rsidR="001D2BA0" w:rsidRPr="0039176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14:paraId="781EFE6C" w14:textId="4A8A0496" w:rsidR="00261A33" w:rsidRPr="0039176F" w:rsidRDefault="004841B9" w:rsidP="00975493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2BDED705" wp14:editId="4FFAAB2E">
            <wp:extent cx="5183695" cy="8194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_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779D" w14:textId="4B4B36FB" w:rsidR="00AA4539" w:rsidRPr="0039176F" w:rsidRDefault="003708C4" w:rsidP="00975493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1F8915B3" wp14:editId="45E8268B">
            <wp:extent cx="3066667" cy="163809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779E" w14:textId="77777777" w:rsidR="00AF1F3D" w:rsidRPr="0039176F" w:rsidRDefault="001D2BA0" w:rsidP="009754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39176F">
        <w:rPr>
          <w:rFonts w:ascii="Cambria" w:hAnsi="Cambria" w:cs="Times New Roman"/>
          <w:noProof/>
          <w:sz w:val="28"/>
          <w:szCs w:val="28"/>
          <w:lang w:eastAsia="ru-RU"/>
        </w:rPr>
        <w:t>«</w:t>
      </w:r>
      <w:r w:rsidR="00244EA6" w:rsidRPr="0039176F">
        <w:rPr>
          <w:rFonts w:ascii="Cambria" w:hAnsi="Cambria" w:cs="Times New Roman"/>
          <w:noProof/>
          <w:sz w:val="28"/>
          <w:szCs w:val="28"/>
          <w:lang w:eastAsia="ru-RU"/>
        </w:rPr>
        <w:t>Радиогруппа</w:t>
      </w:r>
      <w:r w:rsidR="00592F85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» </w:t>
      </w:r>
      <w:r w:rsidR="00273754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основан на </w:t>
      </w:r>
      <w:r w:rsidR="00244EA6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одноименном </w:t>
      </w:r>
      <w:r w:rsidR="00273754" w:rsidRPr="0039176F">
        <w:rPr>
          <w:rFonts w:ascii="Cambria" w:hAnsi="Cambria" w:cs="Times New Roman"/>
          <w:noProof/>
          <w:sz w:val="28"/>
          <w:szCs w:val="28"/>
          <w:lang w:eastAsia="ru-RU"/>
        </w:rPr>
        <w:t>элемент</w:t>
      </w:r>
      <w:r w:rsidR="00244EA6" w:rsidRPr="0039176F">
        <w:rPr>
          <w:rFonts w:ascii="Cambria" w:hAnsi="Cambria" w:cs="Times New Roman"/>
          <w:noProof/>
          <w:sz w:val="28"/>
          <w:szCs w:val="28"/>
          <w:lang w:eastAsia="ru-RU"/>
        </w:rPr>
        <w:t>е</w:t>
      </w:r>
      <w:r w:rsidR="005F1635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273754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общепринятого графического пользовательского интерфейса. </w:t>
      </w:r>
      <w:r w:rsidR="00AF1F3D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Выбирая тот или иной пункт из списка пользователь тем самым задает значение свойства </w:t>
      </w:r>
      <w:r w:rsidR="00661B3A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«Значение / </w:t>
      </w:r>
      <w:r w:rsidR="00661B3A" w:rsidRPr="0039176F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="00661B3A" w:rsidRPr="0039176F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244EA6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примитива</w:t>
      </w:r>
      <w:r w:rsidR="00661B3A" w:rsidRPr="0039176F">
        <w:rPr>
          <w:rFonts w:ascii="Cambria" w:hAnsi="Cambria" w:cs="Times New Roman"/>
          <w:noProof/>
          <w:sz w:val="28"/>
          <w:szCs w:val="28"/>
          <w:lang w:eastAsia="ru-RU"/>
        </w:rPr>
        <w:t>, которое содержит порядковый номер выбранного пункта. Пункты нумеруются с нуля.</w:t>
      </w:r>
    </w:p>
    <w:p w14:paraId="2E45779F" w14:textId="36928E53" w:rsidR="00273754" w:rsidRPr="0039176F" w:rsidRDefault="00F607A8" w:rsidP="009754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Набор возможных значений задается в свойстве «Пункты / </w:t>
      </w:r>
      <w:r w:rsidRPr="0039176F">
        <w:rPr>
          <w:rFonts w:ascii="Cambria" w:hAnsi="Cambria" w:cs="Times New Roman"/>
          <w:noProof/>
          <w:sz w:val="28"/>
          <w:szCs w:val="28"/>
          <w:lang w:val="en-US" w:eastAsia="ru-RU"/>
        </w:rPr>
        <w:t>Items</w:t>
      </w: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». Для редактирования данного пункта нужно в правой части соответствующей ему строки нажать кнопку </w:t>
      </w:r>
      <w:r w:rsidR="003708C4" w:rsidRPr="0039176F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2F6AD414" wp14:editId="0EE32CB1">
            <wp:extent cx="285790" cy="285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_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. Откроется окно текстового редактора, в котором нужно ввести </w:t>
      </w:r>
      <w:r w:rsidR="00AF1F3D" w:rsidRPr="0039176F">
        <w:rPr>
          <w:rFonts w:ascii="Cambria" w:hAnsi="Cambria" w:cs="Times New Roman"/>
          <w:noProof/>
          <w:sz w:val="28"/>
          <w:szCs w:val="28"/>
          <w:lang w:eastAsia="ru-RU"/>
        </w:rPr>
        <w:t>строки</w:t>
      </w: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, которые будут отображаться в виде пунктов </w:t>
      </w:r>
      <w:r w:rsidR="00244EA6" w:rsidRPr="0039176F">
        <w:rPr>
          <w:rFonts w:ascii="Cambria" w:hAnsi="Cambria" w:cs="Times New Roman"/>
          <w:noProof/>
          <w:sz w:val="28"/>
          <w:szCs w:val="28"/>
          <w:lang w:eastAsia="ru-RU"/>
        </w:rPr>
        <w:t>радиогруппы</w:t>
      </w: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. Каждый новый пункт должен вводиться с новой строки.</w:t>
      </w:r>
    </w:p>
    <w:p w14:paraId="2E4577A0" w14:textId="176A211D" w:rsidR="00F607A8" w:rsidRPr="0039176F" w:rsidRDefault="003708C4" w:rsidP="009754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5D852568" wp14:editId="056B9BCB">
            <wp:extent cx="5793542" cy="50121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542" cy="501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77A1" w14:textId="04EC4D08" w:rsidR="00AF1F3D" w:rsidRPr="0039176F" w:rsidRDefault="00AF1F3D" w:rsidP="009754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завершения редактирования списка и сохранения изменений нужно закрыть окно текстового редактора нажатием кнопки </w:t>
      </w:r>
      <w:r w:rsidR="003708C4" w:rsidRPr="0039176F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7853EF7D" wp14:editId="313563FB">
            <wp:extent cx="238158" cy="23815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_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2E4577A2" w14:textId="77777777" w:rsidR="001D2BA0" w:rsidRPr="0039176F" w:rsidRDefault="001D2BA0" w:rsidP="00975493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14:paraId="2E4577A3" w14:textId="1C7BB165" w:rsidR="001D2BA0" w:rsidRPr="0039176F" w:rsidRDefault="001D2BA0" w:rsidP="009754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3708C4" w:rsidRPr="0039176F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50513BD1" wp14:editId="08C09627">
            <wp:extent cx="295316" cy="29531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_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2E4577A4" w14:textId="77777777" w:rsidR="001D2BA0" w:rsidRPr="0039176F" w:rsidRDefault="001D2BA0" w:rsidP="009754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5D5F7A" w:rsidRPr="0039176F">
        <w:rPr>
          <w:rFonts w:ascii="Cambria" w:hAnsi="Cambria" w:cs="Times New Roman"/>
          <w:noProof/>
          <w:sz w:val="28"/>
          <w:szCs w:val="28"/>
          <w:lang w:eastAsia="ru-RU"/>
        </w:rPr>
        <w:t>а</w:t>
      </w:r>
      <w:r w:rsidR="00661B3A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5D5F7A" w:rsidRPr="0039176F">
        <w:rPr>
          <w:rFonts w:ascii="Cambria" w:hAnsi="Cambria" w:cs="Times New Roman"/>
          <w:noProof/>
          <w:sz w:val="28"/>
          <w:szCs w:val="28"/>
          <w:lang w:eastAsia="ru-RU"/>
        </w:rPr>
        <w:t>пустая радиогруппа</w:t>
      </w: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2E4577A5" w14:textId="77777777" w:rsidR="001D2BA0" w:rsidRPr="0039176F" w:rsidRDefault="001D2BA0" w:rsidP="00975493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2E4577A6" w14:textId="77777777" w:rsidR="00FE4600" w:rsidRPr="0039176F" w:rsidRDefault="00FE4600" w:rsidP="009754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1. Для выделения </w:t>
      </w:r>
      <w:r w:rsidR="005D5F7A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радиогруппы </w:t>
      </w:r>
      <w:r w:rsidR="00661B3A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нужно </w:t>
      </w: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захватить е</w:t>
      </w:r>
      <w:r w:rsidR="005D5F7A" w:rsidRPr="0039176F">
        <w:rPr>
          <w:rFonts w:ascii="Cambria" w:hAnsi="Cambria" w:cs="Times New Roman"/>
          <w:noProof/>
          <w:sz w:val="28"/>
          <w:szCs w:val="28"/>
          <w:lang w:eastAsia="ru-RU"/>
        </w:rPr>
        <w:t>е</w:t>
      </w: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 в прямоугольную область выделения с помощью курсора мыши.</w:t>
      </w:r>
    </w:p>
    <w:p w14:paraId="2E4577A7" w14:textId="77777777" w:rsidR="001D2BA0" w:rsidRPr="0039176F" w:rsidRDefault="00FE4600" w:rsidP="009754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2</w:t>
      </w:r>
      <w:r w:rsidR="001D2BA0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. Для перемещения </w:t>
      </w:r>
      <w:r w:rsidR="005D5F7A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радиогруппы </w:t>
      </w:r>
      <w:r w:rsidR="001D2BA0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661B3A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одну из его граней </w:t>
      </w:r>
      <w:r w:rsidR="001D2BA0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661B3A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объект </w:t>
      </w:r>
      <w:r w:rsidR="001D2BA0" w:rsidRPr="0039176F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  <w:r w:rsidR="00A541B4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14:paraId="2E4577A8" w14:textId="77777777" w:rsidR="00273754" w:rsidRPr="0039176F" w:rsidRDefault="00FE4600" w:rsidP="009754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661B3A" w:rsidRPr="0039176F">
        <w:rPr>
          <w:rFonts w:ascii="Cambria" w:hAnsi="Cambria" w:cs="Times New Roman"/>
          <w:noProof/>
          <w:sz w:val="28"/>
          <w:szCs w:val="28"/>
          <w:lang w:eastAsia="ru-RU"/>
        </w:rPr>
        <w:t>прямоугольника, описыв</w:t>
      </w:r>
      <w:r w:rsidR="005D5F7A" w:rsidRPr="0039176F">
        <w:rPr>
          <w:rFonts w:ascii="Cambria" w:hAnsi="Cambria" w:cs="Times New Roman"/>
          <w:noProof/>
          <w:sz w:val="28"/>
          <w:szCs w:val="28"/>
          <w:lang w:eastAsia="ru-RU"/>
        </w:rPr>
        <w:t>а</w:t>
      </w:r>
      <w:r w:rsidR="00661B3A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ющего </w:t>
      </w:r>
      <w:r w:rsidR="005D5F7A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радиогруппу </w:t>
      </w: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подвести указатель мыши к маркеру в одной из вершин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61B3A" w:rsidRPr="0039176F">
        <w:rPr>
          <w:rFonts w:ascii="Cambria" w:hAnsi="Cambria" w:cs="Times New Roman"/>
          <w:noProof/>
          <w:sz w:val="28"/>
          <w:szCs w:val="28"/>
          <w:lang w:eastAsia="ru-RU"/>
        </w:rPr>
        <w:t>прямоугольника</w:t>
      </w: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5D5F7A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14:paraId="2E4577A9" w14:textId="77777777" w:rsidR="001D2BA0" w:rsidRPr="0039176F" w:rsidRDefault="001D2BA0" w:rsidP="00975493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2E4577AA" w14:textId="77777777" w:rsidR="001D2BA0" w:rsidRPr="0039176F" w:rsidRDefault="005D5F7A" w:rsidP="00975493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39176F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2E457857" wp14:editId="2E457858">
            <wp:extent cx="585787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03"/>
        <w:gridCol w:w="2224"/>
        <w:gridCol w:w="2381"/>
        <w:gridCol w:w="3203"/>
        <w:gridCol w:w="7125"/>
      </w:tblGrid>
      <w:tr w:rsidR="00DD3E28" w:rsidRPr="0039176F" w14:paraId="2E4577B1" w14:textId="77777777" w:rsidTr="00402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AB" w14:textId="77777777" w:rsidR="00DD3E28" w:rsidRPr="0039176F" w:rsidRDefault="00DD3E28" w:rsidP="00975493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2E4577AC" w14:textId="77777777" w:rsidR="00DD3E28" w:rsidRPr="0039176F" w:rsidRDefault="00DD3E28" w:rsidP="009754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96" w:type="dxa"/>
          </w:tcPr>
          <w:p w14:paraId="2E4577AD" w14:textId="77777777" w:rsidR="00DD3E28" w:rsidRPr="0039176F" w:rsidRDefault="00DD3E28" w:rsidP="009754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39" w:type="dxa"/>
          </w:tcPr>
          <w:p w14:paraId="2E4577AE" w14:textId="77777777" w:rsidR="00DD3E28" w:rsidRPr="0039176F" w:rsidRDefault="00DD3E28" w:rsidP="00975493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9176F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14:paraId="2E4577AF" w14:textId="77777777" w:rsidR="00DD3E28" w:rsidRPr="0039176F" w:rsidRDefault="00DD3E28" w:rsidP="009754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548" w:type="dxa"/>
          </w:tcPr>
          <w:p w14:paraId="2E4577B0" w14:textId="77777777" w:rsidR="00DD3E28" w:rsidRPr="0039176F" w:rsidRDefault="00DD3E28" w:rsidP="009754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DD3E28" w:rsidRPr="0039176F" w14:paraId="2E4577B8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B2" w14:textId="77777777" w:rsidR="00DD3E28" w:rsidRPr="0039176F" w:rsidRDefault="00DD3E28" w:rsidP="00975493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2E4577B3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96" w:type="dxa"/>
          </w:tcPr>
          <w:p w14:paraId="2E4577B4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RadioGroup&lt;N&gt;</w:t>
            </w:r>
          </w:p>
        </w:tc>
        <w:tc>
          <w:tcPr>
            <w:tcW w:w="3239" w:type="dxa"/>
          </w:tcPr>
          <w:p w14:paraId="2E4577B5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48" w:type="dxa"/>
          </w:tcPr>
          <w:p w14:paraId="2E4577B6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2E4577B7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RadioGroup4.Visible</w:t>
            </w: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DD3E28" w:rsidRPr="0039176F" w14:paraId="2E4577BE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B9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2E4577BA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96" w:type="dxa"/>
          </w:tcPr>
          <w:p w14:paraId="2E4577BB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RadioGroup</w:t>
            </w:r>
          </w:p>
        </w:tc>
        <w:tc>
          <w:tcPr>
            <w:tcW w:w="3239" w:type="dxa"/>
          </w:tcPr>
          <w:p w14:paraId="2E4577BC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548" w:type="dxa"/>
          </w:tcPr>
          <w:p w14:paraId="2E4577BD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DD3E28" w:rsidRPr="0039176F" w14:paraId="2E4577C4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BF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2E4577C0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96" w:type="dxa"/>
          </w:tcPr>
          <w:p w14:paraId="2E4577C1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9176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9176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7C2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548" w:type="dxa"/>
          </w:tcPr>
          <w:p w14:paraId="2E4577C3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DD3E28" w:rsidRPr="0039176F" w14:paraId="2E4577CB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C5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2E4577C6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96" w:type="dxa"/>
          </w:tcPr>
          <w:p w14:paraId="2E4577C7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39" w:type="dxa"/>
          </w:tcPr>
          <w:p w14:paraId="2E4577C8" w14:textId="77777777" w:rsidR="00DD3E28" w:rsidRPr="0039176F" w:rsidRDefault="00DD3E28" w:rsidP="00975493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9176F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39176F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14:paraId="2E4577C9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39176F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548" w:type="dxa"/>
          </w:tcPr>
          <w:p w14:paraId="2E4577CA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DD3E28" w:rsidRPr="0039176F" w14:paraId="2E4577D2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CC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2E4577CD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96" w:type="dxa"/>
          </w:tcPr>
          <w:p w14:paraId="2E4577CE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39" w:type="dxa"/>
          </w:tcPr>
          <w:p w14:paraId="2E4577CF" w14:textId="77777777" w:rsidR="00DD3E28" w:rsidRPr="0039176F" w:rsidRDefault="00DD3E28" w:rsidP="0097549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9176F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39176F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14:paraId="2E4577D0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39176F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548" w:type="dxa"/>
          </w:tcPr>
          <w:p w14:paraId="2E4577D1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DD3E28" w:rsidRPr="0039176F" w14:paraId="2E4577D8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D3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Цвет</w:t>
            </w:r>
          </w:p>
        </w:tc>
        <w:tc>
          <w:tcPr>
            <w:tcW w:w="1750" w:type="dxa"/>
          </w:tcPr>
          <w:p w14:paraId="2E4577D4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96" w:type="dxa"/>
          </w:tcPr>
          <w:p w14:paraId="2E4577D5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39176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9176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белый</w:t>
            </w:r>
            <w:r w:rsidRPr="0039176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7D6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48" w:type="dxa"/>
          </w:tcPr>
          <w:p w14:paraId="2E4577D7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фона радиогруппы.</w:t>
            </w:r>
          </w:p>
        </w:tc>
      </w:tr>
      <w:tr w:rsidR="00DD3E28" w:rsidRPr="0039176F" w14:paraId="2E4577DF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D9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2E4577DA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96" w:type="dxa"/>
          </w:tcPr>
          <w:p w14:paraId="2E4577DB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</w:t>
            </w: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(</w:t>
            </w: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X4,Y4</w:t>
            </w: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)</w:t>
            </w: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3239" w:type="dxa"/>
          </w:tcPr>
          <w:p w14:paraId="2E4577DC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14:paraId="2E4577DD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</w:t>
            </w: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</w:t>
            </w: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(44.33</w:t>
            </w: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,54,23)</w:t>
            </w: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7548" w:type="dxa"/>
          </w:tcPr>
          <w:p w14:paraId="2E4577DE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вершин прямоугольника, описывающего радиогруппу.</w:t>
            </w:r>
          </w:p>
        </w:tc>
      </w:tr>
      <w:tr w:rsidR="00DD3E28" w:rsidRPr="0039176F" w14:paraId="2E4577E5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E0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2E4577E1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96" w:type="dxa"/>
          </w:tcPr>
          <w:p w14:paraId="2E4577E2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9176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9176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7E3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48" w:type="dxa"/>
          </w:tcPr>
          <w:p w14:paraId="2E4577E4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DD3E28" w:rsidRPr="0039176F" w14:paraId="2E4577EC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E6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2E4577E7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96" w:type="dxa"/>
          </w:tcPr>
          <w:p w14:paraId="2E4577E8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39" w:type="dxa"/>
          </w:tcPr>
          <w:p w14:paraId="2E4577E9" w14:textId="77777777" w:rsidR="00DD3E28" w:rsidRPr="0039176F" w:rsidRDefault="00DD3E28" w:rsidP="0097549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9176F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39176F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14:paraId="2E4577EA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39176F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39176F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548" w:type="dxa"/>
          </w:tcPr>
          <w:p w14:paraId="2E4577EB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DD3E28" w:rsidRPr="0039176F" w14:paraId="2E4577F4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ED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2E4577EE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96" w:type="dxa"/>
          </w:tcPr>
          <w:p w14:paraId="2E4577EF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239" w:type="dxa"/>
          </w:tcPr>
          <w:p w14:paraId="2E4577F0" w14:textId="77777777" w:rsidR="00DD3E28" w:rsidRPr="0039176F" w:rsidRDefault="00DD3E28" w:rsidP="00975493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9176F">
              <w:rPr>
                <w:rFonts w:ascii="Cambria" w:eastAsia="Times New Roman" w:hAnsi="Cambria" w:cs="Arial"/>
                <w:sz w:val="28"/>
                <w:szCs w:val="28"/>
              </w:rPr>
              <w:t>{0} Двойной щелчок</w:t>
            </w:r>
          </w:p>
          <w:p w14:paraId="2E4577F1" w14:textId="77777777" w:rsidR="00DD3E28" w:rsidRPr="0039176F" w:rsidRDefault="00DD3E28" w:rsidP="00975493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9176F">
              <w:rPr>
                <w:rFonts w:ascii="Cambria" w:eastAsia="Times New Roman" w:hAnsi="Cambria" w:cs="Arial"/>
                <w:sz w:val="28"/>
                <w:szCs w:val="28"/>
              </w:rPr>
              <w:t>{1} Щелчок левой кнопкой</w:t>
            </w:r>
          </w:p>
          <w:p w14:paraId="2E4577F2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eastAsia="Times New Roman" w:hAnsi="Cambria" w:cs="Arial"/>
                <w:sz w:val="28"/>
                <w:szCs w:val="28"/>
              </w:rPr>
              <w:t>{2} Щелчок правой кнопкой</w:t>
            </w:r>
          </w:p>
        </w:tc>
        <w:tc>
          <w:tcPr>
            <w:tcW w:w="7548" w:type="dxa"/>
          </w:tcPr>
          <w:p w14:paraId="2E4577F3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DD3E28" w:rsidRPr="0039176F" w14:paraId="2E4577FA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F5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2E4577F6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96" w:type="dxa"/>
          </w:tcPr>
          <w:p w14:paraId="2E4577F7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39" w:type="dxa"/>
          </w:tcPr>
          <w:p w14:paraId="2E4577F8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48" w:type="dxa"/>
          </w:tcPr>
          <w:p w14:paraId="2E4577F9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DD3E28" w:rsidRPr="0039176F" w14:paraId="2E457800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FB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2E4577FC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96" w:type="dxa"/>
          </w:tcPr>
          <w:p w14:paraId="2E4577FD" w14:textId="77777777" w:rsidR="00DD3E28" w:rsidRPr="0039176F" w:rsidRDefault="00557D39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9176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9176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7FE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548" w:type="dxa"/>
          </w:tcPr>
          <w:p w14:paraId="2E4577FF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DD3E28" w:rsidRPr="0039176F" w14:paraId="2E457806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01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2E457802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96" w:type="dxa"/>
          </w:tcPr>
          <w:p w14:paraId="2E457803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39" w:type="dxa"/>
          </w:tcPr>
          <w:p w14:paraId="2E457804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48" w:type="dxa"/>
          </w:tcPr>
          <w:p w14:paraId="2E457805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DD3E28" w:rsidRPr="0039176F" w14:paraId="2E45780C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07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2E457808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96" w:type="dxa"/>
          </w:tcPr>
          <w:p w14:paraId="2E457809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9176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9176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80A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548" w:type="dxa"/>
          </w:tcPr>
          <w:p w14:paraId="2E45780B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D3E28" w:rsidRPr="0039176F" w14:paraId="2E457812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0D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2E45780E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96" w:type="dxa"/>
          </w:tcPr>
          <w:p w14:paraId="2E45780F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9176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9176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810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548" w:type="dxa"/>
          </w:tcPr>
          <w:p w14:paraId="2E457811" w14:textId="77777777" w:rsidR="00DD3E28" w:rsidRPr="0039176F" w:rsidRDefault="00402095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 w:cs="Arial"/>
                <w:sz w:val="28"/>
                <w:szCs w:val="28"/>
              </w:rPr>
              <w:t>Текст скрипта, исполняемого при выполнении расчёта.</w:t>
            </w:r>
          </w:p>
        </w:tc>
      </w:tr>
      <w:tr w:rsidR="00DD3E28" w:rsidRPr="0039176F" w14:paraId="2E457818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13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2E457814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396" w:type="dxa"/>
          </w:tcPr>
          <w:p w14:paraId="2E457815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3239" w:type="dxa"/>
          </w:tcPr>
          <w:p w14:paraId="2E457816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48" w:type="dxa"/>
          </w:tcPr>
          <w:p w14:paraId="2E457817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изображения примитива. </w:t>
            </w:r>
          </w:p>
        </w:tc>
      </w:tr>
      <w:tr w:rsidR="00DD3E28" w:rsidRPr="0039176F" w14:paraId="2E45781E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19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2E45781A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396" w:type="dxa"/>
          </w:tcPr>
          <w:p w14:paraId="2E45781B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3239" w:type="dxa"/>
          </w:tcPr>
          <w:p w14:paraId="2E45781C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48" w:type="dxa"/>
          </w:tcPr>
          <w:p w14:paraId="2E45781D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изображения примитива.</w:t>
            </w:r>
          </w:p>
        </w:tc>
      </w:tr>
      <w:tr w:rsidR="00DD3E28" w:rsidRPr="0039176F" w14:paraId="2E457824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1F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Числовое значение</w:t>
            </w:r>
          </w:p>
        </w:tc>
        <w:tc>
          <w:tcPr>
            <w:tcW w:w="1750" w:type="dxa"/>
          </w:tcPr>
          <w:p w14:paraId="2E457820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</w:p>
        </w:tc>
        <w:tc>
          <w:tcPr>
            <w:tcW w:w="2396" w:type="dxa"/>
          </w:tcPr>
          <w:p w14:paraId="2E457821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39" w:type="dxa"/>
          </w:tcPr>
          <w:p w14:paraId="2E457822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48" w:type="dxa"/>
          </w:tcPr>
          <w:p w14:paraId="2E457823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Порядковый номер выбранного пункта в радиогруппе. Пункты перечислены в свойстве «Пункты / </w:t>
            </w: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Items</w:t>
            </w: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» и нумеруются с нуля.</w:t>
            </w:r>
          </w:p>
        </w:tc>
      </w:tr>
      <w:tr w:rsidR="00DD3E28" w:rsidRPr="0039176F" w14:paraId="2E45782A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25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Заголовок</w:t>
            </w:r>
          </w:p>
        </w:tc>
        <w:tc>
          <w:tcPr>
            <w:tcW w:w="1750" w:type="dxa"/>
          </w:tcPr>
          <w:p w14:paraId="2E457826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Caption</w:t>
            </w:r>
          </w:p>
        </w:tc>
        <w:tc>
          <w:tcPr>
            <w:tcW w:w="2396" w:type="dxa"/>
          </w:tcPr>
          <w:p w14:paraId="2E457827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9176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9176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9176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828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Строка</w:t>
            </w:r>
          </w:p>
        </w:tc>
        <w:tc>
          <w:tcPr>
            <w:tcW w:w="7548" w:type="dxa"/>
          </w:tcPr>
          <w:p w14:paraId="2E457829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Текст, который будет отображаться в левом верхнем углу радиогруппы в виде заголовка.</w:t>
            </w:r>
          </w:p>
        </w:tc>
      </w:tr>
      <w:tr w:rsidR="00DD3E28" w:rsidRPr="0039176F" w14:paraId="2E457830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2B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Пункты</w:t>
            </w:r>
          </w:p>
        </w:tc>
        <w:tc>
          <w:tcPr>
            <w:tcW w:w="1750" w:type="dxa"/>
          </w:tcPr>
          <w:p w14:paraId="2E45782C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Items</w:t>
            </w:r>
          </w:p>
        </w:tc>
        <w:tc>
          <w:tcPr>
            <w:tcW w:w="2396" w:type="dxa"/>
          </w:tcPr>
          <w:p w14:paraId="2E45782D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39176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9176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9176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82E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Строки</w:t>
            </w:r>
          </w:p>
        </w:tc>
        <w:tc>
          <w:tcPr>
            <w:tcW w:w="7548" w:type="dxa"/>
          </w:tcPr>
          <w:p w14:paraId="2E45782F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Набор строк, которые отображаются в виде пунктов радиогруппы. Каждый новый пункт должен начинаться с новой строки.</w:t>
            </w:r>
          </w:p>
        </w:tc>
      </w:tr>
      <w:tr w:rsidR="00DD3E28" w:rsidRPr="0039176F" w14:paraId="2E457836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31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2E457832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Font</w:t>
            </w:r>
          </w:p>
        </w:tc>
        <w:tc>
          <w:tcPr>
            <w:tcW w:w="2396" w:type="dxa"/>
          </w:tcPr>
          <w:p w14:paraId="2E457833" w14:textId="77777777" w:rsidR="00DD3E28" w:rsidRPr="0039176F" w:rsidRDefault="00DD3E28" w:rsidP="00975493">
            <w:pPr>
              <w:tabs>
                <w:tab w:val="left" w:pos="147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Arial</w:t>
            </w: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ab/>
            </w:r>
          </w:p>
        </w:tc>
        <w:tc>
          <w:tcPr>
            <w:tcW w:w="3239" w:type="dxa"/>
          </w:tcPr>
          <w:p w14:paraId="2E457834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548" w:type="dxa"/>
          </w:tcPr>
          <w:p w14:paraId="2E457835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параметров шрифта.</w:t>
            </w:r>
          </w:p>
        </w:tc>
      </w:tr>
      <w:tr w:rsidR="00DD3E28" w:rsidRPr="0039176F" w14:paraId="2E45783D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37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Трёхмерность</w:t>
            </w:r>
          </w:p>
        </w:tc>
        <w:tc>
          <w:tcPr>
            <w:tcW w:w="1750" w:type="dxa"/>
          </w:tcPr>
          <w:p w14:paraId="2E457838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Ctrl3d</w:t>
            </w:r>
          </w:p>
        </w:tc>
        <w:tc>
          <w:tcPr>
            <w:tcW w:w="2396" w:type="dxa"/>
          </w:tcPr>
          <w:p w14:paraId="2E457839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39" w:type="dxa"/>
          </w:tcPr>
          <w:p w14:paraId="2E45783A" w14:textId="77777777" w:rsidR="00DD3E28" w:rsidRPr="0039176F" w:rsidRDefault="00DD3E28" w:rsidP="00975493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9176F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39176F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14:paraId="2E45783B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39176F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548" w:type="dxa"/>
          </w:tcPr>
          <w:p w14:paraId="2E45783C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рамку с тенями вокруг поля ввода для создания эффекта трехмерности.</w:t>
            </w:r>
          </w:p>
        </w:tc>
      </w:tr>
    </w:tbl>
    <w:p w14:paraId="2E45783E" w14:textId="77777777" w:rsidR="001D2BA0" w:rsidRPr="0039176F" w:rsidRDefault="001D2BA0" w:rsidP="00975493">
      <w:pPr>
        <w:jc w:val="both"/>
        <w:rPr>
          <w:rFonts w:ascii="Cambria" w:hAnsi="Cambria"/>
          <w:sz w:val="28"/>
          <w:szCs w:val="28"/>
        </w:rPr>
      </w:pPr>
    </w:p>
    <w:p w14:paraId="2E45783F" w14:textId="77777777" w:rsidR="001D2BA0" w:rsidRPr="0039176F" w:rsidRDefault="001D2BA0" w:rsidP="00975493">
      <w:pPr>
        <w:jc w:val="both"/>
        <w:rPr>
          <w:rFonts w:ascii="Cambria" w:hAnsi="Cambria" w:cs="Times New Roman"/>
          <w:b/>
          <w:sz w:val="28"/>
          <w:szCs w:val="28"/>
        </w:rPr>
      </w:pPr>
      <w:r w:rsidRPr="0039176F">
        <w:rPr>
          <w:rFonts w:ascii="Cambria" w:hAnsi="Cambria" w:cs="Times New Roman"/>
          <w:b/>
          <w:sz w:val="28"/>
          <w:szCs w:val="28"/>
        </w:rPr>
        <w:t>Настройки шрифта</w:t>
      </w:r>
    </w:p>
    <w:p w14:paraId="2E457840" w14:textId="77777777" w:rsidR="001D2BA0" w:rsidRPr="0039176F" w:rsidRDefault="001D2BA0" w:rsidP="00975493">
      <w:pPr>
        <w:jc w:val="both"/>
        <w:rPr>
          <w:rFonts w:ascii="Cambria" w:hAnsi="Cambria" w:cs="Times New Roman"/>
          <w:sz w:val="28"/>
          <w:szCs w:val="28"/>
        </w:rPr>
      </w:pPr>
      <w:r w:rsidRPr="0039176F">
        <w:rPr>
          <w:rFonts w:ascii="Cambria" w:hAnsi="Cambria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2E457841" w14:textId="75E08860" w:rsidR="001D2BA0" w:rsidRPr="0039176F" w:rsidRDefault="00D24C46" w:rsidP="009754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1DCC981" wp14:editId="4E2B32CD">
            <wp:extent cx="4086225" cy="3095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7842" w14:textId="77777777" w:rsidR="001D2BA0" w:rsidRPr="0039176F" w:rsidRDefault="001D2BA0" w:rsidP="009754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2E457843" w14:textId="77777777" w:rsidR="001D2BA0" w:rsidRPr="0039176F" w:rsidRDefault="001D2BA0" w:rsidP="00975493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Выбор шрифта;</w:t>
      </w:r>
    </w:p>
    <w:p w14:paraId="2E457844" w14:textId="77777777" w:rsidR="001D2BA0" w:rsidRPr="0039176F" w:rsidRDefault="001D2BA0" w:rsidP="00975493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Размер текста;</w:t>
      </w:r>
    </w:p>
    <w:p w14:paraId="2E457845" w14:textId="77777777" w:rsidR="001D2BA0" w:rsidRPr="0039176F" w:rsidRDefault="001D2BA0" w:rsidP="00975493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Цвет текста;</w:t>
      </w:r>
    </w:p>
    <w:p w14:paraId="2E457846" w14:textId="77777777" w:rsidR="001D2BA0" w:rsidRPr="0039176F" w:rsidRDefault="001D2BA0" w:rsidP="00975493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Стиль текста:</w:t>
      </w:r>
    </w:p>
    <w:p w14:paraId="2E457847" w14:textId="77777777" w:rsidR="001D2BA0" w:rsidRPr="0039176F" w:rsidRDefault="001D2BA0" w:rsidP="00975493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Жирный;</w:t>
      </w:r>
    </w:p>
    <w:p w14:paraId="2E457848" w14:textId="77777777" w:rsidR="001D2BA0" w:rsidRPr="0039176F" w:rsidRDefault="001D2BA0" w:rsidP="00975493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Курсив;</w:t>
      </w:r>
    </w:p>
    <w:p w14:paraId="2E457849" w14:textId="77777777" w:rsidR="001D2BA0" w:rsidRPr="0039176F" w:rsidRDefault="001D2BA0" w:rsidP="00975493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Подчёркнутый;</w:t>
      </w:r>
    </w:p>
    <w:p w14:paraId="2E45784A" w14:textId="77777777" w:rsidR="001D2BA0" w:rsidRPr="0039176F" w:rsidRDefault="001D2BA0" w:rsidP="00975493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Зачёркнутый;</w:t>
      </w:r>
    </w:p>
    <w:p w14:paraId="2E45784B" w14:textId="77777777" w:rsidR="001D2BA0" w:rsidRPr="0039176F" w:rsidRDefault="001D2BA0" w:rsidP="00975493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Выбор кодировки;</w:t>
      </w:r>
    </w:p>
    <w:p w14:paraId="2E45784C" w14:textId="77777777" w:rsidR="001D2BA0" w:rsidRPr="0039176F" w:rsidRDefault="001D2BA0" w:rsidP="00975493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Угол поворота надписи.</w:t>
      </w:r>
    </w:p>
    <w:sectPr w:rsidR="001D2BA0" w:rsidRPr="0039176F" w:rsidSect="0039176F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F3099"/>
    <w:rsid w:val="00183856"/>
    <w:rsid w:val="001D2BA0"/>
    <w:rsid w:val="00244EA6"/>
    <w:rsid w:val="00261A33"/>
    <w:rsid w:val="00273754"/>
    <w:rsid w:val="002B4BD3"/>
    <w:rsid w:val="003708C4"/>
    <w:rsid w:val="00390B22"/>
    <w:rsid w:val="0039176F"/>
    <w:rsid w:val="00393582"/>
    <w:rsid w:val="00402095"/>
    <w:rsid w:val="0046596E"/>
    <w:rsid w:val="004841B9"/>
    <w:rsid w:val="004A3A9D"/>
    <w:rsid w:val="004E7967"/>
    <w:rsid w:val="0050511B"/>
    <w:rsid w:val="00557D39"/>
    <w:rsid w:val="00592F85"/>
    <w:rsid w:val="005C7B71"/>
    <w:rsid w:val="005D5F7A"/>
    <w:rsid w:val="005F1635"/>
    <w:rsid w:val="00661B3A"/>
    <w:rsid w:val="006C25AD"/>
    <w:rsid w:val="006F0954"/>
    <w:rsid w:val="00726911"/>
    <w:rsid w:val="007F573D"/>
    <w:rsid w:val="008A67EC"/>
    <w:rsid w:val="008B35A0"/>
    <w:rsid w:val="00904B45"/>
    <w:rsid w:val="009325A9"/>
    <w:rsid w:val="00975493"/>
    <w:rsid w:val="009E3B22"/>
    <w:rsid w:val="00A541B4"/>
    <w:rsid w:val="00A602C9"/>
    <w:rsid w:val="00AA4539"/>
    <w:rsid w:val="00AC53CD"/>
    <w:rsid w:val="00AF1F3D"/>
    <w:rsid w:val="00AF7C30"/>
    <w:rsid w:val="00B54A1F"/>
    <w:rsid w:val="00B61A93"/>
    <w:rsid w:val="00B96B00"/>
    <w:rsid w:val="00D24C46"/>
    <w:rsid w:val="00DD3E28"/>
    <w:rsid w:val="00E01C8D"/>
    <w:rsid w:val="00E56639"/>
    <w:rsid w:val="00EE7B56"/>
    <w:rsid w:val="00F607A8"/>
    <w:rsid w:val="00FB750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779C"/>
  <w15:docId w15:val="{FC601A61-9CC8-4BA4-8AE6-B5459899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DD3E28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Радиогруппа</dc:title>
  <dc:subject/>
  <dc:creator>polecat spiteking</dc:creator>
  <cp:keywords/>
  <dc:description/>
  <cp:lastModifiedBy>Redmann</cp:lastModifiedBy>
  <cp:revision>26</cp:revision>
  <dcterms:created xsi:type="dcterms:W3CDTF">2014-09-06T20:27:00Z</dcterms:created>
  <dcterms:modified xsi:type="dcterms:W3CDTF">2015-11-10T11:28:00Z</dcterms:modified>
</cp:coreProperties>
</file>