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1457" w:rsidRPr="00F52696" w:rsidRDefault="00432E5B" w:rsidP="00432E5B">
      <w:pPr>
        <w:jc w:val="center"/>
        <w:rPr>
          <w:b/>
          <w:sz w:val="20"/>
          <w:szCs w:val="20"/>
        </w:rPr>
      </w:pPr>
      <w:r w:rsidRPr="00F52696">
        <w:rPr>
          <w:b/>
          <w:sz w:val="20"/>
          <w:szCs w:val="20"/>
        </w:rPr>
        <w:t>Использование свойства «Ссылка/</w:t>
      </w:r>
      <w:proofErr w:type="spellStart"/>
      <w:r w:rsidRPr="00F52696">
        <w:rPr>
          <w:b/>
          <w:sz w:val="20"/>
          <w:szCs w:val="20"/>
        </w:rPr>
        <w:t>Instance</w:t>
      </w:r>
      <w:proofErr w:type="spellEnd"/>
      <w:r w:rsidRPr="00F52696">
        <w:rPr>
          <w:b/>
          <w:sz w:val="20"/>
          <w:szCs w:val="20"/>
        </w:rPr>
        <w:t xml:space="preserve">» </w:t>
      </w:r>
      <w:r w:rsidR="001A67E5" w:rsidRPr="00F52696">
        <w:rPr>
          <w:b/>
          <w:sz w:val="20"/>
          <w:szCs w:val="20"/>
        </w:rPr>
        <w:t xml:space="preserve">для </w:t>
      </w:r>
      <w:r w:rsidRPr="00F52696">
        <w:rPr>
          <w:b/>
          <w:sz w:val="20"/>
          <w:szCs w:val="20"/>
        </w:rPr>
        <w:t xml:space="preserve">блоков </w:t>
      </w:r>
      <w:r w:rsidRPr="00F52696">
        <w:rPr>
          <w:b/>
          <w:sz w:val="20"/>
          <w:szCs w:val="20"/>
          <w:lang w:val="en-US"/>
        </w:rPr>
        <w:t>SIT</w:t>
      </w:r>
      <w:r w:rsidRPr="00F52696">
        <w:rPr>
          <w:b/>
          <w:sz w:val="20"/>
          <w:szCs w:val="20"/>
        </w:rPr>
        <w:t xml:space="preserve"> и графических примитивов</w:t>
      </w:r>
    </w:p>
    <w:p w:rsidR="00F86C46" w:rsidRPr="00F52696" w:rsidRDefault="00F86C46" w:rsidP="00F86C46">
      <w:pPr>
        <w:rPr>
          <w:sz w:val="20"/>
          <w:szCs w:val="20"/>
        </w:rPr>
      </w:pPr>
      <w:r w:rsidRPr="00F52696">
        <w:rPr>
          <w:sz w:val="20"/>
          <w:szCs w:val="20"/>
        </w:rPr>
        <w:t xml:space="preserve">Данное свойство позволяет использовать блоки из библиотек SIT и </w:t>
      </w:r>
      <w:r w:rsidRPr="00F52696">
        <w:rPr>
          <w:b/>
          <w:sz w:val="20"/>
          <w:szCs w:val="20"/>
          <w:u w:val="single"/>
        </w:rPr>
        <w:t>графические примитивы</w:t>
      </w:r>
      <w:r w:rsidRPr="00F52696">
        <w:rPr>
          <w:sz w:val="20"/>
          <w:szCs w:val="20"/>
        </w:rPr>
        <w:t xml:space="preserve"> в качестве интерактивных объектов, при воздействии на которые можно вызывать те или иные действия.</w:t>
      </w:r>
    </w:p>
    <w:p w:rsidR="00F86C46" w:rsidRPr="00F52696" w:rsidRDefault="00F86C46" w:rsidP="00F86C46">
      <w:pPr>
        <w:rPr>
          <w:noProof/>
          <w:sz w:val="20"/>
          <w:szCs w:val="20"/>
          <w:lang w:eastAsia="ru-RU"/>
        </w:rPr>
      </w:pPr>
      <w:r w:rsidRPr="00F52696">
        <w:rPr>
          <w:noProof/>
          <w:sz w:val="20"/>
          <w:szCs w:val="20"/>
          <w:lang w:eastAsia="ru-RU"/>
        </w:rPr>
        <w:t>Для настройки параметров ссылки нужно:</w:t>
      </w:r>
    </w:p>
    <w:p w:rsidR="00F86C46" w:rsidRPr="00F52696" w:rsidRDefault="00F86C46" w:rsidP="00F86C46">
      <w:pPr>
        <w:pStyle w:val="a3"/>
        <w:numPr>
          <w:ilvl w:val="0"/>
          <w:numId w:val="6"/>
        </w:numPr>
        <w:rPr>
          <w:noProof/>
          <w:sz w:val="20"/>
          <w:szCs w:val="20"/>
          <w:lang w:eastAsia="ru-RU"/>
        </w:rPr>
      </w:pPr>
      <w:r w:rsidRPr="00F52696">
        <w:rPr>
          <w:noProof/>
          <w:sz w:val="20"/>
          <w:szCs w:val="20"/>
          <w:lang w:eastAsia="ru-RU"/>
        </w:rPr>
        <w:t xml:space="preserve">Выбрать объект в </w:t>
      </w:r>
      <w:r w:rsidRPr="00F52696">
        <w:rPr>
          <w:b/>
          <w:noProof/>
          <w:sz w:val="20"/>
          <w:szCs w:val="20"/>
          <w:u w:val="single"/>
          <w:lang w:eastAsia="ru-RU"/>
        </w:rPr>
        <w:t>СОП</w:t>
      </w:r>
      <w:r w:rsidRPr="00F52696">
        <w:rPr>
          <w:noProof/>
          <w:sz w:val="20"/>
          <w:szCs w:val="20"/>
          <w:lang w:eastAsia="ru-RU"/>
        </w:rPr>
        <w:t xml:space="preserve">, кликнув по его изображению мышью, либо выделив его </w:t>
      </w:r>
      <w:r w:rsidR="00F52696">
        <w:rPr>
          <w:noProof/>
          <w:sz w:val="20"/>
          <w:szCs w:val="20"/>
          <w:lang w:eastAsia="ru-RU"/>
        </w:rPr>
        <w:t xml:space="preserve">с помощью мыши </w:t>
      </w:r>
      <w:r w:rsidRPr="00F52696">
        <w:rPr>
          <w:noProof/>
          <w:sz w:val="20"/>
          <w:szCs w:val="20"/>
          <w:lang w:eastAsia="ru-RU"/>
        </w:rPr>
        <w:t>в прямоугольную область.</w:t>
      </w:r>
    </w:p>
    <w:p w:rsidR="00D42A00" w:rsidRPr="00F52696" w:rsidRDefault="00F86C46" w:rsidP="00F86C46">
      <w:pPr>
        <w:pStyle w:val="a3"/>
        <w:numPr>
          <w:ilvl w:val="0"/>
          <w:numId w:val="6"/>
        </w:numPr>
        <w:rPr>
          <w:noProof/>
          <w:sz w:val="20"/>
          <w:szCs w:val="20"/>
          <w:lang w:eastAsia="ru-RU"/>
        </w:rPr>
      </w:pPr>
      <w:r w:rsidRPr="00F52696">
        <w:rPr>
          <w:noProof/>
          <w:sz w:val="20"/>
          <w:szCs w:val="20"/>
          <w:lang w:eastAsia="ru-RU"/>
        </w:rPr>
        <w:t xml:space="preserve">Кликнуть ПКМ и в контестном меню выбрать пункт </w:t>
      </w:r>
      <w:r w:rsidRPr="00F52696">
        <w:rPr>
          <w:b/>
          <w:noProof/>
          <w:sz w:val="20"/>
          <w:szCs w:val="20"/>
          <w:lang w:eastAsia="ru-RU"/>
        </w:rPr>
        <w:t>«Свойста объекта»</w:t>
      </w:r>
      <w:r w:rsidRPr="00F52696">
        <w:rPr>
          <w:noProof/>
          <w:sz w:val="20"/>
          <w:szCs w:val="20"/>
          <w:lang w:eastAsia="ru-RU"/>
        </w:rPr>
        <w:t>, либо выбра</w:t>
      </w:r>
      <w:r w:rsidR="00F52696">
        <w:rPr>
          <w:noProof/>
          <w:sz w:val="20"/>
          <w:szCs w:val="20"/>
          <w:lang w:eastAsia="ru-RU"/>
        </w:rPr>
        <w:t>ть</w:t>
      </w:r>
      <w:r w:rsidRPr="00F52696">
        <w:rPr>
          <w:noProof/>
          <w:sz w:val="20"/>
          <w:szCs w:val="20"/>
          <w:lang w:eastAsia="ru-RU"/>
        </w:rPr>
        <w:t xml:space="preserve"> в меню </w:t>
      </w:r>
      <w:r w:rsidR="00FE69EE" w:rsidRPr="00F52696">
        <w:rPr>
          <w:noProof/>
          <w:sz w:val="20"/>
          <w:szCs w:val="20"/>
          <w:lang w:eastAsia="ru-RU"/>
        </w:rPr>
        <w:t xml:space="preserve">ГО </w:t>
      </w:r>
      <w:r w:rsidRPr="00F52696">
        <w:rPr>
          <w:noProof/>
          <w:sz w:val="20"/>
          <w:szCs w:val="20"/>
          <w:lang w:eastAsia="ru-RU"/>
        </w:rPr>
        <w:t xml:space="preserve">пункт </w:t>
      </w:r>
      <w:r w:rsidRPr="00F52696">
        <w:rPr>
          <w:b/>
          <w:noProof/>
          <w:sz w:val="20"/>
          <w:szCs w:val="20"/>
          <w:lang w:eastAsia="ru-RU"/>
        </w:rPr>
        <w:t>«</w:t>
      </w:r>
      <w:r w:rsidR="00F52696">
        <w:rPr>
          <w:b/>
          <w:noProof/>
          <w:sz w:val="20"/>
          <w:szCs w:val="20"/>
          <w:lang w:eastAsia="ru-RU"/>
        </w:rPr>
        <w:t>ГО-</w:t>
      </w:r>
      <w:r w:rsidR="00F52696" w:rsidRPr="003A4561">
        <w:rPr>
          <w:b/>
          <w:noProof/>
          <w:sz w:val="20"/>
          <w:szCs w:val="20"/>
          <w:lang w:eastAsia="ru-RU"/>
        </w:rPr>
        <w:t>&gt;</w:t>
      </w:r>
      <w:r w:rsidRPr="00F52696">
        <w:rPr>
          <w:b/>
          <w:noProof/>
          <w:sz w:val="20"/>
          <w:szCs w:val="20"/>
          <w:lang w:eastAsia="ru-RU"/>
        </w:rPr>
        <w:t xml:space="preserve">Правка </w:t>
      </w:r>
      <w:r w:rsidR="00CA3A8A" w:rsidRPr="00F52696">
        <w:rPr>
          <w:b/>
          <w:noProof/>
          <w:sz w:val="20"/>
          <w:szCs w:val="20"/>
          <w:lang w:eastAsia="ru-RU"/>
        </w:rPr>
        <w:t>-</w:t>
      </w:r>
      <w:r w:rsidRPr="00F52696">
        <w:rPr>
          <w:b/>
          <w:noProof/>
          <w:sz w:val="20"/>
          <w:szCs w:val="20"/>
          <w:lang w:eastAsia="ru-RU"/>
        </w:rPr>
        <w:t>&gt; Свойства»</w:t>
      </w:r>
      <w:r w:rsidR="00F52696">
        <w:rPr>
          <w:noProof/>
          <w:sz w:val="20"/>
          <w:szCs w:val="20"/>
          <w:lang w:eastAsia="ru-RU"/>
        </w:rPr>
        <w:t>, либо выбрать</w:t>
      </w:r>
      <w:r w:rsidRPr="00F52696">
        <w:rPr>
          <w:noProof/>
          <w:sz w:val="20"/>
          <w:szCs w:val="20"/>
          <w:lang w:eastAsia="ru-RU"/>
        </w:rPr>
        <w:t xml:space="preserve"> пункт в окне Графического редактора </w:t>
      </w:r>
      <w:r w:rsidRPr="00F52696">
        <w:rPr>
          <w:b/>
          <w:noProof/>
          <w:sz w:val="20"/>
          <w:szCs w:val="20"/>
          <w:lang w:eastAsia="ru-RU"/>
        </w:rPr>
        <w:t xml:space="preserve">«Правка </w:t>
      </w:r>
      <w:r w:rsidR="00CA3A8A" w:rsidRPr="00F52696">
        <w:rPr>
          <w:b/>
          <w:noProof/>
          <w:sz w:val="20"/>
          <w:szCs w:val="20"/>
          <w:lang w:eastAsia="ru-RU"/>
        </w:rPr>
        <w:t>-</w:t>
      </w:r>
      <w:r w:rsidRPr="00F52696">
        <w:rPr>
          <w:b/>
          <w:noProof/>
          <w:sz w:val="20"/>
          <w:szCs w:val="20"/>
          <w:lang w:eastAsia="ru-RU"/>
        </w:rPr>
        <w:t>&gt; Свойства объекта»</w:t>
      </w:r>
      <w:r w:rsidRPr="00F52696">
        <w:rPr>
          <w:noProof/>
          <w:sz w:val="20"/>
          <w:szCs w:val="20"/>
          <w:lang w:eastAsia="ru-RU"/>
        </w:rPr>
        <w:t>.</w:t>
      </w:r>
    </w:p>
    <w:p w:rsidR="00F86C46" w:rsidRPr="00F52696" w:rsidRDefault="00F86C46" w:rsidP="00F86C46">
      <w:pPr>
        <w:pStyle w:val="a3"/>
        <w:numPr>
          <w:ilvl w:val="0"/>
          <w:numId w:val="6"/>
        </w:numPr>
        <w:rPr>
          <w:noProof/>
          <w:sz w:val="20"/>
          <w:szCs w:val="20"/>
          <w:lang w:eastAsia="ru-RU"/>
        </w:rPr>
      </w:pPr>
      <w:r w:rsidRPr="00F52696">
        <w:rPr>
          <w:noProof/>
          <w:sz w:val="20"/>
          <w:szCs w:val="20"/>
          <w:lang w:eastAsia="ru-RU"/>
        </w:rPr>
        <w:t xml:space="preserve">В открывшемся окне свойств объекта в строке «Ссылка», в крайней правой ячейке нажать кнопку </w:t>
      </w:r>
      <w:r w:rsidRPr="00F52696">
        <w:rPr>
          <w:noProof/>
          <w:sz w:val="20"/>
          <w:szCs w:val="20"/>
          <w:lang w:eastAsia="ru-RU"/>
        </w:rPr>
        <w:drawing>
          <wp:inline distT="0" distB="0" distL="0" distR="0">
            <wp:extent cx="203200" cy="223359"/>
            <wp:effectExtent l="19050" t="0" r="6350" b="0"/>
            <wp:docPr id="62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l="94400" t="36237" r="2797" b="60387"/>
                    <a:stretch/>
                  </pic:blipFill>
                  <pic:spPr bwMode="auto">
                    <a:xfrm>
                      <a:off x="0" y="0"/>
                      <a:ext cx="208103" cy="228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F52696">
        <w:rPr>
          <w:noProof/>
          <w:sz w:val="20"/>
          <w:szCs w:val="20"/>
          <w:lang w:eastAsia="ru-RU"/>
        </w:rPr>
        <w:t>.</w:t>
      </w:r>
    </w:p>
    <w:p w:rsidR="000379DF" w:rsidRPr="00F52696" w:rsidRDefault="00C43575" w:rsidP="005A71A5">
      <w:pPr>
        <w:autoSpaceDE w:val="0"/>
        <w:autoSpaceDN w:val="0"/>
        <w:adjustRightInd w:val="0"/>
        <w:spacing w:after="120"/>
        <w:contextualSpacing/>
        <w:jc w:val="center"/>
        <w:rPr>
          <w:noProof/>
          <w:sz w:val="20"/>
          <w:szCs w:val="20"/>
          <w:lang w:eastAsia="ru-RU"/>
        </w:rPr>
      </w:pPr>
      <w:r>
        <w:rPr>
          <w:noProof/>
          <w:sz w:val="20"/>
          <w:szCs w:val="20"/>
          <w:lang w:eastAsia="ru-RU"/>
        </w:rPr>
        <w:pict>
          <v:rect id="_x0000_s1064" style="position:absolute;left:0;text-align:left;margin-left:353.35pt;margin-top:102.1pt;width:301.7pt;height:8.65pt;z-index:251685888" filled="f" strokecolor="red" strokeweight="1.25pt"/>
        </w:pict>
      </w:r>
      <w:r w:rsidR="00C22C83">
        <w:rPr>
          <w:noProof/>
          <w:lang w:eastAsia="ru-RU"/>
        </w:rPr>
        <w:drawing>
          <wp:inline distT="0" distB="0" distL="0" distR="0">
            <wp:extent cx="3906000" cy="4874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6000" cy="487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9DF" w:rsidRPr="005A71A5" w:rsidRDefault="000379DF" w:rsidP="005A71A5">
      <w:pPr>
        <w:autoSpaceDE w:val="0"/>
        <w:autoSpaceDN w:val="0"/>
        <w:adjustRightInd w:val="0"/>
        <w:spacing w:after="120"/>
        <w:contextualSpacing/>
        <w:jc w:val="center"/>
        <w:rPr>
          <w:rStyle w:val="a7"/>
        </w:rPr>
      </w:pPr>
      <w:r w:rsidRPr="005A71A5">
        <w:rPr>
          <w:rStyle w:val="a7"/>
        </w:rPr>
        <w:t>Пример окна свойств графического примитива – Свойство «Ссылка/</w:t>
      </w:r>
      <w:proofErr w:type="spellStart"/>
      <w:r w:rsidRPr="005A71A5">
        <w:rPr>
          <w:rStyle w:val="a7"/>
        </w:rPr>
        <w:t>Instance</w:t>
      </w:r>
      <w:proofErr w:type="spellEnd"/>
      <w:r w:rsidRPr="005A71A5">
        <w:rPr>
          <w:rStyle w:val="a7"/>
        </w:rPr>
        <w:t>»</w:t>
      </w:r>
    </w:p>
    <w:p w:rsidR="00F86C46" w:rsidRPr="00F52696" w:rsidRDefault="00F86C46" w:rsidP="00F86C46">
      <w:pPr>
        <w:pStyle w:val="a3"/>
        <w:numPr>
          <w:ilvl w:val="0"/>
          <w:numId w:val="6"/>
        </w:numPr>
        <w:rPr>
          <w:noProof/>
          <w:sz w:val="20"/>
          <w:szCs w:val="20"/>
          <w:lang w:eastAsia="ru-RU"/>
        </w:rPr>
      </w:pPr>
      <w:r w:rsidRPr="00F52696">
        <w:rPr>
          <w:noProof/>
          <w:sz w:val="20"/>
          <w:szCs w:val="20"/>
          <w:lang w:eastAsia="ru-RU"/>
        </w:rPr>
        <w:t>В окрывшемся окне «Выбор ссылки» выбрать необходимые опции и закрыть окно, нажав кнопку «</w:t>
      </w:r>
      <w:r w:rsidRPr="00F52696">
        <w:rPr>
          <w:noProof/>
          <w:sz w:val="20"/>
          <w:szCs w:val="20"/>
          <w:lang w:val="en-US" w:eastAsia="ru-RU"/>
        </w:rPr>
        <w:t>Ok</w:t>
      </w:r>
      <w:r w:rsidRPr="00F52696">
        <w:rPr>
          <w:noProof/>
          <w:sz w:val="20"/>
          <w:szCs w:val="20"/>
          <w:lang w:eastAsia="ru-RU"/>
        </w:rPr>
        <w:t>».</w:t>
      </w:r>
    </w:p>
    <w:p w:rsidR="00F86C46" w:rsidRPr="00F52696" w:rsidRDefault="00C22C83" w:rsidP="00BB679D">
      <w:pPr>
        <w:spacing w:after="0"/>
        <w:jc w:val="center"/>
        <w:rPr>
          <w:noProof/>
          <w:sz w:val="20"/>
          <w:szCs w:val="20"/>
          <w:lang w:eastAsia="ru-RU"/>
        </w:rPr>
      </w:pPr>
      <w:r w:rsidRPr="00BB679D">
        <w:rPr>
          <w:noProof/>
          <w:sz w:val="20"/>
          <w:szCs w:val="20"/>
          <w:lang w:eastAsia="ru-RU"/>
        </w:rPr>
        <w:drawing>
          <wp:inline distT="0" distB="0" distL="0" distR="0">
            <wp:extent cx="1954800" cy="2800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800" cy="28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C46" w:rsidRPr="00F52696">
        <w:rPr>
          <w:noProof/>
          <w:sz w:val="20"/>
          <w:szCs w:val="20"/>
          <w:lang w:eastAsia="ru-RU"/>
        </w:rPr>
        <w:t xml:space="preserve">  </w:t>
      </w:r>
      <w:r w:rsidRPr="00BB679D">
        <w:rPr>
          <w:noProof/>
          <w:sz w:val="20"/>
          <w:szCs w:val="20"/>
          <w:lang w:eastAsia="ru-RU"/>
        </w:rPr>
        <w:drawing>
          <wp:inline distT="0" distB="0" distL="0" distR="0">
            <wp:extent cx="1945640" cy="9302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24368" t="72724" r="60420" b="14345"/>
                    <a:stretch/>
                  </pic:blipFill>
                  <pic:spPr bwMode="auto">
                    <a:xfrm>
                      <a:off x="0" y="0"/>
                      <a:ext cx="1947243" cy="931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86C46" w:rsidRPr="005A71A5" w:rsidRDefault="00F86C46" w:rsidP="005A71A5">
      <w:pPr>
        <w:autoSpaceDE w:val="0"/>
        <w:autoSpaceDN w:val="0"/>
        <w:adjustRightInd w:val="0"/>
        <w:spacing w:after="120"/>
        <w:contextualSpacing/>
        <w:jc w:val="center"/>
        <w:rPr>
          <w:rStyle w:val="a7"/>
        </w:rPr>
      </w:pPr>
      <w:r w:rsidRPr="005A71A5">
        <w:rPr>
          <w:rStyle w:val="a7"/>
        </w:rPr>
        <w:t>Окно настройки свойства «Ссылка/</w:t>
      </w:r>
      <w:proofErr w:type="spellStart"/>
      <w:r w:rsidRPr="005A71A5">
        <w:rPr>
          <w:rStyle w:val="a7"/>
        </w:rPr>
        <w:t>Width</w:t>
      </w:r>
      <w:proofErr w:type="spellEnd"/>
      <w:r w:rsidRPr="005A71A5">
        <w:rPr>
          <w:rStyle w:val="a7"/>
        </w:rPr>
        <w:t>».</w:t>
      </w:r>
    </w:p>
    <w:p w:rsidR="005672D9" w:rsidRPr="00F52696" w:rsidRDefault="005672D9" w:rsidP="00FA5B85">
      <w:pPr>
        <w:rPr>
          <w:sz w:val="20"/>
          <w:szCs w:val="20"/>
        </w:rPr>
      </w:pPr>
      <w:r w:rsidRPr="00F52696">
        <w:rPr>
          <w:sz w:val="20"/>
          <w:szCs w:val="20"/>
        </w:rPr>
        <w:t>Свойство</w:t>
      </w:r>
      <w:r w:rsidRPr="005A71A5">
        <w:rPr>
          <w:sz w:val="20"/>
          <w:szCs w:val="20"/>
        </w:rPr>
        <w:t xml:space="preserve"> </w:t>
      </w:r>
      <w:r w:rsidR="005A71A5" w:rsidRPr="005A71A5">
        <w:rPr>
          <w:bCs/>
          <w:iCs/>
          <w:sz w:val="20"/>
          <w:szCs w:val="20"/>
        </w:rPr>
        <w:t>«Ссылка/</w:t>
      </w:r>
      <w:proofErr w:type="spellStart"/>
      <w:r w:rsidR="005A71A5" w:rsidRPr="005A71A5">
        <w:rPr>
          <w:bCs/>
          <w:iCs/>
          <w:sz w:val="20"/>
          <w:szCs w:val="20"/>
        </w:rPr>
        <w:t>Width</w:t>
      </w:r>
      <w:proofErr w:type="spellEnd"/>
      <w:r w:rsidR="005A71A5" w:rsidRPr="005A71A5">
        <w:rPr>
          <w:bCs/>
          <w:iCs/>
          <w:sz w:val="20"/>
          <w:szCs w:val="20"/>
        </w:rPr>
        <w:t xml:space="preserve">» </w:t>
      </w:r>
      <w:r w:rsidRPr="00F52696">
        <w:rPr>
          <w:sz w:val="20"/>
          <w:szCs w:val="20"/>
        </w:rPr>
        <w:t>может иметь следующие значения:</w:t>
      </w:r>
    </w:p>
    <w:p w:rsidR="005672D9" w:rsidRPr="00F52696" w:rsidRDefault="00E31683" w:rsidP="00E31683">
      <w:pPr>
        <w:pStyle w:val="a3"/>
        <w:numPr>
          <w:ilvl w:val="0"/>
          <w:numId w:val="10"/>
        </w:numPr>
        <w:rPr>
          <w:sz w:val="20"/>
          <w:szCs w:val="20"/>
        </w:rPr>
      </w:pPr>
      <w:r w:rsidRPr="00F52696">
        <w:rPr>
          <w:sz w:val="20"/>
          <w:szCs w:val="20"/>
        </w:rPr>
        <w:t>«Устройства»;</w:t>
      </w:r>
    </w:p>
    <w:p w:rsidR="00E31683" w:rsidRPr="00F52696" w:rsidRDefault="00E31683" w:rsidP="00E31683">
      <w:pPr>
        <w:pStyle w:val="a3"/>
        <w:numPr>
          <w:ilvl w:val="0"/>
          <w:numId w:val="10"/>
        </w:numPr>
        <w:rPr>
          <w:sz w:val="20"/>
          <w:szCs w:val="20"/>
        </w:rPr>
      </w:pPr>
      <w:r w:rsidRPr="00F52696">
        <w:rPr>
          <w:sz w:val="20"/>
          <w:szCs w:val="20"/>
        </w:rPr>
        <w:t>«Страницы проекта»;</w:t>
      </w:r>
    </w:p>
    <w:p w:rsidR="00E31683" w:rsidRPr="00F52696" w:rsidRDefault="00E31683" w:rsidP="00E31683">
      <w:pPr>
        <w:pStyle w:val="a3"/>
        <w:numPr>
          <w:ilvl w:val="0"/>
          <w:numId w:val="10"/>
        </w:numPr>
        <w:rPr>
          <w:sz w:val="20"/>
          <w:szCs w:val="20"/>
        </w:rPr>
      </w:pPr>
      <w:r w:rsidRPr="00F52696">
        <w:rPr>
          <w:sz w:val="20"/>
          <w:szCs w:val="20"/>
        </w:rPr>
        <w:t>«Панели управления»;</w:t>
      </w:r>
    </w:p>
    <w:p w:rsidR="00E31683" w:rsidRPr="00F52696" w:rsidRDefault="00E31683" w:rsidP="00E31683">
      <w:pPr>
        <w:pStyle w:val="a3"/>
        <w:numPr>
          <w:ilvl w:val="0"/>
          <w:numId w:val="10"/>
        </w:numPr>
        <w:rPr>
          <w:sz w:val="20"/>
          <w:szCs w:val="20"/>
        </w:rPr>
      </w:pPr>
      <w:r w:rsidRPr="00F52696">
        <w:rPr>
          <w:sz w:val="20"/>
          <w:szCs w:val="20"/>
        </w:rPr>
        <w:t>«Файлы».</w:t>
      </w:r>
    </w:p>
    <w:p w:rsidR="00523773" w:rsidRPr="00F52696" w:rsidRDefault="00523773" w:rsidP="00523773">
      <w:pPr>
        <w:rPr>
          <w:sz w:val="20"/>
          <w:szCs w:val="20"/>
        </w:rPr>
      </w:pPr>
      <w:r w:rsidRPr="00F52696">
        <w:rPr>
          <w:sz w:val="20"/>
          <w:szCs w:val="20"/>
        </w:rPr>
        <w:t>В окне «Выбор ссылки» отображается перечень вариантов, доступных в текущем проекте.</w:t>
      </w:r>
    </w:p>
    <w:p w:rsidR="001A367B" w:rsidRPr="00EF27C9" w:rsidRDefault="00EB0B41" w:rsidP="003167D4">
      <w:pPr>
        <w:autoSpaceDE w:val="0"/>
        <w:autoSpaceDN w:val="0"/>
        <w:adjustRightInd w:val="0"/>
        <w:spacing w:after="120"/>
        <w:contextualSpacing/>
        <w:jc w:val="center"/>
        <w:rPr>
          <w:rStyle w:val="a7"/>
        </w:rPr>
      </w:pPr>
      <w:r>
        <w:rPr>
          <w:b/>
          <w:bCs/>
          <w:i/>
          <w:iCs/>
          <w:noProof/>
          <w:spacing w:val="5"/>
          <w:lang w:eastAsia="ru-RU"/>
        </w:rPr>
        <w:drawing>
          <wp:inline distT="0" distB="0" distL="0" distR="0">
            <wp:extent cx="8610600" cy="90011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ink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900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67B" w:rsidRPr="00EF27C9">
        <w:rPr>
          <w:rStyle w:val="a7"/>
        </w:rPr>
        <w:t>Возможные варианты применения свойства «Ссылка/</w:t>
      </w:r>
      <w:proofErr w:type="spellStart"/>
      <w:r w:rsidR="001A367B" w:rsidRPr="00EF27C9">
        <w:rPr>
          <w:rStyle w:val="a7"/>
        </w:rPr>
        <w:t>Width</w:t>
      </w:r>
      <w:proofErr w:type="spellEnd"/>
      <w:r w:rsidR="001A367B" w:rsidRPr="00EF27C9">
        <w:rPr>
          <w:rStyle w:val="a7"/>
        </w:rPr>
        <w:t>»</w:t>
      </w:r>
    </w:p>
    <w:p w:rsidR="00C9526D" w:rsidRPr="00F52696" w:rsidRDefault="00C9526D" w:rsidP="00C9526D">
      <w:pPr>
        <w:rPr>
          <w:b/>
          <w:sz w:val="20"/>
          <w:szCs w:val="20"/>
        </w:rPr>
      </w:pPr>
      <w:r w:rsidRPr="00F52696">
        <w:rPr>
          <w:b/>
          <w:sz w:val="20"/>
          <w:szCs w:val="20"/>
        </w:rPr>
        <w:t>«Устройства»</w:t>
      </w:r>
    </w:p>
    <w:p w:rsidR="00C9526D" w:rsidRPr="00F52696" w:rsidRDefault="00C9526D" w:rsidP="00C9526D">
      <w:pPr>
        <w:rPr>
          <w:sz w:val="20"/>
          <w:szCs w:val="20"/>
        </w:rPr>
      </w:pPr>
      <w:r w:rsidRPr="00F52696">
        <w:rPr>
          <w:sz w:val="20"/>
          <w:szCs w:val="20"/>
        </w:rPr>
        <w:t xml:space="preserve">Ссылка используется для открытия различных окон виртуальных устройств и модулей, </w:t>
      </w:r>
      <w:r w:rsidR="00F45F43" w:rsidRPr="00F52696">
        <w:rPr>
          <w:sz w:val="20"/>
          <w:szCs w:val="20"/>
        </w:rPr>
        <w:t>создаваемых в проекте</w:t>
      </w:r>
      <w:r w:rsidRPr="00F52696">
        <w:rPr>
          <w:sz w:val="20"/>
          <w:szCs w:val="20"/>
        </w:rPr>
        <w:t xml:space="preserve">, перечень которых отображается в </w:t>
      </w:r>
      <w:r w:rsidRPr="005A34D3">
        <w:rPr>
          <w:sz w:val="20"/>
          <w:szCs w:val="20"/>
          <w:u w:val="single"/>
        </w:rPr>
        <w:t>менеджере данных</w:t>
      </w:r>
      <w:r w:rsidRPr="00F52696">
        <w:rPr>
          <w:sz w:val="20"/>
          <w:szCs w:val="20"/>
        </w:rPr>
        <w:t>. Например, с помощью ссылки можно вызывать окна графиков, окно просмотра и т.д.</w:t>
      </w:r>
    </w:p>
    <w:p w:rsidR="004D1702" w:rsidRPr="00F52696" w:rsidRDefault="00C9526D" w:rsidP="00FA5B85">
      <w:pPr>
        <w:rPr>
          <w:b/>
          <w:sz w:val="20"/>
          <w:szCs w:val="20"/>
        </w:rPr>
      </w:pPr>
      <w:r w:rsidRPr="00F52696">
        <w:rPr>
          <w:b/>
          <w:sz w:val="20"/>
          <w:szCs w:val="20"/>
        </w:rPr>
        <w:t xml:space="preserve"> </w:t>
      </w:r>
      <w:r w:rsidR="004D1702" w:rsidRPr="00F52696">
        <w:rPr>
          <w:b/>
          <w:sz w:val="20"/>
          <w:szCs w:val="20"/>
        </w:rPr>
        <w:t>«Страницы проекта»</w:t>
      </w:r>
    </w:p>
    <w:p w:rsidR="00FA5B85" w:rsidRPr="00F52696" w:rsidRDefault="004D1702" w:rsidP="00FA5B85">
      <w:pPr>
        <w:rPr>
          <w:sz w:val="20"/>
          <w:szCs w:val="20"/>
        </w:rPr>
      </w:pPr>
      <w:r w:rsidRPr="00F52696">
        <w:rPr>
          <w:sz w:val="20"/>
          <w:szCs w:val="20"/>
        </w:rPr>
        <w:t>Ссылка используется для п</w:t>
      </w:r>
      <w:r w:rsidR="00231275" w:rsidRPr="00F52696">
        <w:rPr>
          <w:sz w:val="20"/>
          <w:szCs w:val="20"/>
        </w:rPr>
        <w:t>ереключени</w:t>
      </w:r>
      <w:r w:rsidRPr="00F52696">
        <w:rPr>
          <w:sz w:val="20"/>
          <w:szCs w:val="20"/>
        </w:rPr>
        <w:t>я</w:t>
      </w:r>
      <w:r w:rsidR="00231275" w:rsidRPr="00F52696">
        <w:rPr>
          <w:sz w:val="20"/>
          <w:szCs w:val="20"/>
        </w:rPr>
        <w:t xml:space="preserve"> между </w:t>
      </w:r>
      <w:r w:rsidR="00112F56" w:rsidRPr="00F52696">
        <w:rPr>
          <w:sz w:val="20"/>
          <w:szCs w:val="20"/>
        </w:rPr>
        <w:t>страницами</w:t>
      </w:r>
      <w:r w:rsidR="00B10EF4" w:rsidRPr="00F52696">
        <w:rPr>
          <w:sz w:val="20"/>
          <w:szCs w:val="20"/>
        </w:rPr>
        <w:t xml:space="preserve"> </w:t>
      </w:r>
      <w:r w:rsidR="00231275" w:rsidRPr="00F52696">
        <w:rPr>
          <w:sz w:val="20"/>
          <w:szCs w:val="20"/>
        </w:rPr>
        <w:t>проекта</w:t>
      </w:r>
      <w:r w:rsidRPr="00F52696">
        <w:rPr>
          <w:sz w:val="20"/>
          <w:szCs w:val="20"/>
        </w:rPr>
        <w:t xml:space="preserve">. </w:t>
      </w:r>
      <w:r w:rsidR="00112F56" w:rsidRPr="00F52696">
        <w:rPr>
          <w:sz w:val="20"/>
          <w:szCs w:val="20"/>
        </w:rPr>
        <w:t>Страниц</w:t>
      </w:r>
      <w:r w:rsidR="004A028A" w:rsidRPr="00F52696">
        <w:rPr>
          <w:sz w:val="20"/>
          <w:szCs w:val="20"/>
        </w:rPr>
        <w:t>ами</w:t>
      </w:r>
      <w:r w:rsidR="00112F56" w:rsidRPr="00F52696">
        <w:rPr>
          <w:sz w:val="20"/>
          <w:szCs w:val="20"/>
        </w:rPr>
        <w:t xml:space="preserve"> </w:t>
      </w:r>
      <w:r w:rsidR="004A028A" w:rsidRPr="00F52696">
        <w:rPr>
          <w:sz w:val="20"/>
          <w:szCs w:val="20"/>
        </w:rPr>
        <w:t xml:space="preserve">проекта являются окна с содержимым </w:t>
      </w:r>
      <w:proofErr w:type="spellStart"/>
      <w:r w:rsidR="004A028A" w:rsidRPr="00F52696">
        <w:rPr>
          <w:sz w:val="20"/>
          <w:szCs w:val="20"/>
        </w:rPr>
        <w:t>субмоделей</w:t>
      </w:r>
      <w:proofErr w:type="spellEnd"/>
      <w:r w:rsidR="004A028A" w:rsidRPr="00F52696">
        <w:rPr>
          <w:sz w:val="20"/>
          <w:szCs w:val="20"/>
        </w:rPr>
        <w:t>,</w:t>
      </w:r>
      <w:r w:rsidR="00FA5B85" w:rsidRPr="00F52696">
        <w:rPr>
          <w:sz w:val="20"/>
          <w:szCs w:val="20"/>
        </w:rPr>
        <w:t xml:space="preserve"> размещённых в проекте. Данная опция позволяет, например, созда</w:t>
      </w:r>
      <w:r w:rsidR="00185782" w:rsidRPr="00F52696">
        <w:rPr>
          <w:sz w:val="20"/>
          <w:szCs w:val="20"/>
        </w:rPr>
        <w:t>ва</w:t>
      </w:r>
      <w:r w:rsidR="00FA5B85" w:rsidRPr="00F52696">
        <w:rPr>
          <w:sz w:val="20"/>
          <w:szCs w:val="20"/>
        </w:rPr>
        <w:t>ть проект</w:t>
      </w:r>
      <w:r w:rsidR="00185782" w:rsidRPr="00F52696">
        <w:rPr>
          <w:sz w:val="20"/>
          <w:szCs w:val="20"/>
        </w:rPr>
        <w:t>ы</w:t>
      </w:r>
      <w:r w:rsidR="00FA5B85" w:rsidRPr="00F52696">
        <w:rPr>
          <w:sz w:val="20"/>
          <w:szCs w:val="20"/>
        </w:rPr>
        <w:t xml:space="preserve"> </w:t>
      </w:r>
      <w:r w:rsidR="00754DE3" w:rsidRPr="00F52696">
        <w:rPr>
          <w:sz w:val="20"/>
          <w:szCs w:val="20"/>
        </w:rPr>
        <w:t xml:space="preserve">с </w:t>
      </w:r>
      <w:r w:rsidR="00FA5B85" w:rsidRPr="00F52696">
        <w:rPr>
          <w:sz w:val="20"/>
          <w:szCs w:val="20"/>
        </w:rPr>
        <w:t>набор</w:t>
      </w:r>
      <w:r w:rsidR="00754DE3" w:rsidRPr="00F52696">
        <w:rPr>
          <w:sz w:val="20"/>
          <w:szCs w:val="20"/>
        </w:rPr>
        <w:t>ом</w:t>
      </w:r>
      <w:r w:rsidR="00FA5B85" w:rsidRPr="00F52696">
        <w:rPr>
          <w:sz w:val="20"/>
          <w:szCs w:val="20"/>
        </w:rPr>
        <w:t xml:space="preserve"> видеокадров</w:t>
      </w:r>
      <w:r w:rsidR="00754DE3" w:rsidRPr="00F52696">
        <w:rPr>
          <w:sz w:val="20"/>
          <w:szCs w:val="20"/>
        </w:rPr>
        <w:t xml:space="preserve">, </w:t>
      </w:r>
      <w:r w:rsidR="00FA5B85" w:rsidRPr="00F52696">
        <w:rPr>
          <w:sz w:val="20"/>
          <w:szCs w:val="20"/>
        </w:rPr>
        <w:t>с</w:t>
      </w:r>
      <w:r w:rsidR="00754DE3" w:rsidRPr="00F52696">
        <w:rPr>
          <w:sz w:val="20"/>
          <w:szCs w:val="20"/>
        </w:rPr>
        <w:t>набжённых</w:t>
      </w:r>
      <w:r w:rsidR="00FA5B85" w:rsidRPr="00F52696">
        <w:rPr>
          <w:sz w:val="20"/>
          <w:szCs w:val="20"/>
        </w:rPr>
        <w:t xml:space="preserve"> кнопками перехода между </w:t>
      </w:r>
      <w:r w:rsidR="00FA5B85" w:rsidRPr="00570132">
        <w:rPr>
          <w:b/>
          <w:sz w:val="20"/>
          <w:szCs w:val="20"/>
          <w:u w:val="single"/>
        </w:rPr>
        <w:t>видеокадрами</w:t>
      </w:r>
      <w:r w:rsidR="00FA5B85" w:rsidRPr="00F52696">
        <w:rPr>
          <w:sz w:val="20"/>
          <w:szCs w:val="20"/>
        </w:rPr>
        <w:t>.</w:t>
      </w:r>
      <w:r w:rsidR="00910F89" w:rsidRPr="00F52696">
        <w:rPr>
          <w:sz w:val="20"/>
          <w:szCs w:val="20"/>
        </w:rPr>
        <w:t xml:space="preserve"> Таким образом</w:t>
      </w:r>
      <w:r w:rsidR="00185782" w:rsidRPr="00F52696">
        <w:rPr>
          <w:sz w:val="20"/>
          <w:szCs w:val="20"/>
        </w:rPr>
        <w:t>,</w:t>
      </w:r>
      <w:r w:rsidR="00EF27C9">
        <w:rPr>
          <w:sz w:val="20"/>
          <w:szCs w:val="20"/>
        </w:rPr>
        <w:t xml:space="preserve"> в проекте</w:t>
      </w:r>
      <w:r w:rsidR="00910F89" w:rsidRPr="00F52696">
        <w:rPr>
          <w:sz w:val="20"/>
          <w:szCs w:val="20"/>
        </w:rPr>
        <w:t xml:space="preserve"> можно задавать иерархическую структуру </w:t>
      </w:r>
      <w:r w:rsidR="00EF27C9">
        <w:rPr>
          <w:sz w:val="20"/>
          <w:szCs w:val="20"/>
        </w:rPr>
        <w:t xml:space="preserve">навигации по </w:t>
      </w:r>
      <w:r w:rsidR="00910F89" w:rsidRPr="00F52696">
        <w:rPr>
          <w:sz w:val="20"/>
          <w:szCs w:val="20"/>
        </w:rPr>
        <w:t>видеокадр</w:t>
      </w:r>
      <w:r w:rsidR="00EF27C9">
        <w:rPr>
          <w:sz w:val="20"/>
          <w:szCs w:val="20"/>
        </w:rPr>
        <w:t>ам</w:t>
      </w:r>
      <w:r w:rsidR="00910F89" w:rsidRPr="00F52696">
        <w:rPr>
          <w:sz w:val="20"/>
          <w:szCs w:val="20"/>
        </w:rPr>
        <w:t>.</w:t>
      </w:r>
    </w:p>
    <w:p w:rsidR="00910F89" w:rsidRPr="00F52696" w:rsidRDefault="00197188" w:rsidP="00BB679D">
      <w:pPr>
        <w:spacing w:after="0"/>
        <w:jc w:val="center"/>
        <w:rPr>
          <w:noProof/>
          <w:sz w:val="20"/>
          <w:szCs w:val="20"/>
          <w:lang w:eastAsia="ru-RU"/>
        </w:rPr>
      </w:pPr>
      <w:r w:rsidRPr="00BB679D">
        <w:rPr>
          <w:noProof/>
          <w:sz w:val="20"/>
          <w:szCs w:val="20"/>
          <w:lang w:eastAsia="ru-RU"/>
        </w:rPr>
      </w:r>
      <w:r>
        <w:rPr>
          <w:noProof/>
          <w:sz w:val="20"/>
          <w:szCs w:val="20"/>
          <w:lang w:eastAsia="ru-RU"/>
        </w:rPr>
        <w:pict>
          <v:group id="_x0000_s1086" editas="canvas" style="width:335.65pt;height:214.5pt;mso-position-horizontal-relative:char;mso-position-vertical-relative:line" coordorigin="3210,14722" coordsize="5166,3302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7" type="#_x0000_t75" style="position:absolute;left:3210;top:14722;width:5166;height:3302" o:preferrelative="f">
              <v:fill o:detectmouseclick="t"/>
              <v:path o:extrusionok="t" o:connecttype="none"/>
              <o:lock v:ext="edit" text="t"/>
            </v:shape>
            <v:roundrect id="_x0000_s1088" style="position:absolute;left:5155;top:14763;width:1287;height:693;v-text-anchor:middle" arcsize="10923f" strokecolor="#548dd4 [1951]" strokeweight="1.5pt">
              <v:textbox inset="0,0,0,0">
                <w:txbxContent>
                  <w:p w:rsidR="00197188" w:rsidRPr="008F6030" w:rsidRDefault="00197188" w:rsidP="00197188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 w:rsidRPr="008F6030">
                      <w:rPr>
                        <w:sz w:val="20"/>
                        <w:szCs w:val="20"/>
                      </w:rPr>
                      <w:t>Кадр</w:t>
                    </w:r>
                  </w:p>
                  <w:p w:rsidR="00197188" w:rsidRPr="008F6030" w:rsidRDefault="00197188" w:rsidP="00197188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  <w:lang w:val="en-US"/>
                      </w:rPr>
                      <w:t>I</w:t>
                    </w:r>
                    <w:r w:rsidRPr="008F6030">
                      <w:rPr>
                        <w:sz w:val="20"/>
                        <w:szCs w:val="20"/>
                      </w:rPr>
                      <w:t>-го уровня</w:t>
                    </w:r>
                  </w:p>
                  <w:p w:rsidR="00197188" w:rsidRPr="008F6030" w:rsidRDefault="00197188" w:rsidP="00197188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 w:rsidRPr="008F6030">
                      <w:rPr>
                        <w:sz w:val="20"/>
                        <w:szCs w:val="20"/>
                      </w:rPr>
                      <w:t>(</w:t>
                    </w:r>
                    <w:r w:rsidRPr="008F6030">
                      <w:rPr>
                        <w:i/>
                        <w:sz w:val="20"/>
                        <w:szCs w:val="20"/>
                      </w:rPr>
                      <w:t>СОП</w:t>
                    </w:r>
                    <w:r w:rsidRPr="008F6030">
                      <w:rPr>
                        <w:sz w:val="20"/>
                        <w:szCs w:val="20"/>
                      </w:rPr>
                      <w:t>)</w:t>
                    </w:r>
                  </w:p>
                  <w:p w:rsidR="00197188" w:rsidRPr="008F6030" w:rsidRDefault="00197188" w:rsidP="00197188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roundrect>
            <v:roundrect id="_x0000_s1089" style="position:absolute;left:4148;top:16038;width:1409;height:693;v-text-anchor:middle" arcsize="10923f" strokecolor="#76923c [2406]" strokeweight="1.5pt">
              <v:textbox inset="0,0,0,0">
                <w:txbxContent>
                  <w:p w:rsidR="00197188" w:rsidRPr="008F6030" w:rsidRDefault="00197188" w:rsidP="00197188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1-й к</w:t>
                    </w:r>
                    <w:r w:rsidRPr="008F6030">
                      <w:rPr>
                        <w:sz w:val="20"/>
                        <w:szCs w:val="20"/>
                      </w:rPr>
                      <w:t>адр</w:t>
                    </w:r>
                  </w:p>
                  <w:p w:rsidR="00197188" w:rsidRPr="008F6030" w:rsidRDefault="00197188" w:rsidP="00197188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  <w:lang w:val="en-US"/>
                      </w:rPr>
                      <w:t>II</w:t>
                    </w:r>
                    <w:r w:rsidRPr="008F6030">
                      <w:rPr>
                        <w:sz w:val="20"/>
                        <w:szCs w:val="20"/>
                      </w:rPr>
                      <w:t>-го уровня</w:t>
                    </w:r>
                  </w:p>
                  <w:p w:rsidR="00197188" w:rsidRPr="008F6030" w:rsidRDefault="00197188" w:rsidP="00197188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 w:rsidRPr="008F6030">
                      <w:rPr>
                        <w:sz w:val="20"/>
                        <w:szCs w:val="20"/>
                      </w:rPr>
                      <w:t>(</w:t>
                    </w:r>
                    <w:r w:rsidRPr="008F6030">
                      <w:rPr>
                        <w:i/>
                        <w:sz w:val="20"/>
                        <w:szCs w:val="20"/>
                      </w:rPr>
                      <w:t>блок «</w:t>
                    </w:r>
                    <w:proofErr w:type="spellStart"/>
                    <w:r w:rsidRPr="008F6030">
                      <w:rPr>
                        <w:i/>
                        <w:sz w:val="20"/>
                        <w:szCs w:val="20"/>
                      </w:rPr>
                      <w:t>субмодель</w:t>
                    </w:r>
                    <w:proofErr w:type="spellEnd"/>
                    <w:r w:rsidRPr="008F6030">
                      <w:rPr>
                        <w:i/>
                        <w:sz w:val="20"/>
                        <w:szCs w:val="20"/>
                      </w:rPr>
                      <w:t>»</w:t>
                    </w:r>
                    <w:r w:rsidRPr="008F6030">
                      <w:rPr>
                        <w:sz w:val="20"/>
                        <w:szCs w:val="20"/>
                      </w:rPr>
                      <w:t>)</w:t>
                    </w:r>
                  </w:p>
                  <w:p w:rsidR="00197188" w:rsidRPr="008F6030" w:rsidRDefault="00197188" w:rsidP="00197188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roundrect>
            <v:roundrect id="_x0000_s1090" style="position:absolute;left:6081;top:16037;width:1410;height:694;v-text-anchor:middle" arcsize="10923f" strokecolor="#76923c [2406]" strokeweight="1.5pt">
              <v:textbox inset="0,0,0,0">
                <w:txbxContent>
                  <w:p w:rsidR="00197188" w:rsidRPr="008F6030" w:rsidRDefault="00197188" w:rsidP="00197188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2-й к</w:t>
                    </w:r>
                    <w:r w:rsidRPr="008F6030">
                      <w:rPr>
                        <w:sz w:val="20"/>
                        <w:szCs w:val="20"/>
                      </w:rPr>
                      <w:t>адр</w:t>
                    </w:r>
                  </w:p>
                  <w:p w:rsidR="00197188" w:rsidRPr="008F6030" w:rsidRDefault="00197188" w:rsidP="00197188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  <w:lang w:val="en-US"/>
                      </w:rPr>
                      <w:t>II</w:t>
                    </w:r>
                    <w:r w:rsidRPr="008F6030">
                      <w:rPr>
                        <w:sz w:val="20"/>
                        <w:szCs w:val="20"/>
                      </w:rPr>
                      <w:t>-го уровня</w:t>
                    </w:r>
                  </w:p>
                  <w:p w:rsidR="00197188" w:rsidRPr="008F6030" w:rsidRDefault="00197188" w:rsidP="00197188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 w:rsidRPr="008F6030">
                      <w:rPr>
                        <w:sz w:val="20"/>
                        <w:szCs w:val="20"/>
                      </w:rPr>
                      <w:t>(</w:t>
                    </w:r>
                    <w:r w:rsidRPr="008F6030">
                      <w:rPr>
                        <w:i/>
                        <w:sz w:val="20"/>
                        <w:szCs w:val="20"/>
                      </w:rPr>
                      <w:t>блок «</w:t>
                    </w:r>
                    <w:proofErr w:type="spellStart"/>
                    <w:r w:rsidRPr="008F6030">
                      <w:rPr>
                        <w:i/>
                        <w:sz w:val="20"/>
                        <w:szCs w:val="20"/>
                      </w:rPr>
                      <w:t>субмодель</w:t>
                    </w:r>
                    <w:proofErr w:type="spellEnd"/>
                    <w:r w:rsidRPr="008F6030">
                      <w:rPr>
                        <w:i/>
                        <w:sz w:val="20"/>
                        <w:szCs w:val="20"/>
                      </w:rPr>
                      <w:t>»</w:t>
                    </w:r>
                    <w:r w:rsidRPr="008F6030">
                      <w:rPr>
                        <w:sz w:val="20"/>
                        <w:szCs w:val="20"/>
                      </w:rPr>
                      <w:t>)</w:t>
                    </w:r>
                  </w:p>
                  <w:p w:rsidR="00197188" w:rsidRPr="008F6030" w:rsidRDefault="00197188" w:rsidP="00197188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roundrect>
            <v:roundrect id="_x0000_s1091" style="position:absolute;left:3302;top:17265;width:1409;height:692;v-text-anchor:middle" arcsize="10923f" strokecolor="#e36c0a [2409]" strokeweight="1.5pt">
              <v:textbox inset="0,0,0,0">
                <w:txbxContent>
                  <w:p w:rsidR="00197188" w:rsidRPr="008F6030" w:rsidRDefault="00197188" w:rsidP="00197188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1-й к</w:t>
                    </w:r>
                    <w:r w:rsidRPr="008F6030">
                      <w:rPr>
                        <w:sz w:val="20"/>
                        <w:szCs w:val="20"/>
                      </w:rPr>
                      <w:t>адр</w:t>
                    </w:r>
                  </w:p>
                  <w:p w:rsidR="00197188" w:rsidRPr="008F6030" w:rsidRDefault="00197188" w:rsidP="00197188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  <w:lang w:val="en-US"/>
                      </w:rPr>
                      <w:t>III</w:t>
                    </w:r>
                    <w:r w:rsidRPr="008F6030">
                      <w:rPr>
                        <w:sz w:val="20"/>
                        <w:szCs w:val="20"/>
                      </w:rPr>
                      <w:t>-го уровня</w:t>
                    </w:r>
                  </w:p>
                  <w:p w:rsidR="00197188" w:rsidRPr="008F6030" w:rsidRDefault="00197188" w:rsidP="00197188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 w:rsidRPr="008F6030">
                      <w:rPr>
                        <w:sz w:val="20"/>
                        <w:szCs w:val="20"/>
                      </w:rPr>
                      <w:t>(</w:t>
                    </w:r>
                    <w:r w:rsidRPr="008F6030">
                      <w:rPr>
                        <w:i/>
                        <w:sz w:val="20"/>
                        <w:szCs w:val="20"/>
                      </w:rPr>
                      <w:t>блок «</w:t>
                    </w:r>
                    <w:proofErr w:type="spellStart"/>
                    <w:r w:rsidRPr="008F6030">
                      <w:rPr>
                        <w:i/>
                        <w:sz w:val="20"/>
                        <w:szCs w:val="20"/>
                      </w:rPr>
                      <w:t>субмодель</w:t>
                    </w:r>
                    <w:proofErr w:type="spellEnd"/>
                    <w:r w:rsidRPr="008F6030">
                      <w:rPr>
                        <w:i/>
                        <w:sz w:val="20"/>
                        <w:szCs w:val="20"/>
                      </w:rPr>
                      <w:t>»</w:t>
                    </w:r>
                    <w:r w:rsidRPr="008F6030">
                      <w:rPr>
                        <w:sz w:val="20"/>
                        <w:szCs w:val="20"/>
                      </w:rPr>
                      <w:t>)</w:t>
                    </w:r>
                  </w:p>
                  <w:p w:rsidR="00197188" w:rsidRPr="008F6030" w:rsidRDefault="00197188" w:rsidP="00197188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roundrect>
            <v:roundrect id="_x0000_s1092" style="position:absolute;left:4987;top:17265;width:1409;height:690;v-text-anchor:middle" arcsize="10923f" strokecolor="#e36c0a [2409]" strokeweight="1.5pt">
              <v:textbox inset="0,0,0,0">
                <w:txbxContent>
                  <w:p w:rsidR="00197188" w:rsidRPr="008F6030" w:rsidRDefault="00197188" w:rsidP="00197188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 w:rsidRPr="004E7273">
                      <w:rPr>
                        <w:sz w:val="20"/>
                        <w:szCs w:val="20"/>
                      </w:rPr>
                      <w:t>2</w:t>
                    </w:r>
                    <w:r>
                      <w:rPr>
                        <w:sz w:val="20"/>
                        <w:szCs w:val="20"/>
                      </w:rPr>
                      <w:t>-й к</w:t>
                    </w:r>
                    <w:r w:rsidRPr="008F6030">
                      <w:rPr>
                        <w:sz w:val="20"/>
                        <w:szCs w:val="20"/>
                      </w:rPr>
                      <w:t>адр</w:t>
                    </w:r>
                  </w:p>
                  <w:p w:rsidR="00197188" w:rsidRPr="008F6030" w:rsidRDefault="00197188" w:rsidP="00197188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  <w:lang w:val="en-US"/>
                      </w:rPr>
                      <w:t>III</w:t>
                    </w:r>
                    <w:r w:rsidRPr="008F6030">
                      <w:rPr>
                        <w:sz w:val="20"/>
                        <w:szCs w:val="20"/>
                      </w:rPr>
                      <w:t>-го уровня</w:t>
                    </w:r>
                  </w:p>
                  <w:p w:rsidR="00197188" w:rsidRPr="008F6030" w:rsidRDefault="00197188" w:rsidP="00197188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 w:rsidRPr="008F6030">
                      <w:rPr>
                        <w:sz w:val="20"/>
                        <w:szCs w:val="20"/>
                      </w:rPr>
                      <w:t>(</w:t>
                    </w:r>
                    <w:r w:rsidRPr="008F6030">
                      <w:rPr>
                        <w:i/>
                        <w:sz w:val="20"/>
                        <w:szCs w:val="20"/>
                      </w:rPr>
                      <w:t>блок «</w:t>
                    </w:r>
                    <w:proofErr w:type="spellStart"/>
                    <w:r w:rsidRPr="008F6030">
                      <w:rPr>
                        <w:i/>
                        <w:sz w:val="20"/>
                        <w:szCs w:val="20"/>
                      </w:rPr>
                      <w:t>субмодель</w:t>
                    </w:r>
                    <w:proofErr w:type="spellEnd"/>
                    <w:r w:rsidRPr="008F6030">
                      <w:rPr>
                        <w:i/>
                        <w:sz w:val="20"/>
                        <w:szCs w:val="20"/>
                      </w:rPr>
                      <w:t>»</w:t>
                    </w:r>
                    <w:r w:rsidRPr="008F6030">
                      <w:rPr>
                        <w:sz w:val="20"/>
                        <w:szCs w:val="20"/>
                      </w:rPr>
                      <w:t>)</w:t>
                    </w:r>
                  </w:p>
                  <w:p w:rsidR="00197188" w:rsidRPr="008F6030" w:rsidRDefault="00197188" w:rsidP="00197188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roundrect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093" type="#_x0000_t34" style="position:absolute;left:6014;top:15253;width:557;height:987;rotation:90;flip:x" o:connectortype="elbow" adj="10770,258375,-139087">
              <v:stroke endarrow="block"/>
            </v:shape>
            <v:shape id="_x0000_s1094" type="#_x0000_t34" style="position:absolute;left:5046;top:15275;width:559;height:946;rotation:90" o:connectortype="elbow" adj="10770,-269728,-138704" strokecolor="black [3213]">
              <v:stroke startarrow="block" endarrow="block"/>
            </v:shape>
            <v:shape id="_x0000_s1095" type="#_x0000_t34" style="position:absolute;left:4174;top:16574;width:512;height:847;rotation:90" o:connectortype="elbow" adj=",-333877,-111676">
              <v:stroke endarrow="block"/>
            </v:shape>
            <v:shape id="_x0000_s1096" type="#_x0000_t34" style="position:absolute;left:5017;top:16578;width:512;height:839;rotation:90;flip:x" o:connectortype="elbow" adj=",336940,-111676">
              <v:stroke startarrow="block" endarrow="block"/>
            </v:shape>
            <v:shape id="_x0000_s1097" type="#_x0000_t34" style="position:absolute;left:5569;top:16384;width:501;height:1;flip:y" o:connectortype="elbow" adj="10783,357220800,-144763">
              <v:stroke startarrow="block" endarrow="block"/>
            </v:shape>
            <w10:wrap type="none"/>
            <w10:anchorlock/>
          </v:group>
        </w:pict>
      </w:r>
    </w:p>
    <w:p w:rsidR="00185782" w:rsidRPr="00EF27C9" w:rsidRDefault="00185782" w:rsidP="00EF27C9">
      <w:pPr>
        <w:autoSpaceDE w:val="0"/>
        <w:autoSpaceDN w:val="0"/>
        <w:adjustRightInd w:val="0"/>
        <w:spacing w:after="120"/>
        <w:contextualSpacing/>
        <w:jc w:val="center"/>
        <w:rPr>
          <w:rStyle w:val="a7"/>
        </w:rPr>
      </w:pPr>
      <w:r w:rsidRPr="00EF27C9">
        <w:rPr>
          <w:rStyle w:val="a7"/>
        </w:rPr>
        <w:t>Пример структуры переходов между кадрами внутри проекта, реализованных посредством ссылок</w:t>
      </w:r>
    </w:p>
    <w:p w:rsidR="00AC0677" w:rsidRPr="00F52696" w:rsidRDefault="00E31F5C" w:rsidP="00FA5B85">
      <w:pPr>
        <w:rPr>
          <w:b/>
          <w:sz w:val="20"/>
          <w:szCs w:val="20"/>
        </w:rPr>
      </w:pPr>
      <w:r w:rsidRPr="00F52696">
        <w:rPr>
          <w:b/>
          <w:sz w:val="20"/>
          <w:szCs w:val="20"/>
        </w:rPr>
        <w:t>П</w:t>
      </w:r>
      <w:r w:rsidR="00231275" w:rsidRPr="00F52696">
        <w:rPr>
          <w:b/>
          <w:sz w:val="20"/>
          <w:szCs w:val="20"/>
        </w:rPr>
        <w:t>анел</w:t>
      </w:r>
      <w:r w:rsidRPr="00F52696">
        <w:rPr>
          <w:b/>
          <w:sz w:val="20"/>
          <w:szCs w:val="20"/>
        </w:rPr>
        <w:t>и</w:t>
      </w:r>
      <w:r w:rsidR="00231275" w:rsidRPr="00F52696">
        <w:rPr>
          <w:b/>
          <w:sz w:val="20"/>
          <w:szCs w:val="20"/>
        </w:rPr>
        <w:t xml:space="preserve"> управления</w:t>
      </w:r>
    </w:p>
    <w:p w:rsidR="00231275" w:rsidRPr="00F52696" w:rsidRDefault="00C8450D" w:rsidP="00FA5B85">
      <w:pPr>
        <w:rPr>
          <w:sz w:val="20"/>
          <w:szCs w:val="20"/>
        </w:rPr>
      </w:pPr>
      <w:r w:rsidRPr="00F52696">
        <w:rPr>
          <w:sz w:val="20"/>
          <w:szCs w:val="20"/>
        </w:rPr>
        <w:t xml:space="preserve">Данная опция является частным случаем вызова устройств, т.к. </w:t>
      </w:r>
      <w:r w:rsidRPr="00F52696">
        <w:rPr>
          <w:b/>
          <w:sz w:val="20"/>
          <w:szCs w:val="20"/>
          <w:u w:val="single"/>
        </w:rPr>
        <w:t>панели управления</w:t>
      </w:r>
      <w:r w:rsidRPr="00F52696">
        <w:rPr>
          <w:sz w:val="20"/>
          <w:szCs w:val="20"/>
        </w:rPr>
        <w:t xml:space="preserve"> также содержатся в списке менеджера данных. </w:t>
      </w:r>
      <w:r w:rsidR="00570132" w:rsidRPr="00F52696">
        <w:rPr>
          <w:sz w:val="20"/>
          <w:szCs w:val="20"/>
        </w:rPr>
        <w:t>Панели управления — это</w:t>
      </w:r>
      <w:r w:rsidRPr="00F52696">
        <w:rPr>
          <w:sz w:val="20"/>
          <w:szCs w:val="20"/>
        </w:rPr>
        <w:t xml:space="preserve"> графические контейнеры, которые могут содержать виртуальные средства отображения и органы управления, </w:t>
      </w:r>
      <w:r w:rsidR="00231275" w:rsidRPr="00F52696">
        <w:rPr>
          <w:sz w:val="20"/>
          <w:szCs w:val="20"/>
        </w:rPr>
        <w:t>созданны</w:t>
      </w:r>
      <w:r w:rsidRPr="00F52696">
        <w:rPr>
          <w:sz w:val="20"/>
          <w:szCs w:val="20"/>
        </w:rPr>
        <w:t>е</w:t>
      </w:r>
      <w:r w:rsidR="00231275" w:rsidRPr="00F52696">
        <w:rPr>
          <w:sz w:val="20"/>
          <w:szCs w:val="20"/>
        </w:rPr>
        <w:t xml:space="preserve"> с </w:t>
      </w:r>
      <w:r w:rsidRPr="00F52696">
        <w:rPr>
          <w:sz w:val="20"/>
          <w:szCs w:val="20"/>
        </w:rPr>
        <w:t xml:space="preserve">использованием </w:t>
      </w:r>
      <w:r w:rsidR="00231275" w:rsidRPr="00F52696">
        <w:rPr>
          <w:sz w:val="20"/>
          <w:szCs w:val="20"/>
        </w:rPr>
        <w:t>анимационной системы.</w:t>
      </w:r>
      <w:r w:rsidR="001A0F2D" w:rsidRPr="00F52696">
        <w:rPr>
          <w:sz w:val="20"/>
          <w:szCs w:val="20"/>
        </w:rPr>
        <w:t xml:space="preserve"> С помощью ссылок пользователь может организовать вызов данных контейнеров в качестве дочерних окон для СОП.</w:t>
      </w:r>
    </w:p>
    <w:p w:rsidR="00F73B57" w:rsidRPr="00F52696" w:rsidRDefault="007F4CC6" w:rsidP="00BB679D">
      <w:pPr>
        <w:spacing w:after="0"/>
        <w:jc w:val="center"/>
        <w:rPr>
          <w:noProof/>
          <w:sz w:val="20"/>
          <w:szCs w:val="20"/>
          <w:lang w:eastAsia="ru-RU"/>
        </w:rPr>
      </w:pPr>
      <w:r w:rsidRPr="00F52696">
        <w:rPr>
          <w:noProof/>
          <w:sz w:val="20"/>
          <w:szCs w:val="20"/>
          <w:lang w:eastAsia="ru-RU"/>
        </w:rPr>
        <w:drawing>
          <wp:inline distT="0" distB="0" distL="0" distR="0">
            <wp:extent cx="4248150" cy="2739806"/>
            <wp:effectExtent l="19050" t="0" r="0" b="0"/>
            <wp:docPr id="8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7639" t="14228" r="24623" b="45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739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CC6" w:rsidRPr="00EF27C9" w:rsidRDefault="007F4CC6" w:rsidP="00EF27C9">
      <w:pPr>
        <w:autoSpaceDE w:val="0"/>
        <w:autoSpaceDN w:val="0"/>
        <w:adjustRightInd w:val="0"/>
        <w:spacing w:after="120"/>
        <w:contextualSpacing/>
        <w:jc w:val="center"/>
        <w:rPr>
          <w:rStyle w:val="a7"/>
        </w:rPr>
      </w:pPr>
      <w:r w:rsidRPr="00EF27C9">
        <w:rPr>
          <w:rStyle w:val="a7"/>
        </w:rPr>
        <w:t>Вызов панели управления из СОП по ссылке, указанной в блоке</w:t>
      </w:r>
    </w:p>
    <w:p w:rsidR="00962A23" w:rsidRPr="00F52696" w:rsidRDefault="00962A23" w:rsidP="00962A23">
      <w:pPr>
        <w:rPr>
          <w:b/>
          <w:sz w:val="20"/>
          <w:szCs w:val="20"/>
        </w:rPr>
      </w:pPr>
      <w:r w:rsidRPr="00F52696">
        <w:rPr>
          <w:b/>
          <w:sz w:val="20"/>
          <w:szCs w:val="20"/>
        </w:rPr>
        <w:t>Файлы</w:t>
      </w:r>
    </w:p>
    <w:p w:rsidR="00962A23" w:rsidRPr="00F52696" w:rsidRDefault="00962A23" w:rsidP="00962A23">
      <w:pPr>
        <w:rPr>
          <w:sz w:val="20"/>
          <w:szCs w:val="20"/>
        </w:rPr>
      </w:pPr>
      <w:r w:rsidRPr="00F52696">
        <w:rPr>
          <w:sz w:val="20"/>
          <w:szCs w:val="20"/>
        </w:rPr>
        <w:t xml:space="preserve">С помощью данной опции можно установить вызов внешних файлов из проекта. При активации ссылки указанный файл будет открыт сторонней программой, установленной на компьютере и ассоциированной с типом указанного файла в операционной системе. </w:t>
      </w:r>
      <w:r w:rsidR="00570132" w:rsidRPr="00F52696">
        <w:rPr>
          <w:sz w:val="20"/>
          <w:szCs w:val="20"/>
        </w:rPr>
        <w:t>Например</w:t>
      </w:r>
      <w:r w:rsidRPr="00F52696">
        <w:rPr>
          <w:sz w:val="20"/>
          <w:szCs w:val="20"/>
        </w:rPr>
        <w:t xml:space="preserve">, можно разместить в окне проекта прямоугольник, по двойному щелчку на который будет отрываться документ </w:t>
      </w:r>
      <w:r w:rsidRPr="00F52696">
        <w:rPr>
          <w:sz w:val="20"/>
          <w:szCs w:val="20"/>
          <w:lang w:val="en-US"/>
        </w:rPr>
        <w:t>MS</w:t>
      </w:r>
      <w:r w:rsidRPr="00F52696">
        <w:rPr>
          <w:sz w:val="20"/>
          <w:szCs w:val="20"/>
        </w:rPr>
        <w:t xml:space="preserve"> </w:t>
      </w:r>
      <w:r w:rsidRPr="00F52696">
        <w:rPr>
          <w:sz w:val="20"/>
          <w:szCs w:val="20"/>
          <w:lang w:val="en-US"/>
        </w:rPr>
        <w:t>Word</w:t>
      </w:r>
      <w:r w:rsidRPr="00F52696">
        <w:rPr>
          <w:sz w:val="20"/>
          <w:szCs w:val="20"/>
        </w:rPr>
        <w:t xml:space="preserve"> с описанием этого проекта (для открытия файла на компьютере должна быть установлена программа просмотра файлов </w:t>
      </w:r>
      <w:r w:rsidRPr="00F52696">
        <w:rPr>
          <w:sz w:val="20"/>
          <w:szCs w:val="20"/>
          <w:lang w:val="en-US"/>
        </w:rPr>
        <w:t>MS</w:t>
      </w:r>
      <w:r w:rsidRPr="00F52696">
        <w:rPr>
          <w:sz w:val="20"/>
          <w:szCs w:val="20"/>
        </w:rPr>
        <w:t xml:space="preserve"> </w:t>
      </w:r>
      <w:r w:rsidRPr="00F52696">
        <w:rPr>
          <w:sz w:val="20"/>
          <w:szCs w:val="20"/>
          <w:lang w:val="en-US"/>
        </w:rPr>
        <w:t>Word</w:t>
      </w:r>
      <w:r w:rsidRPr="00F52696">
        <w:rPr>
          <w:sz w:val="20"/>
          <w:szCs w:val="20"/>
        </w:rPr>
        <w:t>).</w:t>
      </w:r>
    </w:p>
    <w:p w:rsidR="00962A23" w:rsidRPr="00F52696" w:rsidRDefault="00962A23" w:rsidP="00962A23">
      <w:pPr>
        <w:rPr>
          <w:noProof/>
          <w:sz w:val="20"/>
          <w:szCs w:val="20"/>
          <w:lang w:eastAsia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354"/>
        <w:gridCol w:w="5217"/>
      </w:tblGrid>
      <w:tr w:rsidR="00962A23" w:rsidRPr="00F52696" w:rsidTr="007C28FA">
        <w:tc>
          <w:tcPr>
            <w:tcW w:w="6231" w:type="dxa"/>
          </w:tcPr>
          <w:p w:rsidR="00962A23" w:rsidRPr="00F52696" w:rsidRDefault="00C43575" w:rsidP="007C28FA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ru-RU"/>
              </w:rPr>
              <w:pi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_x0000_s1084" type="#_x0000_t13" style="position:absolute;margin-left:262.6pt;margin-top:42.45pt;width:49.35pt;height:24pt;z-index:251705344" adj="14367,8233" fillcolor="red" strokecolor="red" strokeweight="1pt">
                  <v:shadow on="t" type="perspective" color="#622423 [1605]" opacity=".5" offset="1pt" offset2="-1pt"/>
                </v:shape>
              </w:pict>
            </w:r>
            <w:r w:rsidR="00962A23" w:rsidRPr="00F52696">
              <w:rPr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3649435" cy="3505200"/>
                  <wp:effectExtent l="19050" t="0" r="8165" b="0"/>
                  <wp:docPr id="71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56443" t="21661" r="29329" b="297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9435" cy="3505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30" w:type="dxa"/>
          </w:tcPr>
          <w:p w:rsidR="00962A23" w:rsidRPr="00F52696" w:rsidRDefault="00962A23" w:rsidP="007C28FA">
            <w:pPr>
              <w:rPr>
                <w:noProof/>
                <w:sz w:val="20"/>
                <w:szCs w:val="20"/>
                <w:lang w:eastAsia="ru-RU"/>
              </w:rPr>
            </w:pPr>
            <w:r w:rsidRPr="00F52696">
              <w:rPr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4425043" cy="3505200"/>
                  <wp:effectExtent l="19050" t="0" r="0" b="0"/>
                  <wp:docPr id="72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70693" t="21661" r="12055" b="297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5043" cy="3505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2A23" w:rsidRPr="00EF27C9" w:rsidRDefault="00962A23" w:rsidP="00EF27C9">
      <w:pPr>
        <w:autoSpaceDE w:val="0"/>
        <w:autoSpaceDN w:val="0"/>
        <w:adjustRightInd w:val="0"/>
        <w:spacing w:after="120"/>
        <w:contextualSpacing/>
        <w:jc w:val="center"/>
        <w:rPr>
          <w:rStyle w:val="a7"/>
        </w:rPr>
      </w:pPr>
      <w:r w:rsidRPr="00EF27C9">
        <w:rPr>
          <w:rStyle w:val="a7"/>
        </w:rPr>
        <w:t>Пример использования опции «Файл» в свойстве «Ссылка/</w:t>
      </w:r>
      <w:proofErr w:type="spellStart"/>
      <w:r w:rsidRPr="00EF27C9">
        <w:rPr>
          <w:rStyle w:val="a7"/>
        </w:rPr>
        <w:t>Width</w:t>
      </w:r>
      <w:proofErr w:type="spellEnd"/>
      <w:r w:rsidRPr="00EF27C9">
        <w:rPr>
          <w:rStyle w:val="a7"/>
        </w:rPr>
        <w:t>»</w:t>
      </w:r>
    </w:p>
    <w:p w:rsidR="00231275" w:rsidRPr="00F52696" w:rsidRDefault="00231275" w:rsidP="00231275">
      <w:pPr>
        <w:rPr>
          <w:noProof/>
          <w:sz w:val="20"/>
          <w:szCs w:val="20"/>
          <w:lang w:eastAsia="ru-RU"/>
        </w:rPr>
      </w:pPr>
      <w:r w:rsidRPr="00F52696">
        <w:rPr>
          <w:noProof/>
          <w:sz w:val="20"/>
          <w:szCs w:val="20"/>
          <w:lang w:eastAsia="ru-RU"/>
        </w:rPr>
        <w:t xml:space="preserve">Доступно несколько режимов </w:t>
      </w:r>
      <w:r w:rsidR="001E12A7" w:rsidRPr="00F52696">
        <w:rPr>
          <w:noProof/>
          <w:sz w:val="20"/>
          <w:szCs w:val="20"/>
          <w:lang w:eastAsia="ru-RU"/>
        </w:rPr>
        <w:t>открытия объекта, указанного в ссылке</w:t>
      </w:r>
      <w:r w:rsidRPr="00F52696">
        <w:rPr>
          <w:noProof/>
          <w:sz w:val="20"/>
          <w:szCs w:val="20"/>
          <w:lang w:eastAsia="ru-RU"/>
        </w:rPr>
        <w:t>:</w:t>
      </w:r>
    </w:p>
    <w:p w:rsidR="001E12A7" w:rsidRPr="00F52696" w:rsidRDefault="001E12A7" w:rsidP="00B10EF4">
      <w:pPr>
        <w:pStyle w:val="a3"/>
        <w:numPr>
          <w:ilvl w:val="0"/>
          <w:numId w:val="8"/>
        </w:numPr>
        <w:rPr>
          <w:noProof/>
          <w:sz w:val="20"/>
          <w:szCs w:val="20"/>
          <w:lang w:eastAsia="ru-RU"/>
        </w:rPr>
      </w:pPr>
      <w:r w:rsidRPr="00F52696">
        <w:rPr>
          <w:noProof/>
          <w:sz w:val="20"/>
          <w:szCs w:val="20"/>
          <w:lang w:eastAsia="ru-RU"/>
        </w:rPr>
        <w:t>«</w:t>
      </w:r>
      <w:r w:rsidR="00231275" w:rsidRPr="00F52696">
        <w:rPr>
          <w:noProof/>
          <w:sz w:val="20"/>
          <w:szCs w:val="20"/>
          <w:lang w:eastAsia="ru-RU"/>
        </w:rPr>
        <w:t>Просто ссылка</w:t>
      </w:r>
      <w:r w:rsidRPr="00F52696">
        <w:rPr>
          <w:noProof/>
          <w:sz w:val="20"/>
          <w:szCs w:val="20"/>
          <w:lang w:eastAsia="ru-RU"/>
        </w:rPr>
        <w:t>»;</w:t>
      </w:r>
    </w:p>
    <w:p w:rsidR="00E34DFF" w:rsidRPr="00F52696" w:rsidRDefault="00E34DFF" w:rsidP="00E34DFF">
      <w:pPr>
        <w:pStyle w:val="a3"/>
        <w:numPr>
          <w:ilvl w:val="0"/>
          <w:numId w:val="8"/>
        </w:numPr>
        <w:rPr>
          <w:noProof/>
          <w:sz w:val="20"/>
          <w:szCs w:val="20"/>
          <w:lang w:eastAsia="ru-RU"/>
        </w:rPr>
      </w:pPr>
      <w:r w:rsidRPr="00F52696">
        <w:rPr>
          <w:noProof/>
          <w:sz w:val="20"/>
          <w:szCs w:val="20"/>
          <w:lang w:eastAsia="ru-RU"/>
        </w:rPr>
        <w:t>«Ссылка с привязкой»;</w:t>
      </w:r>
    </w:p>
    <w:p w:rsidR="001E12A7" w:rsidRPr="00F52696" w:rsidRDefault="00E34DFF" w:rsidP="00E34DFF">
      <w:pPr>
        <w:pStyle w:val="a3"/>
        <w:numPr>
          <w:ilvl w:val="0"/>
          <w:numId w:val="8"/>
        </w:numPr>
        <w:rPr>
          <w:noProof/>
          <w:sz w:val="20"/>
          <w:szCs w:val="20"/>
          <w:lang w:eastAsia="ru-RU"/>
        </w:rPr>
      </w:pPr>
      <w:r w:rsidRPr="00F52696">
        <w:rPr>
          <w:noProof/>
          <w:sz w:val="20"/>
          <w:szCs w:val="20"/>
          <w:lang w:eastAsia="ru-RU"/>
        </w:rPr>
        <w:t xml:space="preserve"> </w:t>
      </w:r>
      <w:r w:rsidR="001E12A7" w:rsidRPr="00F52696">
        <w:rPr>
          <w:noProof/>
          <w:sz w:val="20"/>
          <w:szCs w:val="20"/>
          <w:lang w:eastAsia="ru-RU"/>
        </w:rPr>
        <w:t>«</w:t>
      </w:r>
      <w:r w:rsidR="00900060" w:rsidRPr="00F52696">
        <w:rPr>
          <w:noProof/>
          <w:sz w:val="20"/>
          <w:szCs w:val="20"/>
          <w:lang w:eastAsia="ru-RU"/>
        </w:rPr>
        <w:t>Управление объектом</w:t>
      </w:r>
      <w:r w:rsidR="001E12A7" w:rsidRPr="00F52696">
        <w:rPr>
          <w:noProof/>
          <w:sz w:val="20"/>
          <w:szCs w:val="20"/>
          <w:lang w:eastAsia="ru-RU"/>
        </w:rPr>
        <w:t>»;</w:t>
      </w:r>
    </w:p>
    <w:p w:rsidR="00231275" w:rsidRPr="00F52696" w:rsidRDefault="001E12A7" w:rsidP="00B10EF4">
      <w:pPr>
        <w:pStyle w:val="a3"/>
        <w:numPr>
          <w:ilvl w:val="0"/>
          <w:numId w:val="8"/>
        </w:numPr>
        <w:rPr>
          <w:noProof/>
          <w:sz w:val="20"/>
          <w:szCs w:val="20"/>
          <w:lang w:eastAsia="ru-RU"/>
        </w:rPr>
      </w:pPr>
      <w:r w:rsidRPr="00F52696">
        <w:rPr>
          <w:noProof/>
          <w:sz w:val="20"/>
          <w:szCs w:val="20"/>
          <w:lang w:eastAsia="ru-RU"/>
        </w:rPr>
        <w:t xml:space="preserve"> «</w:t>
      </w:r>
      <w:r w:rsidR="00231275" w:rsidRPr="00F52696">
        <w:rPr>
          <w:noProof/>
          <w:sz w:val="20"/>
          <w:szCs w:val="20"/>
          <w:lang w:eastAsia="ru-RU"/>
        </w:rPr>
        <w:t>Управление с привязкой</w:t>
      </w:r>
      <w:r w:rsidRPr="00F52696">
        <w:rPr>
          <w:noProof/>
          <w:sz w:val="20"/>
          <w:szCs w:val="20"/>
          <w:lang w:eastAsia="ru-RU"/>
        </w:rPr>
        <w:t>»</w:t>
      </w:r>
      <w:r w:rsidR="00E34DFF" w:rsidRPr="00F52696">
        <w:rPr>
          <w:noProof/>
          <w:sz w:val="20"/>
          <w:szCs w:val="20"/>
          <w:lang w:eastAsia="ru-RU"/>
        </w:rPr>
        <w:t>.</w:t>
      </w:r>
    </w:p>
    <w:p w:rsidR="001E12A7" w:rsidRPr="00F52696" w:rsidRDefault="001E12A7" w:rsidP="00F44BA4">
      <w:pPr>
        <w:rPr>
          <w:b/>
          <w:noProof/>
          <w:sz w:val="20"/>
          <w:szCs w:val="20"/>
          <w:lang w:eastAsia="ru-RU"/>
        </w:rPr>
      </w:pPr>
      <w:r w:rsidRPr="00F52696">
        <w:rPr>
          <w:b/>
          <w:noProof/>
          <w:sz w:val="20"/>
          <w:szCs w:val="20"/>
          <w:lang w:eastAsia="ru-RU"/>
        </w:rPr>
        <w:t>Просто ссылка</w:t>
      </w:r>
    </w:p>
    <w:p w:rsidR="001E12A7" w:rsidRPr="00F52696" w:rsidRDefault="001E12A7" w:rsidP="00F44BA4">
      <w:pPr>
        <w:rPr>
          <w:noProof/>
          <w:sz w:val="20"/>
          <w:szCs w:val="20"/>
          <w:lang w:eastAsia="ru-RU"/>
        </w:rPr>
      </w:pPr>
      <w:r w:rsidRPr="00F52696">
        <w:rPr>
          <w:noProof/>
          <w:sz w:val="20"/>
          <w:szCs w:val="20"/>
          <w:lang w:eastAsia="ru-RU"/>
        </w:rPr>
        <w:t>Обычный вывод на экран соответствующего ссылке окна программы.</w:t>
      </w:r>
    </w:p>
    <w:p w:rsidR="00E34DFF" w:rsidRPr="00F52696" w:rsidRDefault="00E34DFF" w:rsidP="00F44BA4">
      <w:pPr>
        <w:rPr>
          <w:b/>
          <w:noProof/>
          <w:sz w:val="20"/>
          <w:szCs w:val="20"/>
          <w:lang w:eastAsia="ru-RU"/>
        </w:rPr>
      </w:pPr>
      <w:r w:rsidRPr="00F52696">
        <w:rPr>
          <w:b/>
          <w:noProof/>
          <w:sz w:val="20"/>
          <w:szCs w:val="20"/>
          <w:lang w:eastAsia="ru-RU"/>
        </w:rPr>
        <w:t>Ссылка с привязкой</w:t>
      </w:r>
    </w:p>
    <w:p w:rsidR="00E34DFF" w:rsidRPr="00F52696" w:rsidRDefault="00E34DFF" w:rsidP="00F44BA4">
      <w:pPr>
        <w:rPr>
          <w:noProof/>
          <w:sz w:val="20"/>
          <w:szCs w:val="20"/>
          <w:lang w:eastAsia="ru-RU"/>
        </w:rPr>
      </w:pPr>
      <w:r w:rsidRPr="00F52696">
        <w:rPr>
          <w:noProof/>
          <w:sz w:val="20"/>
          <w:szCs w:val="20"/>
          <w:lang w:eastAsia="ru-RU"/>
        </w:rPr>
        <w:t>Опция аналоги</w:t>
      </w:r>
      <w:r w:rsidR="00D7191E" w:rsidRPr="00F52696">
        <w:rPr>
          <w:noProof/>
          <w:sz w:val="20"/>
          <w:szCs w:val="20"/>
          <w:lang w:eastAsia="ru-RU"/>
        </w:rPr>
        <w:t>чна</w:t>
      </w:r>
      <w:r w:rsidRPr="00F52696">
        <w:rPr>
          <w:noProof/>
          <w:sz w:val="20"/>
          <w:szCs w:val="20"/>
          <w:lang w:eastAsia="ru-RU"/>
        </w:rPr>
        <w:t xml:space="preserve"> описанной выше. Левый верхний </w:t>
      </w:r>
      <w:r w:rsidR="00872918">
        <w:rPr>
          <w:noProof/>
          <w:sz w:val="20"/>
          <w:szCs w:val="20"/>
          <w:lang w:eastAsia="ru-RU"/>
        </w:rPr>
        <w:t xml:space="preserve">угол </w:t>
      </w:r>
      <w:r w:rsidRPr="00F52696">
        <w:rPr>
          <w:noProof/>
          <w:sz w:val="20"/>
          <w:szCs w:val="20"/>
          <w:lang w:eastAsia="ru-RU"/>
        </w:rPr>
        <w:t>вызываемого окна будет иметь координаты равные положению мыши в момент активации ссылки.</w:t>
      </w:r>
    </w:p>
    <w:p w:rsidR="00AB63A6" w:rsidRPr="00F52696" w:rsidRDefault="001E12A7" w:rsidP="00F44BA4">
      <w:pPr>
        <w:rPr>
          <w:b/>
          <w:noProof/>
          <w:sz w:val="20"/>
          <w:szCs w:val="20"/>
          <w:lang w:eastAsia="ru-RU"/>
        </w:rPr>
      </w:pPr>
      <w:r w:rsidRPr="00F52696">
        <w:rPr>
          <w:b/>
          <w:noProof/>
          <w:sz w:val="20"/>
          <w:szCs w:val="20"/>
          <w:lang w:eastAsia="ru-RU"/>
        </w:rPr>
        <w:t>Управление о</w:t>
      </w:r>
      <w:r w:rsidR="00130C87" w:rsidRPr="00F52696">
        <w:rPr>
          <w:b/>
          <w:noProof/>
          <w:sz w:val="20"/>
          <w:szCs w:val="20"/>
          <w:lang w:eastAsia="ru-RU"/>
        </w:rPr>
        <w:t>б</w:t>
      </w:r>
      <w:r w:rsidRPr="00F52696">
        <w:rPr>
          <w:b/>
          <w:noProof/>
          <w:sz w:val="20"/>
          <w:szCs w:val="20"/>
          <w:lang w:eastAsia="ru-RU"/>
        </w:rPr>
        <w:t>ъектом</w:t>
      </w:r>
    </w:p>
    <w:p w:rsidR="000760F7" w:rsidRPr="00F52696" w:rsidRDefault="001E12A7" w:rsidP="00F44BA4">
      <w:pPr>
        <w:rPr>
          <w:noProof/>
          <w:sz w:val="20"/>
          <w:szCs w:val="20"/>
          <w:lang w:eastAsia="ru-RU"/>
        </w:rPr>
      </w:pPr>
      <w:r w:rsidRPr="00F52696">
        <w:rPr>
          <w:noProof/>
          <w:sz w:val="20"/>
          <w:szCs w:val="20"/>
          <w:lang w:eastAsia="ru-RU"/>
        </w:rPr>
        <w:t xml:space="preserve">Опция для вызова панели управления. В этом случае </w:t>
      </w:r>
      <w:r w:rsidR="007E01EB" w:rsidRPr="00F52696">
        <w:rPr>
          <w:noProof/>
          <w:sz w:val="20"/>
          <w:szCs w:val="20"/>
          <w:lang w:eastAsia="ru-RU"/>
        </w:rPr>
        <w:t>устанавливается обмен данными между проектом и панелью управления</w:t>
      </w:r>
      <w:r w:rsidR="00EC084A" w:rsidRPr="00F52696">
        <w:rPr>
          <w:noProof/>
          <w:sz w:val="20"/>
          <w:szCs w:val="20"/>
          <w:lang w:eastAsia="ru-RU"/>
        </w:rPr>
        <w:t xml:space="preserve"> посредством механизма, устанавливающего соответствие между свойствами объекта-ссылки и </w:t>
      </w:r>
      <w:r w:rsidR="00CC0623" w:rsidRPr="00F52696">
        <w:rPr>
          <w:noProof/>
          <w:sz w:val="20"/>
          <w:szCs w:val="20"/>
          <w:lang w:eastAsia="ru-RU"/>
        </w:rPr>
        <w:t xml:space="preserve">глобальными свойствами панели управления (подробнее см. </w:t>
      </w:r>
      <w:r w:rsidR="00CC0623" w:rsidRPr="00F52696">
        <w:rPr>
          <w:b/>
          <w:noProof/>
          <w:sz w:val="20"/>
          <w:szCs w:val="20"/>
          <w:u w:val="single"/>
          <w:lang w:eastAsia="ru-RU"/>
        </w:rPr>
        <w:t>панели управления</w:t>
      </w:r>
      <w:r w:rsidR="00CC0623" w:rsidRPr="00F52696">
        <w:rPr>
          <w:noProof/>
          <w:sz w:val="20"/>
          <w:szCs w:val="20"/>
          <w:lang w:eastAsia="ru-RU"/>
        </w:rPr>
        <w:t>)</w:t>
      </w:r>
      <w:r w:rsidR="007E01EB" w:rsidRPr="00F52696">
        <w:rPr>
          <w:noProof/>
          <w:sz w:val="20"/>
          <w:szCs w:val="20"/>
          <w:lang w:eastAsia="ru-RU"/>
        </w:rPr>
        <w:t xml:space="preserve">. В противном случае </w:t>
      </w:r>
      <w:r w:rsidR="00872918" w:rsidRPr="00F52696">
        <w:rPr>
          <w:noProof/>
          <w:sz w:val="20"/>
          <w:szCs w:val="20"/>
          <w:lang w:eastAsia="ru-RU"/>
        </w:rPr>
        <w:t xml:space="preserve">вызываемая по ссылке </w:t>
      </w:r>
      <w:r w:rsidR="007E01EB" w:rsidRPr="00F52696">
        <w:rPr>
          <w:noProof/>
          <w:sz w:val="20"/>
          <w:szCs w:val="20"/>
          <w:lang w:eastAsia="ru-RU"/>
        </w:rPr>
        <w:t xml:space="preserve">панель управления </w:t>
      </w:r>
      <w:r w:rsidR="000760F7" w:rsidRPr="00F52696">
        <w:rPr>
          <w:noProof/>
          <w:sz w:val="20"/>
          <w:szCs w:val="20"/>
          <w:lang w:eastAsia="ru-RU"/>
        </w:rPr>
        <w:t>не будет переинициализирована в части глобальных свойств, зависящих от свойств вызывающего объекта.</w:t>
      </w:r>
      <w:r w:rsidR="006633F3" w:rsidRPr="00F52696">
        <w:rPr>
          <w:noProof/>
          <w:sz w:val="20"/>
          <w:szCs w:val="20"/>
          <w:lang w:eastAsia="ru-RU"/>
        </w:rPr>
        <w:t xml:space="preserve"> Тем не менее, обмен данными, реализованный через сигналы проекта или сигналы базы данных будет функционировать (см. </w:t>
      </w:r>
      <w:r w:rsidR="006633F3" w:rsidRPr="00F52696">
        <w:rPr>
          <w:b/>
          <w:noProof/>
          <w:sz w:val="20"/>
          <w:szCs w:val="20"/>
          <w:u w:val="single"/>
          <w:lang w:eastAsia="ru-RU"/>
        </w:rPr>
        <w:t>области видимости переменных</w:t>
      </w:r>
      <w:r w:rsidR="006633F3" w:rsidRPr="00F52696">
        <w:rPr>
          <w:noProof/>
          <w:sz w:val="20"/>
          <w:szCs w:val="20"/>
          <w:lang w:eastAsia="ru-RU"/>
        </w:rPr>
        <w:t>).</w:t>
      </w:r>
    </w:p>
    <w:p w:rsidR="001E12A7" w:rsidRPr="00F52696" w:rsidRDefault="008B2FA0" w:rsidP="00F44BA4">
      <w:pPr>
        <w:rPr>
          <w:b/>
          <w:noProof/>
          <w:sz w:val="20"/>
          <w:szCs w:val="20"/>
          <w:lang w:eastAsia="ru-RU"/>
        </w:rPr>
      </w:pPr>
      <w:r w:rsidRPr="00F52696">
        <w:rPr>
          <w:b/>
          <w:noProof/>
          <w:sz w:val="20"/>
          <w:szCs w:val="20"/>
          <w:lang w:eastAsia="ru-RU"/>
        </w:rPr>
        <w:t>Управление с привязкой</w:t>
      </w:r>
    </w:p>
    <w:p w:rsidR="001E12A7" w:rsidRPr="00F52696" w:rsidRDefault="008B2FA0" w:rsidP="00F44BA4">
      <w:pPr>
        <w:rPr>
          <w:noProof/>
          <w:sz w:val="20"/>
          <w:szCs w:val="20"/>
          <w:lang w:eastAsia="ru-RU"/>
        </w:rPr>
      </w:pPr>
      <w:r w:rsidRPr="00F52696">
        <w:rPr>
          <w:noProof/>
          <w:sz w:val="20"/>
          <w:szCs w:val="20"/>
          <w:lang w:eastAsia="ru-RU"/>
        </w:rPr>
        <w:t>Опция аналогичн</w:t>
      </w:r>
      <w:r w:rsidR="00D7191E" w:rsidRPr="00F52696">
        <w:rPr>
          <w:noProof/>
          <w:sz w:val="20"/>
          <w:szCs w:val="20"/>
          <w:lang w:eastAsia="ru-RU"/>
        </w:rPr>
        <w:t>а</w:t>
      </w:r>
      <w:r w:rsidRPr="00F52696">
        <w:rPr>
          <w:noProof/>
          <w:sz w:val="20"/>
          <w:szCs w:val="20"/>
          <w:lang w:eastAsia="ru-RU"/>
        </w:rPr>
        <w:t xml:space="preserve"> описанной выше. Левый верхний угол окна панели управления будет иметь координаты равные положению мыши в момент активации ссылки.</w:t>
      </w:r>
    </w:p>
    <w:p w:rsidR="00756A50" w:rsidRPr="00F52696" w:rsidRDefault="00272FA6" w:rsidP="00272FA6">
      <w:pPr>
        <w:rPr>
          <w:noProof/>
          <w:sz w:val="20"/>
          <w:szCs w:val="20"/>
          <w:lang w:eastAsia="ru-RU"/>
        </w:rPr>
      </w:pPr>
      <w:r w:rsidRPr="00F52696">
        <w:rPr>
          <w:noProof/>
          <w:sz w:val="20"/>
          <w:szCs w:val="20"/>
          <w:lang w:eastAsia="ru-RU"/>
        </w:rPr>
        <w:t xml:space="preserve">Способ активации ссылок устанавливается в свойстве </w:t>
      </w:r>
      <w:r w:rsidR="003106D3" w:rsidRPr="00F52696">
        <w:rPr>
          <w:noProof/>
          <w:sz w:val="20"/>
          <w:szCs w:val="20"/>
          <w:lang w:eastAsia="ru-RU"/>
        </w:rPr>
        <w:t xml:space="preserve">объекта </w:t>
      </w:r>
      <w:r w:rsidRPr="00F52696">
        <w:rPr>
          <w:noProof/>
          <w:sz w:val="20"/>
          <w:szCs w:val="20"/>
          <w:lang w:eastAsia="ru-RU"/>
        </w:rPr>
        <w:t xml:space="preserve">«Действие для вывода ссылки/InstanceMode». </w:t>
      </w:r>
    </w:p>
    <w:p w:rsidR="00B10EF4" w:rsidRPr="00F52696" w:rsidRDefault="00C43575" w:rsidP="00BB679D">
      <w:pPr>
        <w:spacing w:after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pict>
          <v:rect id="_x0000_s1027" style="position:absolute;left:0;text-align:left;margin-left:0;margin-top:120.45pt;width:301.75pt;height:11.2pt;z-index:251659264;mso-position-horizontal:center" filled="f" strokecolor="red" strokeweight="1pt">
            <w10:wrap anchorx="page"/>
          </v:rect>
        </w:pict>
      </w:r>
      <w:r w:rsidR="00E90C58">
        <w:rPr>
          <w:noProof/>
          <w:lang w:eastAsia="ru-RU"/>
        </w:rPr>
        <w:drawing>
          <wp:inline distT="0" distB="0" distL="0" distR="0">
            <wp:extent cx="3906000" cy="4874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6000" cy="487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A50" w:rsidRPr="00D81F12" w:rsidRDefault="00756A50" w:rsidP="00D81F12">
      <w:pPr>
        <w:autoSpaceDE w:val="0"/>
        <w:autoSpaceDN w:val="0"/>
        <w:adjustRightInd w:val="0"/>
        <w:spacing w:after="120"/>
        <w:contextualSpacing/>
        <w:jc w:val="center"/>
        <w:rPr>
          <w:rStyle w:val="a7"/>
        </w:rPr>
      </w:pPr>
      <w:r w:rsidRPr="00D81F12">
        <w:rPr>
          <w:rStyle w:val="a7"/>
        </w:rPr>
        <w:t>Пример окна свойств графического примитива – Свойство «Действие для вывода ссылки/</w:t>
      </w:r>
      <w:proofErr w:type="spellStart"/>
      <w:r w:rsidRPr="00D81F12">
        <w:rPr>
          <w:rStyle w:val="a7"/>
        </w:rPr>
        <w:t>InstanceMode</w:t>
      </w:r>
      <w:proofErr w:type="spellEnd"/>
      <w:r w:rsidRPr="00D81F12">
        <w:rPr>
          <w:rStyle w:val="a7"/>
        </w:rPr>
        <w:t>»</w:t>
      </w:r>
    </w:p>
    <w:p w:rsidR="00756A50" w:rsidRPr="00F52696" w:rsidRDefault="00756A50" w:rsidP="00756A50">
      <w:pPr>
        <w:rPr>
          <w:noProof/>
          <w:sz w:val="20"/>
          <w:szCs w:val="20"/>
          <w:lang w:eastAsia="ru-RU"/>
        </w:rPr>
      </w:pPr>
      <w:r w:rsidRPr="00F52696">
        <w:rPr>
          <w:noProof/>
          <w:sz w:val="20"/>
          <w:szCs w:val="20"/>
          <w:lang w:eastAsia="ru-RU"/>
        </w:rPr>
        <w:t>Доступные варианты</w:t>
      </w:r>
      <w:r w:rsidR="00F5286C" w:rsidRPr="00F52696">
        <w:rPr>
          <w:noProof/>
          <w:sz w:val="20"/>
          <w:szCs w:val="20"/>
          <w:lang w:val="en-US" w:eastAsia="ru-RU"/>
        </w:rPr>
        <w:t xml:space="preserve"> </w:t>
      </w:r>
      <w:r w:rsidR="00F5286C" w:rsidRPr="00F52696">
        <w:rPr>
          <w:noProof/>
          <w:sz w:val="20"/>
          <w:szCs w:val="20"/>
          <w:lang w:eastAsia="ru-RU"/>
        </w:rPr>
        <w:t>активации ссылки</w:t>
      </w:r>
      <w:r w:rsidRPr="00F52696">
        <w:rPr>
          <w:noProof/>
          <w:sz w:val="20"/>
          <w:szCs w:val="20"/>
          <w:lang w:eastAsia="ru-RU"/>
        </w:rPr>
        <w:t>:</w:t>
      </w:r>
    </w:p>
    <w:p w:rsidR="00756A50" w:rsidRPr="00F52696" w:rsidRDefault="00756A50" w:rsidP="00756A50">
      <w:pPr>
        <w:pStyle w:val="a3"/>
        <w:numPr>
          <w:ilvl w:val="0"/>
          <w:numId w:val="9"/>
        </w:numPr>
        <w:rPr>
          <w:noProof/>
          <w:sz w:val="20"/>
          <w:szCs w:val="20"/>
          <w:lang w:eastAsia="ru-RU"/>
        </w:rPr>
      </w:pPr>
      <w:r w:rsidRPr="00F52696">
        <w:rPr>
          <w:noProof/>
          <w:sz w:val="20"/>
          <w:szCs w:val="20"/>
          <w:lang w:eastAsia="ru-RU"/>
        </w:rPr>
        <w:t>двойной щелчок;</w:t>
      </w:r>
    </w:p>
    <w:p w:rsidR="00756A50" w:rsidRPr="00F52696" w:rsidRDefault="00756A50" w:rsidP="00756A50">
      <w:pPr>
        <w:pStyle w:val="a3"/>
        <w:numPr>
          <w:ilvl w:val="0"/>
          <w:numId w:val="9"/>
        </w:numPr>
        <w:rPr>
          <w:noProof/>
          <w:sz w:val="20"/>
          <w:szCs w:val="20"/>
          <w:lang w:eastAsia="ru-RU"/>
        </w:rPr>
      </w:pPr>
      <w:r w:rsidRPr="00F52696">
        <w:rPr>
          <w:noProof/>
          <w:sz w:val="20"/>
          <w:szCs w:val="20"/>
          <w:lang w:eastAsia="ru-RU"/>
        </w:rPr>
        <w:t>щелчок левой кнопкой;</w:t>
      </w:r>
    </w:p>
    <w:p w:rsidR="00756A50" w:rsidRPr="00F52696" w:rsidRDefault="00756A50" w:rsidP="00756A50">
      <w:pPr>
        <w:pStyle w:val="a3"/>
        <w:numPr>
          <w:ilvl w:val="0"/>
          <w:numId w:val="9"/>
        </w:numPr>
        <w:rPr>
          <w:noProof/>
          <w:sz w:val="20"/>
          <w:szCs w:val="20"/>
          <w:lang w:eastAsia="ru-RU"/>
        </w:rPr>
      </w:pPr>
      <w:r w:rsidRPr="00F52696">
        <w:rPr>
          <w:noProof/>
          <w:sz w:val="20"/>
          <w:szCs w:val="20"/>
          <w:lang w:eastAsia="ru-RU"/>
        </w:rPr>
        <w:t>щелчок правой кнопкой.</w:t>
      </w:r>
    </w:p>
    <w:p w:rsidR="0068227D" w:rsidRPr="00F52696" w:rsidRDefault="0068227D" w:rsidP="0068227D">
      <w:pPr>
        <w:rPr>
          <w:noProof/>
          <w:sz w:val="20"/>
          <w:szCs w:val="20"/>
          <w:lang w:eastAsia="ru-RU"/>
        </w:rPr>
      </w:pPr>
      <w:r w:rsidRPr="00F52696">
        <w:rPr>
          <w:noProof/>
          <w:sz w:val="20"/>
          <w:szCs w:val="20"/>
          <w:lang w:eastAsia="ru-RU"/>
        </w:rPr>
        <w:t>По умолчанию ссылки активируются</w:t>
      </w:r>
      <w:r w:rsidR="00663AE3" w:rsidRPr="00F52696">
        <w:rPr>
          <w:noProof/>
          <w:sz w:val="20"/>
          <w:szCs w:val="20"/>
          <w:lang w:eastAsia="ru-RU"/>
        </w:rPr>
        <w:t>,</w:t>
      </w:r>
      <w:r w:rsidRPr="00F52696">
        <w:rPr>
          <w:noProof/>
          <w:sz w:val="20"/>
          <w:szCs w:val="20"/>
          <w:lang w:eastAsia="ru-RU"/>
        </w:rPr>
        <w:t xml:space="preserve"> </w:t>
      </w:r>
      <w:r w:rsidR="00D11A40" w:rsidRPr="00F52696">
        <w:rPr>
          <w:noProof/>
          <w:sz w:val="20"/>
          <w:szCs w:val="20"/>
          <w:lang w:eastAsia="ru-RU"/>
        </w:rPr>
        <w:t xml:space="preserve">когда </w:t>
      </w:r>
      <w:r w:rsidR="00C94ABF" w:rsidRPr="00F52696">
        <w:rPr>
          <w:noProof/>
          <w:sz w:val="20"/>
          <w:szCs w:val="20"/>
          <w:lang w:eastAsia="ru-RU"/>
        </w:rPr>
        <w:t xml:space="preserve">в </w:t>
      </w:r>
      <w:r w:rsidR="00D11A40" w:rsidRPr="00F52696">
        <w:rPr>
          <w:noProof/>
          <w:sz w:val="20"/>
          <w:szCs w:val="20"/>
          <w:lang w:eastAsia="ru-RU"/>
        </w:rPr>
        <w:t>СОП включ</w:t>
      </w:r>
      <w:r w:rsidR="00C94ABF" w:rsidRPr="00F52696">
        <w:rPr>
          <w:noProof/>
          <w:sz w:val="20"/>
          <w:szCs w:val="20"/>
          <w:lang w:eastAsia="ru-RU"/>
        </w:rPr>
        <w:t>ё</w:t>
      </w:r>
      <w:r w:rsidR="00D11A40" w:rsidRPr="00F52696">
        <w:rPr>
          <w:noProof/>
          <w:sz w:val="20"/>
          <w:szCs w:val="20"/>
          <w:lang w:eastAsia="ru-RU"/>
        </w:rPr>
        <w:t xml:space="preserve">н </w:t>
      </w:r>
      <w:r w:rsidR="0013482D" w:rsidRPr="00F52696">
        <w:rPr>
          <w:noProof/>
          <w:sz w:val="20"/>
          <w:szCs w:val="20"/>
          <w:lang w:eastAsia="ru-RU"/>
        </w:rPr>
        <w:t>режим «Индикация».</w:t>
      </w:r>
    </w:p>
    <w:p w:rsidR="00D11A40" w:rsidRDefault="00C43575" w:rsidP="00BB679D">
      <w:pPr>
        <w:spacing w:after="0"/>
        <w:jc w:val="center"/>
        <w:rPr>
          <w:noProof/>
          <w:sz w:val="20"/>
          <w:szCs w:val="20"/>
          <w:lang w:eastAsia="ru-RU"/>
        </w:rPr>
      </w:pPr>
      <w:r>
        <w:rPr>
          <w:noProof/>
          <w:sz w:val="20"/>
          <w:szCs w:val="20"/>
          <w:lang w:eastAsia="ru-RU"/>
        </w:rPr>
        <w:pict>
          <v:shape id="_x0000_s1029" style="position:absolute;left:0;text-align:left;margin-left:196.95pt;margin-top:19.8pt;width:75.6pt;height:26.5pt;z-index:251660288" coordsize="1359,460" path="m,l1359,r,198l1148,198r,262l905,460r,-262l3,198,,xe" filled="f" strokecolor="red" strokeweight="1pt">
            <v:path arrowok="t"/>
          </v:shape>
        </w:pict>
      </w:r>
      <w:r w:rsidR="00E90C58" w:rsidRPr="00BB679D">
        <w:rPr>
          <w:noProof/>
          <w:sz w:val="20"/>
          <w:szCs w:val="20"/>
          <w:lang w:eastAsia="ru-RU"/>
        </w:rPr>
        <w:drawing>
          <wp:inline distT="0" distB="0" distL="0" distR="0">
            <wp:extent cx="5032800" cy="306720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2800" cy="30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DC8" w:rsidRPr="00D81F12" w:rsidRDefault="009F2DC8" w:rsidP="009F2DC8">
      <w:pPr>
        <w:autoSpaceDE w:val="0"/>
        <w:autoSpaceDN w:val="0"/>
        <w:adjustRightInd w:val="0"/>
        <w:spacing w:after="120"/>
        <w:contextualSpacing/>
        <w:jc w:val="center"/>
        <w:rPr>
          <w:rStyle w:val="a7"/>
        </w:rPr>
      </w:pPr>
      <w:r>
        <w:rPr>
          <w:rStyle w:val="a7"/>
        </w:rPr>
        <w:t>Переключение режима работы СОП</w:t>
      </w:r>
    </w:p>
    <w:p w:rsidR="0068227D" w:rsidRDefault="00663AE3" w:rsidP="00432E5B">
      <w:pPr>
        <w:rPr>
          <w:sz w:val="20"/>
          <w:szCs w:val="20"/>
        </w:rPr>
      </w:pPr>
      <w:r w:rsidRPr="00F52696">
        <w:rPr>
          <w:sz w:val="20"/>
          <w:szCs w:val="20"/>
        </w:rPr>
        <w:t xml:space="preserve">Для возможности </w:t>
      </w:r>
      <w:r w:rsidR="00490EA9" w:rsidRPr="00F52696">
        <w:rPr>
          <w:sz w:val="20"/>
          <w:szCs w:val="20"/>
        </w:rPr>
        <w:t>активировать</w:t>
      </w:r>
      <w:r w:rsidRPr="00F52696">
        <w:rPr>
          <w:sz w:val="20"/>
          <w:szCs w:val="20"/>
        </w:rPr>
        <w:t xml:space="preserve"> ссылки в режиме СОП «Редактирование» нужно установить свойство </w:t>
      </w:r>
      <w:r w:rsidR="007D73DC" w:rsidRPr="00F52696">
        <w:rPr>
          <w:sz w:val="20"/>
          <w:szCs w:val="20"/>
        </w:rPr>
        <w:t xml:space="preserve">объекта </w:t>
      </w:r>
      <w:r w:rsidRPr="00F52696">
        <w:rPr>
          <w:sz w:val="20"/>
          <w:szCs w:val="20"/>
        </w:rPr>
        <w:t>«Ссылка при редактировании/</w:t>
      </w:r>
      <w:proofErr w:type="spellStart"/>
      <w:r w:rsidRPr="00F52696">
        <w:rPr>
          <w:sz w:val="20"/>
          <w:szCs w:val="20"/>
        </w:rPr>
        <w:t>Edit</w:t>
      </w:r>
      <w:proofErr w:type="spellEnd"/>
      <w:r w:rsidRPr="00F52696">
        <w:rPr>
          <w:sz w:val="20"/>
          <w:szCs w:val="20"/>
          <w:lang w:val="en-US"/>
        </w:rPr>
        <w:t>Instance</w:t>
      </w:r>
      <w:r w:rsidRPr="00F52696">
        <w:rPr>
          <w:sz w:val="20"/>
          <w:szCs w:val="20"/>
        </w:rPr>
        <w:t>» в значение «Да».</w:t>
      </w:r>
    </w:p>
    <w:p w:rsidR="005A34D3" w:rsidRDefault="005A34D3" w:rsidP="005A34D3">
      <w:pPr>
        <w:pBdr>
          <w:bottom w:val="single" w:sz="4" w:space="1" w:color="auto"/>
        </w:pBdr>
        <w:rPr>
          <w:sz w:val="20"/>
          <w:szCs w:val="20"/>
        </w:rPr>
      </w:pPr>
    </w:p>
    <w:p w:rsidR="00366169" w:rsidRPr="001D1C0D" w:rsidRDefault="00366169" w:rsidP="00366169">
      <w:pPr>
        <w:autoSpaceDE w:val="0"/>
        <w:autoSpaceDN w:val="0"/>
        <w:adjustRightInd w:val="0"/>
        <w:spacing w:after="120"/>
        <w:contextualSpacing/>
        <w:jc w:val="both"/>
        <w:rPr>
          <w:rFonts w:eastAsia="Times New Roman" w:cs="Arial"/>
          <w:b/>
          <w:spacing w:val="20"/>
          <w:sz w:val="20"/>
          <w:szCs w:val="20"/>
        </w:rPr>
      </w:pPr>
      <w:r w:rsidRPr="001D1C0D">
        <w:rPr>
          <w:rFonts w:eastAsia="Times New Roman" w:cs="Arial"/>
          <w:b/>
          <w:spacing w:val="20"/>
          <w:sz w:val="20"/>
          <w:szCs w:val="20"/>
        </w:rPr>
        <w:t>Дополнительные сведения</w:t>
      </w:r>
    </w:p>
    <w:p w:rsidR="005A34D3" w:rsidRPr="003A4561" w:rsidRDefault="005A34D3" w:rsidP="005A34D3">
      <w:pPr>
        <w:autoSpaceDE w:val="0"/>
        <w:autoSpaceDN w:val="0"/>
        <w:adjustRightInd w:val="0"/>
        <w:spacing w:after="120"/>
        <w:contextualSpacing/>
        <w:jc w:val="both"/>
        <w:rPr>
          <w:rFonts w:eastAsia="Times New Roman" w:cs="Arial"/>
          <w:b/>
          <w:color w:val="000000"/>
          <w:sz w:val="20"/>
          <w:szCs w:val="20"/>
          <w:u w:val="single"/>
        </w:rPr>
      </w:pPr>
      <w:r w:rsidRPr="00ED4E21">
        <w:rPr>
          <w:rFonts w:eastAsia="Times New Roman" w:cs="Arial"/>
          <w:b/>
          <w:color w:val="000000"/>
          <w:sz w:val="20"/>
          <w:szCs w:val="20"/>
          <w:u w:val="single"/>
        </w:rPr>
        <w:t xml:space="preserve">Графические примитивы </w:t>
      </w:r>
      <w:r w:rsidRPr="00ED4E21">
        <w:rPr>
          <w:rFonts w:eastAsia="Times New Roman" w:cs="Arial"/>
          <w:b/>
          <w:color w:val="000000"/>
          <w:sz w:val="20"/>
          <w:szCs w:val="20"/>
          <w:u w:val="single"/>
          <w:lang w:val="en-US"/>
        </w:rPr>
        <w:t>SIT</w:t>
      </w:r>
    </w:p>
    <w:p w:rsidR="005A34D3" w:rsidRPr="00ED4E21" w:rsidRDefault="005A34D3" w:rsidP="005A34D3">
      <w:pPr>
        <w:autoSpaceDE w:val="0"/>
        <w:autoSpaceDN w:val="0"/>
        <w:adjustRightInd w:val="0"/>
        <w:spacing w:after="120"/>
        <w:contextualSpacing/>
        <w:jc w:val="both"/>
        <w:rPr>
          <w:rFonts w:eastAsia="Times New Roman" w:cs="Arial"/>
          <w:b/>
          <w:color w:val="000000"/>
          <w:sz w:val="20"/>
          <w:szCs w:val="20"/>
          <w:u w:val="single"/>
        </w:rPr>
      </w:pPr>
      <w:r w:rsidRPr="00ED4E21">
        <w:rPr>
          <w:rFonts w:eastAsia="Times New Roman" w:cs="Arial"/>
          <w:b/>
          <w:color w:val="000000"/>
          <w:sz w:val="20"/>
          <w:szCs w:val="20"/>
          <w:u w:val="single"/>
        </w:rPr>
        <w:t>Схемное Окно Проекта (СОП)</w:t>
      </w:r>
      <w:bookmarkStart w:id="0" w:name="_GoBack"/>
      <w:bookmarkEnd w:id="0"/>
    </w:p>
    <w:p w:rsidR="005A34D3" w:rsidRDefault="005A34D3" w:rsidP="00570132">
      <w:pPr>
        <w:spacing w:after="0"/>
        <w:rPr>
          <w:sz w:val="20"/>
          <w:szCs w:val="20"/>
          <w:u w:val="single"/>
        </w:rPr>
      </w:pPr>
      <w:r w:rsidRPr="005A34D3">
        <w:rPr>
          <w:sz w:val="20"/>
          <w:szCs w:val="20"/>
          <w:u w:val="single"/>
        </w:rPr>
        <w:t>Менеджер данных</w:t>
      </w:r>
    </w:p>
    <w:p w:rsidR="00570132" w:rsidRPr="00ED4E21" w:rsidRDefault="00570132" w:rsidP="00570132">
      <w:pPr>
        <w:autoSpaceDE w:val="0"/>
        <w:autoSpaceDN w:val="0"/>
        <w:adjustRightInd w:val="0"/>
        <w:spacing w:after="120"/>
        <w:contextualSpacing/>
        <w:jc w:val="both"/>
        <w:rPr>
          <w:rFonts w:eastAsia="Times New Roman" w:cs="Arial"/>
          <w:b/>
          <w:color w:val="000000"/>
          <w:sz w:val="20"/>
          <w:szCs w:val="20"/>
          <w:u w:val="single"/>
        </w:rPr>
      </w:pPr>
      <w:r w:rsidRPr="00ED4E21">
        <w:rPr>
          <w:rFonts w:eastAsia="Times New Roman" w:cs="Arial"/>
          <w:b/>
          <w:color w:val="000000"/>
          <w:sz w:val="20"/>
          <w:szCs w:val="20"/>
          <w:u w:val="single"/>
        </w:rPr>
        <w:t>Видеокадры</w:t>
      </w:r>
    </w:p>
    <w:p w:rsidR="00570132" w:rsidRPr="00ED4E21" w:rsidRDefault="00570132" w:rsidP="00570132">
      <w:pPr>
        <w:autoSpaceDE w:val="0"/>
        <w:autoSpaceDN w:val="0"/>
        <w:adjustRightInd w:val="0"/>
        <w:spacing w:after="120"/>
        <w:contextualSpacing/>
        <w:jc w:val="both"/>
        <w:rPr>
          <w:rFonts w:eastAsia="Times New Roman" w:cs="Arial"/>
          <w:b/>
          <w:color w:val="000000"/>
          <w:sz w:val="20"/>
          <w:szCs w:val="20"/>
          <w:u w:val="single"/>
        </w:rPr>
      </w:pPr>
      <w:r w:rsidRPr="00570132">
        <w:rPr>
          <w:rFonts w:eastAsia="Times New Roman" w:cs="Arial"/>
          <w:b/>
          <w:color w:val="000000"/>
          <w:sz w:val="20"/>
          <w:szCs w:val="20"/>
          <w:u w:val="single"/>
        </w:rPr>
        <w:t>Панели</w:t>
      </w:r>
      <w:r w:rsidRPr="00ED4E21">
        <w:rPr>
          <w:rFonts w:eastAsia="Times New Roman" w:cs="Arial"/>
          <w:b/>
          <w:color w:val="000000"/>
          <w:sz w:val="20"/>
          <w:szCs w:val="20"/>
          <w:u w:val="single"/>
        </w:rPr>
        <w:t xml:space="preserve"> управления</w:t>
      </w:r>
    </w:p>
    <w:p w:rsidR="00570132" w:rsidRPr="005A34D3" w:rsidRDefault="00E90C58" w:rsidP="00432E5B">
      <w:pPr>
        <w:rPr>
          <w:sz w:val="20"/>
          <w:szCs w:val="20"/>
          <w:u w:val="single"/>
        </w:rPr>
      </w:pPr>
      <w:r>
        <w:rPr>
          <w:b/>
          <w:noProof/>
          <w:sz w:val="20"/>
          <w:szCs w:val="20"/>
          <w:u w:val="single"/>
          <w:lang w:eastAsia="ru-RU"/>
        </w:rPr>
        <w:t>О</w:t>
      </w:r>
      <w:r w:rsidRPr="00F52696">
        <w:rPr>
          <w:b/>
          <w:noProof/>
          <w:sz w:val="20"/>
          <w:szCs w:val="20"/>
          <w:u w:val="single"/>
          <w:lang w:eastAsia="ru-RU"/>
        </w:rPr>
        <w:t>бласти видимости переменных</w:t>
      </w:r>
    </w:p>
    <w:sectPr w:rsidR="00570132" w:rsidRPr="005A34D3" w:rsidSect="00A714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2625DE"/>
    <w:multiLevelType w:val="hybridMultilevel"/>
    <w:tmpl w:val="F8403240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453269"/>
    <w:multiLevelType w:val="hybridMultilevel"/>
    <w:tmpl w:val="2D686EAC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D30715"/>
    <w:multiLevelType w:val="hybridMultilevel"/>
    <w:tmpl w:val="0EF42D8A"/>
    <w:lvl w:ilvl="0" w:tplc="5CF0B870">
      <w:start w:val="1"/>
      <w:numFmt w:val="bullet"/>
      <w:lvlText w:val=""/>
      <w:lvlJc w:val="left"/>
      <w:pPr>
        <w:ind w:left="46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487C7AFD"/>
    <w:multiLevelType w:val="hybridMultilevel"/>
    <w:tmpl w:val="42E238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6B57B86"/>
    <w:multiLevelType w:val="hybridMultilevel"/>
    <w:tmpl w:val="21DC3700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21B3F46"/>
    <w:multiLevelType w:val="hybridMultilevel"/>
    <w:tmpl w:val="37D2CFFA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9854579"/>
    <w:multiLevelType w:val="hybridMultilevel"/>
    <w:tmpl w:val="E2F0CB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EF72510"/>
    <w:multiLevelType w:val="hybridMultilevel"/>
    <w:tmpl w:val="11A8AB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3"/>
  </w:num>
  <w:num w:numId="5">
    <w:abstractNumId w:val="7"/>
  </w:num>
  <w:num w:numId="6">
    <w:abstractNumId w:val="6"/>
  </w:num>
  <w:num w:numId="7">
    <w:abstractNumId w:val="4"/>
  </w:num>
  <w:num w:numId="8">
    <w:abstractNumId w:val="1"/>
  </w:num>
  <w:num w:numId="9">
    <w:abstractNumId w:val="5"/>
  </w:num>
  <w:num w:numId="1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50"/>
  <w:proofState w:spelling="clean"/>
  <w:defaultTabStop w:val="708"/>
  <w:characterSpacingControl w:val="doNotCompress"/>
  <w:compat/>
  <w:rsids>
    <w:rsidRoot w:val="00432E5B"/>
    <w:rsid w:val="00031BBB"/>
    <w:rsid w:val="000379DF"/>
    <w:rsid w:val="000760F7"/>
    <w:rsid w:val="0009164D"/>
    <w:rsid w:val="000B350F"/>
    <w:rsid w:val="000E2C63"/>
    <w:rsid w:val="00101C12"/>
    <w:rsid w:val="001079CB"/>
    <w:rsid w:val="00112F56"/>
    <w:rsid w:val="00130C87"/>
    <w:rsid w:val="0013482D"/>
    <w:rsid w:val="00185782"/>
    <w:rsid w:val="00197188"/>
    <w:rsid w:val="001A0A74"/>
    <w:rsid w:val="001A0F2D"/>
    <w:rsid w:val="001A367B"/>
    <w:rsid w:val="001A67E5"/>
    <w:rsid w:val="001A7C6E"/>
    <w:rsid w:val="001D3EB3"/>
    <w:rsid w:val="001E12A7"/>
    <w:rsid w:val="00231275"/>
    <w:rsid w:val="00272FA6"/>
    <w:rsid w:val="002B78E3"/>
    <w:rsid w:val="003106D3"/>
    <w:rsid w:val="003167D4"/>
    <w:rsid w:val="003215F1"/>
    <w:rsid w:val="00324D85"/>
    <w:rsid w:val="003406E4"/>
    <w:rsid w:val="00366169"/>
    <w:rsid w:val="003A4561"/>
    <w:rsid w:val="003B3E3D"/>
    <w:rsid w:val="00432E5B"/>
    <w:rsid w:val="00435788"/>
    <w:rsid w:val="00460F2A"/>
    <w:rsid w:val="00472C10"/>
    <w:rsid w:val="00490EA9"/>
    <w:rsid w:val="004A028A"/>
    <w:rsid w:val="004B25F1"/>
    <w:rsid w:val="004C61D9"/>
    <w:rsid w:val="004D1702"/>
    <w:rsid w:val="004E7419"/>
    <w:rsid w:val="00523773"/>
    <w:rsid w:val="00551E83"/>
    <w:rsid w:val="005672D9"/>
    <w:rsid w:val="00570132"/>
    <w:rsid w:val="00585BF5"/>
    <w:rsid w:val="005A34D3"/>
    <w:rsid w:val="005A71A5"/>
    <w:rsid w:val="005C11B2"/>
    <w:rsid w:val="005E3B1E"/>
    <w:rsid w:val="005E41C4"/>
    <w:rsid w:val="00604B6F"/>
    <w:rsid w:val="00621263"/>
    <w:rsid w:val="00635C69"/>
    <w:rsid w:val="00656984"/>
    <w:rsid w:val="006633F3"/>
    <w:rsid w:val="00663AE3"/>
    <w:rsid w:val="0068227D"/>
    <w:rsid w:val="00707108"/>
    <w:rsid w:val="00746819"/>
    <w:rsid w:val="0075223A"/>
    <w:rsid w:val="00754DE3"/>
    <w:rsid w:val="00756A50"/>
    <w:rsid w:val="00771ED0"/>
    <w:rsid w:val="00793918"/>
    <w:rsid w:val="007946A2"/>
    <w:rsid w:val="00797D98"/>
    <w:rsid w:val="007C081D"/>
    <w:rsid w:val="007D73DC"/>
    <w:rsid w:val="007E01EB"/>
    <w:rsid w:val="007F4CC6"/>
    <w:rsid w:val="007F702E"/>
    <w:rsid w:val="00837278"/>
    <w:rsid w:val="00872918"/>
    <w:rsid w:val="008B2FA0"/>
    <w:rsid w:val="008E3C9D"/>
    <w:rsid w:val="008F4347"/>
    <w:rsid w:val="00900060"/>
    <w:rsid w:val="00910F89"/>
    <w:rsid w:val="009548EB"/>
    <w:rsid w:val="00962A23"/>
    <w:rsid w:val="00995F6C"/>
    <w:rsid w:val="009E064E"/>
    <w:rsid w:val="009F2DC8"/>
    <w:rsid w:val="00A617AE"/>
    <w:rsid w:val="00A71457"/>
    <w:rsid w:val="00A87E46"/>
    <w:rsid w:val="00AB63A6"/>
    <w:rsid w:val="00AC0677"/>
    <w:rsid w:val="00AC19F7"/>
    <w:rsid w:val="00AC52AA"/>
    <w:rsid w:val="00B10EF4"/>
    <w:rsid w:val="00B4106A"/>
    <w:rsid w:val="00B73A26"/>
    <w:rsid w:val="00B7771E"/>
    <w:rsid w:val="00B81521"/>
    <w:rsid w:val="00B93F20"/>
    <w:rsid w:val="00BB679D"/>
    <w:rsid w:val="00BC124E"/>
    <w:rsid w:val="00BC2F4D"/>
    <w:rsid w:val="00BC7CFE"/>
    <w:rsid w:val="00C22B55"/>
    <w:rsid w:val="00C22C83"/>
    <w:rsid w:val="00C43575"/>
    <w:rsid w:val="00C47E9E"/>
    <w:rsid w:val="00C8450D"/>
    <w:rsid w:val="00C94ABF"/>
    <w:rsid w:val="00C9526D"/>
    <w:rsid w:val="00CA3A8A"/>
    <w:rsid w:val="00CB67FE"/>
    <w:rsid w:val="00CC0623"/>
    <w:rsid w:val="00CE3AF3"/>
    <w:rsid w:val="00D11A40"/>
    <w:rsid w:val="00D42A00"/>
    <w:rsid w:val="00D57524"/>
    <w:rsid w:val="00D7191E"/>
    <w:rsid w:val="00D81F12"/>
    <w:rsid w:val="00D8700A"/>
    <w:rsid w:val="00D90EA2"/>
    <w:rsid w:val="00DA0B9F"/>
    <w:rsid w:val="00DA79C6"/>
    <w:rsid w:val="00DA7E6A"/>
    <w:rsid w:val="00DD718A"/>
    <w:rsid w:val="00E15971"/>
    <w:rsid w:val="00E278B2"/>
    <w:rsid w:val="00E31683"/>
    <w:rsid w:val="00E31F5C"/>
    <w:rsid w:val="00E34DFF"/>
    <w:rsid w:val="00E85878"/>
    <w:rsid w:val="00E90C58"/>
    <w:rsid w:val="00EB0B41"/>
    <w:rsid w:val="00EC084A"/>
    <w:rsid w:val="00EF27C9"/>
    <w:rsid w:val="00F44BA4"/>
    <w:rsid w:val="00F45F43"/>
    <w:rsid w:val="00F52696"/>
    <w:rsid w:val="00F5286C"/>
    <w:rsid w:val="00F73B57"/>
    <w:rsid w:val="00F86C46"/>
    <w:rsid w:val="00FA5B85"/>
    <w:rsid w:val="00FB3EC0"/>
    <w:rsid w:val="00FB661D"/>
    <w:rsid w:val="00FD2697"/>
    <w:rsid w:val="00FE69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red" strokecolor="none"/>
    </o:shapedefaults>
    <o:shapelayout v:ext="edit">
      <o:idmap v:ext="edit" data="1"/>
      <o:rules v:ext="edit">
        <o:r id="V:Rule9" type="connector" idref="#_x0000_s1093">
          <o:proxy start="" idref="#_x0000_s1088" connectloc="2"/>
          <o:proxy end="" idref="#_x0000_s1090" connectloc="0"/>
        </o:r>
        <o:r id="V:Rule10" type="connector" idref="#_x0000_s1094">
          <o:proxy start="" idref="#_x0000_s1088" connectloc="2"/>
          <o:proxy end="" idref="#_x0000_s1089" connectloc="0"/>
        </o:r>
        <o:r id="V:Rule11" type="connector" idref="#_x0000_s1095">
          <o:proxy start="" idref="#_x0000_s1089" connectloc="2"/>
          <o:proxy end="" idref="#_x0000_s1091" connectloc="0"/>
        </o:r>
        <o:r id="V:Rule12" type="connector" idref="#_x0000_s1096">
          <o:proxy start="" idref="#_x0000_s1089" connectloc="2"/>
          <o:proxy end="" idref="#_x0000_s1092" connectloc="0"/>
        </o:r>
        <o:r id="V:Rule13" type="connector" idref="#_x0000_s1097">
          <o:proxy start="" idref="#_x0000_s1089" connectloc="3"/>
          <o:proxy end="" idref="#_x0000_s1090" connectloc="1"/>
        </o:r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145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">
    <w:name w:val="_список-"/>
    <w:basedOn w:val="a"/>
    <w:qFormat/>
    <w:rsid w:val="00FB661D"/>
    <w:pPr>
      <w:widowControl w:val="0"/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3">
    <w:name w:val="List Paragraph"/>
    <w:basedOn w:val="a"/>
    <w:uiPriority w:val="34"/>
    <w:qFormat/>
    <w:rsid w:val="0023127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312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31275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031B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Book Title"/>
    <w:basedOn w:val="a0"/>
    <w:uiPriority w:val="33"/>
    <w:qFormat/>
    <w:rsid w:val="005A71A5"/>
    <w:rPr>
      <w:b/>
      <w:bCs/>
      <w:i/>
      <w:iCs/>
      <w:spacing w:val="5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958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1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64223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823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01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469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895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662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741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3542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4703402">
                                                  <w:marLeft w:val="0"/>
                                                  <w:marRight w:val="267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98505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58468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267"/>
                                                          <w:divBdr>
                                                            <w:top w:val="single" w:sz="4" w:space="0" w:color="CCCCCC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4648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7767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0469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19947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25592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356910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5387440">
                                                                                      <w:blockQuote w:val="1"/>
                                                                                      <w:marLeft w:val="720"/>
                                                                                      <w:marRight w:val="720"/>
                                                                                      <w:marTop w:val="100"/>
                                                                                      <w:marBottom w:val="10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single" w:sz="4" w:space="6" w:color="CCCCCC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687972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8607935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69505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7218273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483610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354B009-90C8-4C86-8FB2-EB911EBD78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1</Pages>
  <Words>724</Words>
  <Characters>4129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4844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lichkovaha</dc:creator>
  <cp:lastModifiedBy>lichkovaha</cp:lastModifiedBy>
  <cp:revision>103</cp:revision>
  <dcterms:created xsi:type="dcterms:W3CDTF">2014-05-07T10:51:00Z</dcterms:created>
  <dcterms:modified xsi:type="dcterms:W3CDTF">2014-05-14T06:52:00Z</dcterms:modified>
</cp:coreProperties>
</file>