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9FA0" w14:textId="77777777" w:rsidR="00413C21" w:rsidRDefault="00000000">
      <w:pPr>
        <w:spacing w:after="80"/>
      </w:pPr>
      <w:r>
        <w:rPr>
          <w:caps/>
          <w:color w:val="888888"/>
          <w:sz w:val="22"/>
          <w:szCs w:val="22"/>
        </w:rPr>
        <w:t>Design Document</w:t>
      </w:r>
    </w:p>
    <w:p w14:paraId="2DB9832F" w14:textId="77777777" w:rsidR="00413C21" w:rsidRDefault="00000000">
      <w:pPr>
        <w:spacing w:after="100"/>
      </w:pPr>
      <w:r>
        <w:rPr>
          <w:b/>
          <w:bCs/>
          <w:color w:val="1A4A8A"/>
          <w:sz w:val="48"/>
          <w:szCs w:val="48"/>
        </w:rPr>
        <w:t>Vandrekalender.dk</w:t>
      </w:r>
    </w:p>
    <w:p w14:paraId="40EA758B" w14:textId="77777777" w:rsidR="00413C21" w:rsidRDefault="00000000">
      <w:pPr>
        <w:spacing w:after="80"/>
      </w:pPr>
      <w:r>
        <w:rPr>
          <w:b/>
          <w:bCs/>
          <w:color w:val="2E6DB4"/>
          <w:sz w:val="32"/>
          <w:szCs w:val="32"/>
        </w:rPr>
        <w:t>Homepage Structure</w:t>
      </w:r>
    </w:p>
    <w:p w14:paraId="7DAC3CAB" w14:textId="77777777" w:rsidR="00413C21" w:rsidRDefault="00000000">
      <w:pPr>
        <w:spacing w:after="60"/>
      </w:pPr>
      <w:r>
        <w:rPr>
          <w:i/>
          <w:iCs/>
          <w:color w:val="888888"/>
          <w:sz w:val="22"/>
          <w:szCs w:val="22"/>
        </w:rPr>
        <w:t>Section-by-section layout, content, blocks, and interaction design for vandrekalender.dk</w:t>
      </w:r>
    </w:p>
    <w:p w14:paraId="53A070E5" w14:textId="77777777" w:rsidR="00413C21" w:rsidRDefault="00413C21">
      <w:pPr>
        <w:pBdr>
          <w:bottom w:val="single" w:sz="6" w:space="1" w:color="CCDDEE"/>
        </w:pBdr>
        <w:spacing w:after="200"/>
      </w:pPr>
    </w:p>
    <w:p w14:paraId="4D17D5EF" w14:textId="77777777" w:rsidR="00413C21" w:rsidRDefault="00000000">
      <w:pPr>
        <w:pStyle w:val="Heading1"/>
      </w:pPr>
      <w:r>
        <w:rPr>
          <w:color w:val="1A4A8A"/>
        </w:rPr>
        <w:t>Overview</w:t>
      </w:r>
    </w:p>
    <w:p w14:paraId="26771C60" w14:textId="77777777" w:rsidR="00413C21" w:rsidRDefault="00000000">
      <w:pPr>
        <w:spacing w:after="160"/>
      </w:pPr>
      <w:r>
        <w:t>The homepage is the primary — and for most users, the only — page they will ever use. It combines discovery, filtering, and browsing in a single scrollable experience. The calendar and map live here, not on separate pages. Users should be able to find and evaluate an event without leaving the homepage.</w:t>
      </w:r>
    </w:p>
    <w:p w14:paraId="42884D97" w14:textId="77777777" w:rsidR="00413C21" w:rsidRDefault="00000000">
      <w:pPr>
        <w:spacing w:after="160"/>
      </w:pPr>
      <w:r>
        <w:t>Built entirely with native WordPress blocks and custom blocks from the Vandrekalender plugin. No page builder. Block theme with Full Site Editing (FSE).</w:t>
      </w:r>
    </w:p>
    <w:p w14:paraId="021574F9" w14:textId="77777777" w:rsidR="00413C21" w:rsidRDefault="00413C21"/>
    <w:p w14:paraId="0C352324" w14:textId="77777777" w:rsidR="00413C21" w:rsidRDefault="00413C21">
      <w:pPr>
        <w:pBdr>
          <w:bottom w:val="single" w:sz="6" w:space="1" w:color="CCDDEE"/>
        </w:pBdr>
        <w:spacing w:after="200"/>
      </w:pPr>
    </w:p>
    <w:p w14:paraId="6D91D5C6" w14:textId="77777777" w:rsidR="00413C21" w:rsidRDefault="00000000">
      <w:pPr>
        <w:pStyle w:val="Heading1"/>
      </w:pPr>
      <w:r>
        <w:rPr>
          <w:color w:val="1A4A8A"/>
        </w:rPr>
        <w:t>Section 1 — Hero</w:t>
      </w:r>
    </w:p>
    <w:p w14:paraId="0EC2F885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68C4CAB9" w14:textId="77777777" w:rsidR="00413C21" w:rsidRDefault="00000000">
      <w:pPr>
        <w:spacing w:after="160"/>
      </w:pPr>
      <w:r>
        <w:t>Immediately communicate what the site is and invite the user to search or browse. First thing visible above the fold.</w:t>
      </w:r>
    </w:p>
    <w:p w14:paraId="60A21530" w14:textId="77777777" w:rsidR="00413C21" w:rsidRDefault="00413C21"/>
    <w:p w14:paraId="4513C78D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22DB426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Headline: short and direct, e.g. “Find din næste vandreture i Danmark”</w:t>
      </w:r>
    </w:p>
    <w:p w14:paraId="508ECBD2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Sub-headline: one line explaining the concept, e.g. “Over [X] vandreture fra hele landet — officielle arrangementer og private ture”</w:t>
      </w:r>
    </w:p>
    <w:p w14:paraId="112E1AC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Search box: single text input for keyword or location search. Submits by pressing Enter or clicking the search icon. Filters the calendar in real time</w:t>
      </w:r>
    </w:p>
    <w:p w14:paraId="30C6BFFA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Background: full-width nature/walking photograph. Overlaid with a semi-transparent dark layer for text readability</w:t>
      </w:r>
    </w:p>
    <w:p w14:paraId="53BFB8AE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No CTA button in the hero — the search box IS the action. Keep it clean</w:t>
      </w:r>
    </w:p>
    <w:p w14:paraId="7D1CC366" w14:textId="77777777" w:rsidR="00413C21" w:rsidRDefault="00413C21"/>
    <w:p w14:paraId="5381183D" w14:textId="77777777" w:rsidR="00413C21" w:rsidRDefault="00000000">
      <w:pPr>
        <w:pStyle w:val="Heading2"/>
      </w:pPr>
      <w:r>
        <w:rPr>
          <w:color w:val="2E6DB4"/>
        </w:rPr>
        <w:t>Blocks</w:t>
      </w:r>
    </w:p>
    <w:p w14:paraId="1A8BC37D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Cover block (native WP) — background image with overlay</w:t>
      </w:r>
    </w:p>
    <w:p w14:paraId="7ED7586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Heading block — H1</w:t>
      </w:r>
    </w:p>
    <w:p w14:paraId="2666E732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Paragraph block — sub-headline</w:t>
      </w:r>
    </w:p>
    <w:p w14:paraId="54C02E2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Custom block: SearchBox — keyword/location input, connected to the filter state</w:t>
      </w:r>
    </w:p>
    <w:p w14:paraId="6BB832FC" w14:textId="77777777" w:rsidR="00413C21" w:rsidRDefault="00413C21"/>
    <w:p w14:paraId="1488E80F" w14:textId="77777777" w:rsidR="00413C21" w:rsidRDefault="00413C21">
      <w:pPr>
        <w:pBdr>
          <w:bottom w:val="single" w:sz="6" w:space="1" w:color="CCDDEE"/>
        </w:pBdr>
        <w:spacing w:after="200"/>
      </w:pPr>
    </w:p>
    <w:p w14:paraId="633B3A53" w14:textId="77777777" w:rsidR="00413C21" w:rsidRDefault="00000000">
      <w:pPr>
        <w:pStyle w:val="Heading1"/>
      </w:pPr>
      <w:r>
        <w:rPr>
          <w:color w:val="1A4A8A"/>
        </w:rPr>
        <w:t>Section 2 — Filter Bar</w:t>
      </w:r>
    </w:p>
    <w:p w14:paraId="723968CD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1F767AD5" w14:textId="77777777" w:rsidR="00413C21" w:rsidRDefault="00000000">
      <w:pPr>
        <w:spacing w:after="160"/>
      </w:pPr>
      <w:r>
        <w:t>Allow users to narrow the event list before or after scrolling. Sticky so it remains accessible while browsing the calendar below.</w:t>
      </w:r>
    </w:p>
    <w:p w14:paraId="1F5308AF" w14:textId="77777777" w:rsidR="00413C21" w:rsidRDefault="00413C21"/>
    <w:p w14:paraId="4F80EA1B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1FA1E10E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Region / municipality dropdown — all Danish regions + option to pick specific municipality</w:t>
      </w:r>
    </w:p>
    <w:p w14:paraId="2043A85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Date range picker — from/to date. Presets: This weekend / This month / Next 3 months</w:t>
      </w:r>
    </w:p>
    <w:p w14:paraId="5E9E95D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Distance filter — slider or dropdown: under 10km / 10–20km / 20–40km / 40km+</w:t>
      </w:r>
    </w:p>
    <w:p w14:paraId="04E6E001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Difficulty filter — checkboxes: Easy / Medium / Challenging</w:t>
      </w:r>
    </w:p>
    <w:p w14:paraId="282C2EC0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Clear all filters link — resets everything</w:t>
      </w:r>
    </w:p>
    <w:p w14:paraId="420A51EB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Active filter count badge — shows how many filters are active, e.g. “2 filtre aktive”</w:t>
      </w:r>
    </w:p>
    <w:p w14:paraId="20F579DE" w14:textId="77777777" w:rsidR="00413C21" w:rsidRDefault="00413C21"/>
    <w:p w14:paraId="0450F6CB" w14:textId="77777777" w:rsidR="00413C21" w:rsidRDefault="00000000">
      <w:pPr>
        <w:pStyle w:val="Heading2"/>
      </w:pPr>
      <w:r>
        <w:rPr>
          <w:color w:val="2E6DB4"/>
        </w:rPr>
        <w:t>Behaviour</w:t>
      </w:r>
    </w:p>
    <w:p w14:paraId="3118859D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Sticky positioning — stays at top of viewport as user scrolls down into the calendar</w:t>
      </w:r>
    </w:p>
    <w:p w14:paraId="14CAB6E6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All filters update the calendar and map in real time without page reload</w:t>
      </w:r>
    </w:p>
    <w:p w14:paraId="3FD74762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Filter state is reflected in the URL as query parameters (e.g. ?region=midtjylland&amp;distance=10-20) for shareability</w:t>
      </w:r>
    </w:p>
    <w:p w14:paraId="40DA4C6C" w14:textId="77777777" w:rsidR="00413C21" w:rsidRDefault="00413C21"/>
    <w:p w14:paraId="11B2B290" w14:textId="77777777" w:rsidR="00413C21" w:rsidRDefault="00000000">
      <w:pPr>
        <w:pStyle w:val="Heading2"/>
      </w:pPr>
      <w:r>
        <w:rPr>
          <w:color w:val="2E6DB4"/>
        </w:rPr>
        <w:t>Blocks</w:t>
      </w:r>
    </w:p>
    <w:p w14:paraId="0F79044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Custom block: FilterBar — contains all filter controls, manages shared filter state</w:t>
      </w:r>
    </w:p>
    <w:p w14:paraId="30A6A41D" w14:textId="77777777" w:rsidR="00413C21" w:rsidRDefault="00413C21"/>
    <w:p w14:paraId="03F2B179" w14:textId="77777777" w:rsidR="00413C21" w:rsidRDefault="00413C21">
      <w:pPr>
        <w:pBdr>
          <w:bottom w:val="single" w:sz="6" w:space="1" w:color="CCDDEE"/>
        </w:pBdr>
        <w:spacing w:after="200"/>
      </w:pPr>
    </w:p>
    <w:p w14:paraId="108F26A2" w14:textId="77777777" w:rsidR="00413C21" w:rsidRDefault="00000000">
      <w:pPr>
        <w:pStyle w:val="Heading1"/>
      </w:pPr>
      <w:r>
        <w:rPr>
          <w:color w:val="1A4A8A"/>
        </w:rPr>
        <w:t>Section 3 — View Toggle + Results Count</w:t>
      </w:r>
    </w:p>
    <w:p w14:paraId="5EC9C6C1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7DDAB2E6" w14:textId="77777777" w:rsidR="00413C21" w:rsidRDefault="00000000">
      <w:pPr>
        <w:spacing w:after="160"/>
      </w:pPr>
      <w:r>
        <w:t>Let users switch between the card/list view and the map view. Show how many events match the current filters.</w:t>
      </w:r>
    </w:p>
    <w:p w14:paraId="4A0E2B1F" w14:textId="77777777" w:rsidR="00413C21" w:rsidRDefault="00413C21"/>
    <w:p w14:paraId="1C9930FC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3BF8FC87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Results count: “Viser X vandreture” — updates as filters change</w:t>
      </w:r>
    </w:p>
    <w:p w14:paraId="59FC9DB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View toggle: two buttons — “Liste” (cards) and “Kort” (map). Active view highlighted</w:t>
      </w:r>
    </w:p>
    <w:p w14:paraId="4B3C153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Sort order (optional V2): sort by date (default) / distance from location / distance km</w:t>
      </w:r>
    </w:p>
    <w:p w14:paraId="5B0658E9" w14:textId="77777777" w:rsidR="00413C21" w:rsidRDefault="00413C21"/>
    <w:p w14:paraId="1D8DC780" w14:textId="77777777" w:rsidR="00413C21" w:rsidRDefault="00000000">
      <w:pPr>
        <w:pStyle w:val="Heading2"/>
      </w:pPr>
      <w:r>
        <w:rPr>
          <w:color w:val="2E6DB4"/>
        </w:rPr>
        <w:t>Blocks</w:t>
      </w:r>
    </w:p>
    <w:p w14:paraId="632B3FB5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Custom block: ViewToggle — controls which of the two views is visible below</w:t>
      </w:r>
    </w:p>
    <w:p w14:paraId="0D37E42A" w14:textId="77777777" w:rsidR="00413C21" w:rsidRDefault="00413C21"/>
    <w:p w14:paraId="3438D7D4" w14:textId="77777777" w:rsidR="00413C21" w:rsidRDefault="00413C21">
      <w:pPr>
        <w:pBdr>
          <w:bottom w:val="single" w:sz="6" w:space="1" w:color="CCDDEE"/>
        </w:pBdr>
        <w:spacing w:after="200"/>
      </w:pPr>
    </w:p>
    <w:p w14:paraId="03BCBF2E" w14:textId="77777777" w:rsidR="00413C21" w:rsidRDefault="00000000">
      <w:pPr>
        <w:pStyle w:val="Heading1"/>
      </w:pPr>
      <w:r>
        <w:rPr>
          <w:color w:val="1A4A8A"/>
        </w:rPr>
        <w:t>Section 4 — Event Listing: Card View + Calendar View</w:t>
      </w:r>
    </w:p>
    <w:p w14:paraId="7AFEEF0C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21258710" w14:textId="77777777" w:rsidR="00413C21" w:rsidRDefault="00000000">
      <w:pPr>
        <w:spacing w:after="160"/>
      </w:pPr>
      <w:r>
        <w:t>Two sub-views within the same section, toggled via the view buttons. The calendar and card views are connected — clicking a day on the calendar filters the cards below to that day. Hidden when map view is active.</w:t>
      </w:r>
    </w:p>
    <w:p w14:paraId="37BB3346" w14:textId="77777777" w:rsidR="00413C21" w:rsidRDefault="00413C21"/>
    <w:p w14:paraId="23AAE2B1" w14:textId="77777777" w:rsidR="00413C21" w:rsidRDefault="00000000">
      <w:pPr>
        <w:pStyle w:val="Heading2"/>
      </w:pPr>
      <w:r>
        <w:rPr>
          <w:color w:val="2E6DB4"/>
        </w:rPr>
        <w:t>Content — Each Event Card Shows</w:t>
      </w:r>
    </w:p>
    <w:p w14:paraId="6DC7671B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Featured image (or default placeholder image)</w:t>
      </w:r>
    </w:p>
    <w:p w14:paraId="15CB699A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Event date — prominently displayed, e.g. “Lørdag 14. juni 2025”</w:t>
      </w:r>
    </w:p>
    <w:p w14:paraId="379EF6E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Event title</w:t>
      </w:r>
    </w:p>
    <w:p w14:paraId="68732AC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Location name + municipality</w:t>
      </w:r>
    </w:p>
    <w:p w14:paraId="253DD25E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Distance badge — e.g. “12 km”</w:t>
      </w:r>
    </w:p>
    <w:p w14:paraId="4FBC161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Difficulty badge — Easy / Medium / Challenging with colour coding</w:t>
      </w:r>
    </w:p>
    <w:p w14:paraId="7DA88E87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Organizer name</w:t>
      </w:r>
    </w:p>
    <w:p w14:paraId="4670BBE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Source badge if scraped — small label e.g. “DVL.dk”</w:t>
      </w:r>
    </w:p>
    <w:p w14:paraId="6DE4F490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Clicking the card goes to /begivenhed/[slug]</w:t>
      </w:r>
    </w:p>
    <w:p w14:paraId="0387373F" w14:textId="77777777" w:rsidR="00413C21" w:rsidRDefault="00413C21"/>
    <w:p w14:paraId="755F13F8" w14:textId="77777777" w:rsidR="00413C21" w:rsidRDefault="00000000">
      <w:pPr>
        <w:pStyle w:val="Heading2"/>
      </w:pPr>
      <w:r>
        <w:rPr>
          <w:color w:val="2E6DB4"/>
        </w:rPr>
        <w:t>Load More</w:t>
      </w:r>
    </w:p>
    <w:p w14:paraId="5B8E181D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Initial load: 12 event cards</w:t>
      </w:r>
    </w:p>
    <w:p w14:paraId="753FF6A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“Indlæs flere” button at the bottom — loads 12 more events</w:t>
      </w:r>
    </w:p>
    <w:p w14:paraId="31E6A157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No pagination, no infinite scroll</w:t>
      </w:r>
    </w:p>
    <w:p w14:paraId="77C84877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If no more events: button is hidden and a “Der er ingen flere ture” message is shown</w:t>
      </w:r>
    </w:p>
    <w:p w14:paraId="5990F078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If zero results: show “Ingen ture matcher dine filtre” with a “Nulstil filtre” link</w:t>
      </w:r>
    </w:p>
    <w:p w14:paraId="28661385" w14:textId="77777777" w:rsidR="00413C21" w:rsidRDefault="00413C21"/>
    <w:p w14:paraId="6F07ACAE" w14:textId="77777777" w:rsidR="00413C21" w:rsidRDefault="00000000">
      <w:pPr>
        <w:pStyle w:val="Heading2"/>
      </w:pPr>
      <w:r>
        <w:rPr>
          <w:color w:val="2E6DB4"/>
        </w:rPr>
        <w:t>Blocks</w:t>
      </w:r>
    </w:p>
    <w:p w14:paraId="1478877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Custom block: EventGrid — fetches events from REST API based on current filter state, renders cards, handles load more Custom block: EventCalendar — month grid with dot-per-day display, shares filter state with EventGrid</w:t>
      </w:r>
    </w:p>
    <w:p w14:paraId="6EF1F4F6" w14:textId="77777777" w:rsidR="00413C21" w:rsidRDefault="00413C21"/>
    <w:p w14:paraId="534F708F" w14:textId="77777777" w:rsidR="00413C21" w:rsidRDefault="00413C21">
      <w:pPr>
        <w:pBdr>
          <w:bottom w:val="single" w:sz="6" w:space="1" w:color="CCDDEE"/>
        </w:pBdr>
        <w:spacing w:after="200"/>
      </w:pPr>
    </w:p>
    <w:p w14:paraId="299E0D12" w14:textId="77777777" w:rsidR="00413C21" w:rsidRDefault="00000000">
      <w:pPr>
        <w:pStyle w:val="Heading1"/>
      </w:pPr>
      <w:r>
        <w:rPr>
          <w:color w:val="1A4A8A"/>
        </w:rPr>
        <w:t>Section 5 — Map View</w:t>
      </w:r>
    </w:p>
    <w:p w14:paraId="2F682D54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4A9FB56C" w14:textId="77777777" w:rsidR="00413C21" w:rsidRDefault="00000000">
      <w:pPr>
        <w:spacing w:after="160"/>
      </w:pPr>
      <w:r>
        <w:t>Show all matching events geographically on a Denmark map. Alternative to card view. Hidden when list view is active.</w:t>
      </w:r>
    </w:p>
    <w:p w14:paraId="6BFFDC21" w14:textId="77777777" w:rsidR="00413C21" w:rsidRDefault="00413C21"/>
    <w:p w14:paraId="51ACCD68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6D50EC8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Full-width interactive map of Denmark</w:t>
      </w:r>
    </w:p>
    <w:p w14:paraId="548E66B5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Each event shown as a map pin. Pin colour matches difficulty: green (easy), amber (medium), red (challenging)</w:t>
      </w:r>
    </w:p>
    <w:p w14:paraId="7607172D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Clicking a pin opens a small popup with: event title, date, distance, difficulty, and a “Se detaljer” link to the event page</w:t>
      </w:r>
    </w:p>
    <w:p w14:paraId="091108FF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Map clusters nearby pins when zoomed out — shows count of events in cluster</w:t>
      </w:r>
    </w:p>
    <w:p w14:paraId="6D92C49F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Map updates dynamically as filters change — only shows pins matching current filters</w:t>
      </w:r>
    </w:p>
    <w:p w14:paraId="328E0B7D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Zoom and pan controls. “Nulstil kort” button to return to default Denmark view</w:t>
      </w:r>
    </w:p>
    <w:p w14:paraId="0E5B7A7A" w14:textId="77777777" w:rsidR="00413C21" w:rsidRDefault="00413C21"/>
    <w:p w14:paraId="66765968" w14:textId="77777777" w:rsidR="00413C21" w:rsidRDefault="00000000">
      <w:pPr>
        <w:pStyle w:val="Heading2"/>
      </w:pPr>
      <w:r>
        <w:rPr>
          <w:color w:val="2E6DB4"/>
        </w:rPr>
        <w:t>Implementation</w:t>
      </w:r>
    </w:p>
    <w:p w14:paraId="6550E8B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Map provider: Leaflet.js with OpenStreetMap tiles — free, no API key required, GDPR-friendly</w:t>
      </w:r>
    </w:p>
    <w:p w14:paraId="6BFD5B1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Event coordinates fetched from REST API (event_location_lat, event_location_lng fields)</w:t>
      </w:r>
    </w:p>
    <w:p w14:paraId="719CB003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Custom block: EventMap — initialises Leaflet, fetches event coordinates, renders pins</w:t>
      </w:r>
    </w:p>
    <w:p w14:paraId="23194C84" w14:textId="77777777" w:rsidR="00413C21" w:rsidRDefault="00413C21"/>
    <w:p w14:paraId="1C992D4F" w14:textId="77777777" w:rsidR="00413C21" w:rsidRDefault="00413C21">
      <w:pPr>
        <w:pBdr>
          <w:bottom w:val="single" w:sz="6" w:space="1" w:color="CCDDEE"/>
        </w:pBdr>
        <w:spacing w:after="200"/>
      </w:pPr>
    </w:p>
    <w:p w14:paraId="3B6C02DF" w14:textId="77777777" w:rsidR="00413C21" w:rsidRDefault="00000000">
      <w:pPr>
        <w:pStyle w:val="Heading1"/>
      </w:pPr>
      <w:r>
        <w:rPr>
          <w:color w:val="1A4A8A"/>
        </w:rPr>
        <w:lastRenderedPageBreak/>
        <w:t>Section 6 — Post Your Own Walk CTA</w:t>
      </w:r>
    </w:p>
    <w:p w14:paraId="39B6F051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3A2E1BF5" w14:textId="77777777" w:rsidR="00413C21" w:rsidRDefault="00000000">
      <w:pPr>
        <w:spacing w:after="160"/>
      </w:pPr>
      <w:r>
        <w:t>Drive event creation. Visible below the main calendar to catch users who have finished browsing.</w:t>
      </w:r>
    </w:p>
    <w:p w14:paraId="15F35941" w14:textId="77777777" w:rsidR="00413C21" w:rsidRDefault="00413C21"/>
    <w:p w14:paraId="33B3BE86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11A0DF18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Headline: e.g. “Vil du arrangere en tur?”</w:t>
      </w:r>
    </w:p>
    <w:p w14:paraId="639B48F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Two lines of supporting text explaining it’s free and open to everyone</w:t>
      </w:r>
    </w:p>
    <w:p w14:paraId="574B6D92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Button: “Opret en begivenhed” — triggers OAuth login if not logged in, redirects to wp-admin event editor if logged in</w:t>
      </w:r>
    </w:p>
    <w:p w14:paraId="03B75036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Background: contrasting colour band (brand colour or light green) to visually separate from the calendar</w:t>
      </w:r>
    </w:p>
    <w:p w14:paraId="2A8CD6C0" w14:textId="77777777" w:rsidR="00413C21" w:rsidRDefault="00413C21"/>
    <w:p w14:paraId="781740E3" w14:textId="77777777" w:rsidR="00413C21" w:rsidRDefault="00000000">
      <w:pPr>
        <w:pStyle w:val="Heading2"/>
      </w:pPr>
      <w:r>
        <w:rPr>
          <w:color w:val="2E6DB4"/>
        </w:rPr>
        <w:t>Blocks</w:t>
      </w:r>
    </w:p>
    <w:p w14:paraId="2F214D0F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Group block with background colour</w:t>
      </w:r>
    </w:p>
    <w:p w14:paraId="2B961763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Heading block</w:t>
      </w:r>
    </w:p>
    <w:p w14:paraId="380BE9C3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Paragraph block</w:t>
      </w:r>
    </w:p>
    <w:p w14:paraId="3C13AB8B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Custom block: AuthCTA — button that checks login state and redirects accordingly</w:t>
      </w:r>
    </w:p>
    <w:p w14:paraId="59A8B4D5" w14:textId="77777777" w:rsidR="00413C21" w:rsidRDefault="00413C21"/>
    <w:p w14:paraId="382E3834" w14:textId="77777777" w:rsidR="00413C21" w:rsidRDefault="00413C21">
      <w:pPr>
        <w:pBdr>
          <w:bottom w:val="single" w:sz="6" w:space="1" w:color="CCDDEE"/>
        </w:pBdr>
        <w:spacing w:after="200"/>
      </w:pPr>
    </w:p>
    <w:p w14:paraId="602F0126" w14:textId="77777777" w:rsidR="00413C21" w:rsidRDefault="00000000">
      <w:pPr>
        <w:pStyle w:val="Heading1"/>
      </w:pPr>
      <w:r>
        <w:rPr>
          <w:color w:val="1A4A8A"/>
        </w:rPr>
        <w:t>Section 7 — How It Works</w:t>
      </w:r>
    </w:p>
    <w:p w14:paraId="064BFBFB" w14:textId="77777777" w:rsidR="00413C21" w:rsidRDefault="00000000">
      <w:pPr>
        <w:pStyle w:val="Heading2"/>
      </w:pPr>
      <w:r>
        <w:rPr>
          <w:color w:val="2E6DB4"/>
        </w:rPr>
        <w:t>Purpose</w:t>
      </w:r>
    </w:p>
    <w:p w14:paraId="2C0E7240" w14:textId="77777777" w:rsidR="00413C21" w:rsidRDefault="00000000">
      <w:pPr>
        <w:spacing w:after="160"/>
      </w:pPr>
      <w:r>
        <w:t>Brief explainer for first-time visitors who don’t immediately understand the platform. Kept below the fold — secondary to the calendar.</w:t>
      </w:r>
    </w:p>
    <w:p w14:paraId="4141BF37" w14:textId="77777777" w:rsidR="00413C21" w:rsidRDefault="00413C21"/>
    <w:p w14:paraId="12518324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5C20AD9B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3-step layout side by side (or stacked on mobile)</w:t>
      </w:r>
    </w:p>
    <w:p w14:paraId="6CB0EF9E" w14:textId="77777777" w:rsidR="00413C2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22"/>
          <w:szCs w:val="22"/>
        </w:rPr>
        <w:t>Step 1: Browse — “Brug filtrene til at finde ture nær dig”</w:t>
      </w:r>
    </w:p>
    <w:p w14:paraId="5AE57835" w14:textId="77777777" w:rsidR="00413C2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22"/>
          <w:szCs w:val="22"/>
        </w:rPr>
        <w:t>Step 2: Join — “Se detaljer og mød op på startstedet”</w:t>
      </w:r>
    </w:p>
    <w:p w14:paraId="3041742E" w14:textId="77777777" w:rsidR="00413C2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22"/>
          <w:szCs w:val="22"/>
        </w:rPr>
        <w:t>Step 3: Create — “Arrangér din egen tur og invitér andre”</w:t>
      </w:r>
    </w:p>
    <w:p w14:paraId="5A12C3E7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Each step has a simple icon, a short headline, and one sentence of explanation</w:t>
      </w:r>
    </w:p>
    <w:p w14:paraId="1CF261CB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No CTA here — the section is informational only</w:t>
      </w:r>
    </w:p>
    <w:p w14:paraId="199E594D" w14:textId="77777777" w:rsidR="00413C21" w:rsidRDefault="00413C21"/>
    <w:p w14:paraId="6AD4AD6C" w14:textId="77777777" w:rsidR="00413C21" w:rsidRDefault="00000000">
      <w:pPr>
        <w:pStyle w:val="Heading2"/>
      </w:pPr>
      <w:r>
        <w:rPr>
          <w:color w:val="2E6DB4"/>
        </w:rPr>
        <w:lastRenderedPageBreak/>
        <w:t>Blocks</w:t>
      </w:r>
    </w:p>
    <w:p w14:paraId="7C0DE8E3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Columns block (3 columns, native WP)</w:t>
      </w:r>
    </w:p>
    <w:p w14:paraId="3CAC58F5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Icon block + Heading + Paragraph per column</w:t>
      </w:r>
    </w:p>
    <w:p w14:paraId="3ADD78A9" w14:textId="77777777" w:rsidR="00413C21" w:rsidRDefault="00413C21"/>
    <w:p w14:paraId="5D6AB413" w14:textId="77777777" w:rsidR="00413C21" w:rsidRDefault="00413C21">
      <w:pPr>
        <w:pBdr>
          <w:bottom w:val="single" w:sz="6" w:space="1" w:color="CCDDEE"/>
        </w:pBdr>
        <w:spacing w:after="200"/>
      </w:pPr>
    </w:p>
    <w:p w14:paraId="618B1E15" w14:textId="77777777" w:rsidR="00413C21" w:rsidRDefault="00000000">
      <w:pPr>
        <w:pStyle w:val="Heading1"/>
      </w:pPr>
      <w:r>
        <w:rPr>
          <w:color w:val="1A4A8A"/>
        </w:rPr>
        <w:t>Footer</w:t>
      </w:r>
    </w:p>
    <w:p w14:paraId="310DFC06" w14:textId="77777777" w:rsidR="00413C21" w:rsidRDefault="00000000">
      <w:pPr>
        <w:pStyle w:val="Heading2"/>
      </w:pPr>
      <w:r>
        <w:rPr>
          <w:color w:val="2E6DB4"/>
        </w:rPr>
        <w:t>Content</w:t>
      </w:r>
    </w:p>
    <w:p w14:paraId="008A3758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Logo / site name</w:t>
      </w:r>
    </w:p>
    <w:p w14:paraId="5179D12E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Tagline: “Find og del vandreture i Danmark”</w:t>
      </w:r>
    </w:p>
    <w:p w14:paraId="495AC3FA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Links: Om os / Kontakt / Privatlivspolitik / Vilkår / Cookies</w:t>
      </w:r>
    </w:p>
    <w:p w14:paraId="3A1D3333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Small print: “Vandrekalender.dk — [year]”</w:t>
      </w:r>
    </w:p>
    <w:p w14:paraId="0D41FC27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No social media links in V1</w:t>
      </w:r>
    </w:p>
    <w:p w14:paraId="377328BA" w14:textId="77777777" w:rsidR="00413C21" w:rsidRDefault="00413C21"/>
    <w:p w14:paraId="57EE4920" w14:textId="77777777" w:rsidR="00413C21" w:rsidRDefault="00000000">
      <w:pPr>
        <w:pStyle w:val="Heading2"/>
      </w:pPr>
      <w:r>
        <w:rPr>
          <w:color w:val="2E6DB4"/>
        </w:rPr>
        <w:t>Blocks</w:t>
      </w:r>
    </w:p>
    <w:p w14:paraId="6B783D7E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FSE footer template part with Group, Columns, Paragraph, and Navigation blocks</w:t>
      </w:r>
    </w:p>
    <w:p w14:paraId="7EDC080D" w14:textId="77777777" w:rsidR="00413C21" w:rsidRDefault="00413C21"/>
    <w:p w14:paraId="5A2DCF89" w14:textId="77777777" w:rsidR="00413C21" w:rsidRDefault="00413C21">
      <w:pPr>
        <w:pBdr>
          <w:bottom w:val="single" w:sz="6" w:space="1" w:color="CCDDEE"/>
        </w:pBdr>
        <w:spacing w:after="200"/>
      </w:pPr>
    </w:p>
    <w:p w14:paraId="2A7F9B81" w14:textId="77777777" w:rsidR="00413C21" w:rsidRDefault="00000000">
      <w:pPr>
        <w:pStyle w:val="Heading1"/>
      </w:pPr>
      <w:r>
        <w:rPr>
          <w:color w:val="1A4A8A"/>
        </w:rPr>
        <w:t>Mobile Considerations</w:t>
      </w:r>
    </w:p>
    <w:p w14:paraId="7C7D6A71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Filter bar collapses to a “Filtrér” button on mobile — tapping opens a bottom sheet with all filter controls</w:t>
      </w:r>
    </w:p>
    <w:p w14:paraId="7269754C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Map view is available on mobile but defaults to card view for performance</w:t>
      </w:r>
    </w:p>
    <w:p w14:paraId="52C5D560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Event cards stack to single column on mobile</w:t>
      </w:r>
    </w:p>
    <w:p w14:paraId="0A97ABF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Hero search box takes full width on mobile</w:t>
      </w:r>
    </w:p>
    <w:p w14:paraId="77AC6E94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Sticky filter bar has reduced height on mobile to preserve screen space</w:t>
      </w:r>
    </w:p>
    <w:p w14:paraId="2D1B13C9" w14:textId="77777777" w:rsidR="00413C21" w:rsidRDefault="00000000">
      <w:pPr>
        <w:pStyle w:val="ListParagraph"/>
        <w:numPr>
          <w:ilvl w:val="0"/>
          <w:numId w:val="2"/>
        </w:numPr>
        <w:spacing w:after="80"/>
      </w:pPr>
      <w:r>
        <w:t>Load more button is full width on mobile for easy tapping</w:t>
      </w:r>
    </w:p>
    <w:p w14:paraId="02D2CEC7" w14:textId="77777777" w:rsidR="00413C21" w:rsidRDefault="00413C21"/>
    <w:p w14:paraId="6C536A14" w14:textId="77777777" w:rsidR="00413C21" w:rsidRDefault="00000000">
      <w:pPr>
        <w:spacing w:before="400"/>
        <w:jc w:val="center"/>
      </w:pPr>
      <w:r>
        <w:rPr>
          <w:i/>
          <w:iCs/>
          <w:color w:val="AAAAAA"/>
          <w:sz w:val="22"/>
          <w:szCs w:val="22"/>
        </w:rPr>
        <w:t>vandrekalender.dk  —  Homepage Structure v1.0</w:t>
      </w:r>
    </w:p>
    <w:sectPr w:rsidR="00413C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56070"/>
    <w:multiLevelType w:val="hybridMultilevel"/>
    <w:tmpl w:val="FBD26944"/>
    <w:lvl w:ilvl="0" w:tplc="BC3CED80">
      <w:start w:val="1"/>
      <w:numFmt w:val="decimal"/>
      <w:lvlText w:val="%1."/>
      <w:lvlJc w:val="left"/>
      <w:pPr>
        <w:ind w:left="720" w:hanging="360"/>
      </w:pPr>
    </w:lvl>
    <w:lvl w:ilvl="1" w:tplc="0032CC2E">
      <w:numFmt w:val="decimal"/>
      <w:lvlText w:val=""/>
      <w:lvlJc w:val="left"/>
    </w:lvl>
    <w:lvl w:ilvl="2" w:tplc="8A3C8CB6">
      <w:numFmt w:val="decimal"/>
      <w:lvlText w:val=""/>
      <w:lvlJc w:val="left"/>
    </w:lvl>
    <w:lvl w:ilvl="3" w:tplc="AEE89660">
      <w:numFmt w:val="decimal"/>
      <w:lvlText w:val=""/>
      <w:lvlJc w:val="left"/>
    </w:lvl>
    <w:lvl w:ilvl="4" w:tplc="8DD6D2F0">
      <w:numFmt w:val="decimal"/>
      <w:lvlText w:val=""/>
      <w:lvlJc w:val="left"/>
    </w:lvl>
    <w:lvl w:ilvl="5" w:tplc="CB8A2652">
      <w:numFmt w:val="decimal"/>
      <w:lvlText w:val=""/>
      <w:lvlJc w:val="left"/>
    </w:lvl>
    <w:lvl w:ilvl="6" w:tplc="935A6C40">
      <w:numFmt w:val="decimal"/>
      <w:lvlText w:val=""/>
      <w:lvlJc w:val="left"/>
    </w:lvl>
    <w:lvl w:ilvl="7" w:tplc="5A90C006">
      <w:numFmt w:val="decimal"/>
      <w:lvlText w:val=""/>
      <w:lvlJc w:val="left"/>
    </w:lvl>
    <w:lvl w:ilvl="8" w:tplc="3BD6EC86">
      <w:numFmt w:val="decimal"/>
      <w:lvlText w:val=""/>
      <w:lvlJc w:val="left"/>
    </w:lvl>
  </w:abstractNum>
  <w:abstractNum w:abstractNumId="1" w15:restartNumberingAfterBreak="0">
    <w:nsid w:val="491D1A76"/>
    <w:multiLevelType w:val="hybridMultilevel"/>
    <w:tmpl w:val="C0D2D8FC"/>
    <w:lvl w:ilvl="0" w:tplc="FEEC6FCA">
      <w:start w:val="1"/>
      <w:numFmt w:val="bullet"/>
      <w:lvlText w:val="●"/>
      <w:lvlJc w:val="left"/>
      <w:pPr>
        <w:ind w:left="720" w:hanging="360"/>
      </w:pPr>
    </w:lvl>
    <w:lvl w:ilvl="1" w:tplc="0390EE10">
      <w:start w:val="1"/>
      <w:numFmt w:val="bullet"/>
      <w:lvlText w:val="○"/>
      <w:lvlJc w:val="left"/>
      <w:pPr>
        <w:ind w:left="1440" w:hanging="360"/>
      </w:pPr>
    </w:lvl>
    <w:lvl w:ilvl="2" w:tplc="A4E6B82C">
      <w:start w:val="1"/>
      <w:numFmt w:val="bullet"/>
      <w:lvlText w:val="■"/>
      <w:lvlJc w:val="left"/>
      <w:pPr>
        <w:ind w:left="2160" w:hanging="360"/>
      </w:pPr>
    </w:lvl>
    <w:lvl w:ilvl="3" w:tplc="EBF25AD8">
      <w:start w:val="1"/>
      <w:numFmt w:val="bullet"/>
      <w:lvlText w:val="●"/>
      <w:lvlJc w:val="left"/>
      <w:pPr>
        <w:ind w:left="2880" w:hanging="360"/>
      </w:pPr>
    </w:lvl>
    <w:lvl w:ilvl="4" w:tplc="6A68980C">
      <w:start w:val="1"/>
      <w:numFmt w:val="bullet"/>
      <w:lvlText w:val="○"/>
      <w:lvlJc w:val="left"/>
      <w:pPr>
        <w:ind w:left="3600" w:hanging="360"/>
      </w:pPr>
    </w:lvl>
    <w:lvl w:ilvl="5" w:tplc="8B50EF2E">
      <w:start w:val="1"/>
      <w:numFmt w:val="bullet"/>
      <w:lvlText w:val="■"/>
      <w:lvlJc w:val="left"/>
      <w:pPr>
        <w:ind w:left="4320" w:hanging="360"/>
      </w:pPr>
    </w:lvl>
    <w:lvl w:ilvl="6" w:tplc="80B2A896">
      <w:start w:val="1"/>
      <w:numFmt w:val="bullet"/>
      <w:lvlText w:val="●"/>
      <w:lvlJc w:val="left"/>
      <w:pPr>
        <w:ind w:left="5040" w:hanging="360"/>
      </w:pPr>
    </w:lvl>
    <w:lvl w:ilvl="7" w:tplc="208268BC">
      <w:start w:val="1"/>
      <w:numFmt w:val="bullet"/>
      <w:lvlText w:val="●"/>
      <w:lvlJc w:val="left"/>
      <w:pPr>
        <w:ind w:left="5760" w:hanging="360"/>
      </w:pPr>
    </w:lvl>
    <w:lvl w:ilvl="8" w:tplc="50925A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A653D6"/>
    <w:multiLevelType w:val="hybridMultilevel"/>
    <w:tmpl w:val="1FDA5E06"/>
    <w:lvl w:ilvl="0" w:tplc="9614EADA">
      <w:start w:val="1"/>
      <w:numFmt w:val="bullet"/>
      <w:lvlText w:val="◦"/>
      <w:lvlJc w:val="left"/>
      <w:pPr>
        <w:ind w:left="1200" w:hanging="360"/>
      </w:pPr>
    </w:lvl>
    <w:lvl w:ilvl="1" w:tplc="705E261C">
      <w:numFmt w:val="decimal"/>
      <w:lvlText w:val=""/>
      <w:lvlJc w:val="left"/>
    </w:lvl>
    <w:lvl w:ilvl="2" w:tplc="662614D2">
      <w:numFmt w:val="decimal"/>
      <w:lvlText w:val=""/>
      <w:lvlJc w:val="left"/>
    </w:lvl>
    <w:lvl w:ilvl="3" w:tplc="108C3470">
      <w:numFmt w:val="decimal"/>
      <w:lvlText w:val=""/>
      <w:lvlJc w:val="left"/>
    </w:lvl>
    <w:lvl w:ilvl="4" w:tplc="F508F968">
      <w:numFmt w:val="decimal"/>
      <w:lvlText w:val=""/>
      <w:lvlJc w:val="left"/>
    </w:lvl>
    <w:lvl w:ilvl="5" w:tplc="926CC664">
      <w:numFmt w:val="decimal"/>
      <w:lvlText w:val=""/>
      <w:lvlJc w:val="left"/>
    </w:lvl>
    <w:lvl w:ilvl="6" w:tplc="68AAD59A">
      <w:numFmt w:val="decimal"/>
      <w:lvlText w:val=""/>
      <w:lvlJc w:val="left"/>
    </w:lvl>
    <w:lvl w:ilvl="7" w:tplc="23FA8480">
      <w:numFmt w:val="decimal"/>
      <w:lvlText w:val=""/>
      <w:lvlJc w:val="left"/>
    </w:lvl>
    <w:lvl w:ilvl="8" w:tplc="849828C4">
      <w:numFmt w:val="decimal"/>
      <w:lvlText w:val=""/>
      <w:lvlJc w:val="left"/>
    </w:lvl>
  </w:abstractNum>
  <w:abstractNum w:abstractNumId="3" w15:restartNumberingAfterBreak="0">
    <w:nsid w:val="66564001"/>
    <w:multiLevelType w:val="hybridMultilevel"/>
    <w:tmpl w:val="64DA7CC6"/>
    <w:lvl w:ilvl="0" w:tplc="2CAE9794">
      <w:start w:val="1"/>
      <w:numFmt w:val="bullet"/>
      <w:lvlText w:val="•"/>
      <w:lvlJc w:val="left"/>
      <w:pPr>
        <w:ind w:left="720" w:hanging="360"/>
      </w:pPr>
    </w:lvl>
    <w:lvl w:ilvl="1" w:tplc="6F4296C6">
      <w:numFmt w:val="decimal"/>
      <w:lvlText w:val=""/>
      <w:lvlJc w:val="left"/>
    </w:lvl>
    <w:lvl w:ilvl="2" w:tplc="BEC2B5C0">
      <w:numFmt w:val="decimal"/>
      <w:lvlText w:val=""/>
      <w:lvlJc w:val="left"/>
    </w:lvl>
    <w:lvl w:ilvl="3" w:tplc="F45E4628">
      <w:numFmt w:val="decimal"/>
      <w:lvlText w:val=""/>
      <w:lvlJc w:val="left"/>
    </w:lvl>
    <w:lvl w:ilvl="4" w:tplc="D3284CF2">
      <w:numFmt w:val="decimal"/>
      <w:lvlText w:val=""/>
      <w:lvlJc w:val="left"/>
    </w:lvl>
    <w:lvl w:ilvl="5" w:tplc="353A8432">
      <w:numFmt w:val="decimal"/>
      <w:lvlText w:val=""/>
      <w:lvlJc w:val="left"/>
    </w:lvl>
    <w:lvl w:ilvl="6" w:tplc="16D8B90A">
      <w:numFmt w:val="decimal"/>
      <w:lvlText w:val=""/>
      <w:lvlJc w:val="left"/>
    </w:lvl>
    <w:lvl w:ilvl="7" w:tplc="38324188">
      <w:numFmt w:val="decimal"/>
      <w:lvlText w:val=""/>
      <w:lvlJc w:val="left"/>
    </w:lvl>
    <w:lvl w:ilvl="8" w:tplc="7B2A5B7E">
      <w:numFmt w:val="decimal"/>
      <w:lvlText w:val=""/>
      <w:lvlJc w:val="left"/>
    </w:lvl>
  </w:abstractNum>
  <w:num w:numId="1" w16cid:durableId="1696494985">
    <w:abstractNumId w:val="1"/>
    <w:lvlOverride w:ilvl="0">
      <w:startOverride w:val="1"/>
    </w:lvlOverride>
  </w:num>
  <w:num w:numId="2" w16cid:durableId="876897263">
    <w:abstractNumId w:val="3"/>
    <w:lvlOverride w:ilvl="0">
      <w:startOverride w:val="1"/>
    </w:lvlOverride>
  </w:num>
  <w:num w:numId="3" w16cid:durableId="15400528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21"/>
    <w:rsid w:val="00413C21"/>
    <w:rsid w:val="007203C3"/>
    <w:rsid w:val="00A7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E02972"/>
  <w15:docId w15:val="{083A4E6F-6E87-8846-B99A-09C73A7C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2</cp:revision>
  <dcterms:created xsi:type="dcterms:W3CDTF">2026-05-23T10:04:00Z</dcterms:created>
  <dcterms:modified xsi:type="dcterms:W3CDTF">2026-05-23T10:04:00Z</dcterms:modified>
</cp:coreProperties>
</file>