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B08" w:rsidRPr="001E2917" w:rsidRDefault="001E2917">
      <w:pPr>
        <w:rPr>
          <w:b/>
        </w:rPr>
      </w:pPr>
      <w:r>
        <w:rPr>
          <w:b/>
        </w:rPr>
        <w:t>ELSŐ MEGOLDÁS</w:t>
      </w:r>
    </w:p>
    <w:p w:rsidR="001E2917" w:rsidRDefault="001E2917">
      <w:pPr>
        <w:rPr>
          <w:i/>
          <w:lang w:val="hu-HU"/>
        </w:rPr>
      </w:pPr>
    </w:p>
    <w:p w:rsidR="00276B08" w:rsidRDefault="00276B08">
      <w:pPr>
        <w:rPr>
          <w:lang w:val="hu-HU"/>
        </w:rPr>
      </w:pPr>
      <w:r w:rsidRPr="00276B08">
        <w:rPr>
          <w:b/>
          <w:lang w:val="hu-HU"/>
        </w:rPr>
        <w:t>R</w:t>
      </w:r>
      <w:r>
        <w:rPr>
          <w:lang w:val="hu-HU"/>
        </w:rPr>
        <w:t>: gyökércsomópont</w:t>
      </w:r>
    </w:p>
    <w:p w:rsidR="00276B08" w:rsidRDefault="00276B08">
      <w:pPr>
        <w:rPr>
          <w:lang w:val="hu-HU"/>
        </w:rPr>
      </w:pPr>
      <w:r>
        <w:rPr>
          <w:lang w:val="hu-HU"/>
        </w:rPr>
        <w:t>Főosztály csomópontok:</w:t>
      </w:r>
    </w:p>
    <w:p w:rsidR="00276B08" w:rsidRDefault="00276B08">
      <w:pPr>
        <w:rPr>
          <w:b/>
          <w:lang w:val="hu-HU"/>
        </w:rPr>
      </w:pPr>
      <w:r>
        <w:rPr>
          <w:b/>
          <w:lang w:val="hu-HU"/>
        </w:rPr>
        <w:t xml:space="preserve">LAB: </w:t>
      </w:r>
      <w:proofErr w:type="spellStart"/>
      <w:r>
        <w:rPr>
          <w:b/>
          <w:lang w:val="hu-HU"/>
        </w:rPr>
        <w:t>labialitás</w:t>
      </w:r>
      <w:proofErr w:type="spellEnd"/>
      <w:r>
        <w:rPr>
          <w:b/>
          <w:lang w:val="hu-HU"/>
        </w:rPr>
        <w:t xml:space="preserve"> </w:t>
      </w:r>
      <w:r w:rsidRPr="00276B08">
        <w:rPr>
          <w:lang w:val="hu-HU"/>
        </w:rPr>
        <w:t>[</w:t>
      </w:r>
      <w:r>
        <w:rPr>
          <w:lang w:val="hu-HU"/>
        </w:rPr>
        <w:t>-back, +</w:t>
      </w:r>
      <w:proofErr w:type="spellStart"/>
      <w:r>
        <w:rPr>
          <w:lang w:val="hu-HU"/>
        </w:rPr>
        <w:t>round</w:t>
      </w:r>
      <w:proofErr w:type="spellEnd"/>
      <w:r w:rsidRPr="00276B08">
        <w:rPr>
          <w:lang w:val="hu-HU"/>
        </w:rPr>
        <w:t>]</w:t>
      </w:r>
    </w:p>
    <w:p w:rsidR="00276B08" w:rsidRDefault="00276B08">
      <w:pPr>
        <w:rPr>
          <w:b/>
          <w:lang w:val="hu-HU"/>
        </w:rPr>
      </w:pPr>
      <w:r>
        <w:rPr>
          <w:b/>
          <w:lang w:val="hu-HU"/>
        </w:rPr>
        <w:t xml:space="preserve">COR: </w:t>
      </w:r>
      <w:proofErr w:type="spellStart"/>
      <w:r>
        <w:rPr>
          <w:b/>
          <w:lang w:val="hu-HU"/>
        </w:rPr>
        <w:t>koronalitás</w:t>
      </w:r>
      <w:proofErr w:type="spellEnd"/>
      <w:r w:rsidR="00185AF6">
        <w:rPr>
          <w:b/>
          <w:lang w:val="hu-HU"/>
        </w:rPr>
        <w:t xml:space="preserve"> </w:t>
      </w:r>
      <w:r w:rsidRPr="00276B08">
        <w:rPr>
          <w:lang w:val="hu-HU"/>
        </w:rPr>
        <w:t>[</w:t>
      </w:r>
      <w:r>
        <w:rPr>
          <w:lang w:val="hu-HU"/>
        </w:rPr>
        <w:t xml:space="preserve">-back, </w:t>
      </w:r>
      <w:r w:rsidR="00185AF6">
        <w:rPr>
          <w:lang w:val="hu-HU"/>
        </w:rPr>
        <w:t>-</w:t>
      </w:r>
      <w:proofErr w:type="spellStart"/>
      <w:r>
        <w:rPr>
          <w:lang w:val="hu-HU"/>
        </w:rPr>
        <w:t>round</w:t>
      </w:r>
      <w:proofErr w:type="spellEnd"/>
      <w:r w:rsidRPr="00276B08">
        <w:rPr>
          <w:lang w:val="hu-HU"/>
        </w:rPr>
        <w:t>]</w:t>
      </w:r>
    </w:p>
    <w:p w:rsidR="00276B08" w:rsidRPr="00276B08" w:rsidRDefault="00276B08">
      <w:pPr>
        <w:rPr>
          <w:lang w:val="hu-HU"/>
        </w:rPr>
      </w:pPr>
      <w:r>
        <w:rPr>
          <w:b/>
          <w:lang w:val="hu-HU"/>
        </w:rPr>
        <w:t>DOR</w:t>
      </w:r>
      <w:r>
        <w:rPr>
          <w:lang w:val="hu-HU"/>
        </w:rPr>
        <w:t xml:space="preserve">: </w:t>
      </w:r>
      <w:proofErr w:type="spellStart"/>
      <w:r w:rsidRPr="00185AF6">
        <w:rPr>
          <w:b/>
          <w:lang w:val="hu-HU"/>
        </w:rPr>
        <w:t>velaritás</w:t>
      </w:r>
      <w:proofErr w:type="spellEnd"/>
      <w:r>
        <w:rPr>
          <w:lang w:val="hu-HU"/>
        </w:rPr>
        <w:t xml:space="preserve"> [</w:t>
      </w:r>
      <w:r w:rsidR="00185AF6">
        <w:rPr>
          <w:lang w:val="hu-HU"/>
        </w:rPr>
        <w:t>+back</w:t>
      </w:r>
      <w:r>
        <w:rPr>
          <w:lang w:val="hu-HU"/>
        </w:rPr>
        <w:t xml:space="preserve">] </w:t>
      </w:r>
    </w:p>
    <w:p w:rsidR="00276B08" w:rsidRDefault="00276B08">
      <w:pPr>
        <w:rPr>
          <w:lang w:val="hu-HU"/>
        </w:rPr>
      </w:pPr>
      <w:r>
        <w:rPr>
          <w:b/>
          <w:lang w:val="hu-HU"/>
        </w:rPr>
        <w:t>L</w:t>
      </w:r>
      <w:r>
        <w:rPr>
          <w:lang w:val="hu-HU"/>
        </w:rPr>
        <w:t xml:space="preserve">: </w:t>
      </w:r>
      <w:proofErr w:type="spellStart"/>
      <w:r w:rsidR="00185AF6" w:rsidRPr="00185AF6">
        <w:rPr>
          <w:b/>
          <w:lang w:val="hu-HU"/>
        </w:rPr>
        <w:t>laringealitás</w:t>
      </w:r>
      <w:proofErr w:type="spellEnd"/>
      <w:r w:rsidR="00185AF6">
        <w:rPr>
          <w:lang w:val="hu-HU"/>
        </w:rPr>
        <w:t xml:space="preserve"> </w:t>
      </w:r>
      <w:r>
        <w:rPr>
          <w:lang w:val="hu-HU"/>
        </w:rPr>
        <w:t>[+/--</w:t>
      </w:r>
      <w:proofErr w:type="spellStart"/>
      <w:r>
        <w:rPr>
          <w:lang w:val="hu-HU"/>
        </w:rPr>
        <w:t>voice</w:t>
      </w:r>
      <w:proofErr w:type="spellEnd"/>
      <w:r>
        <w:rPr>
          <w:lang w:val="hu-HU"/>
        </w:rPr>
        <w:t>]</w:t>
      </w:r>
    </w:p>
    <w:p w:rsidR="00185AF6" w:rsidRDefault="00185AF6">
      <w:pPr>
        <w:rPr>
          <w:lang w:val="hu-HU"/>
        </w:rPr>
      </w:pPr>
      <w:r>
        <w:rPr>
          <w:lang w:val="hu-HU"/>
        </w:rPr>
        <w:t>Egyéb jegyek:</w:t>
      </w:r>
    </w:p>
    <w:p w:rsidR="00185AF6" w:rsidRDefault="00185AF6">
      <w:pPr>
        <w:rPr>
          <w:lang w:val="hu-HU"/>
        </w:rPr>
      </w:pPr>
      <w:r>
        <w:rPr>
          <w:lang w:val="hu-HU"/>
        </w:rPr>
        <w:t xml:space="preserve">[cons]: </w:t>
      </w:r>
      <w:proofErr w:type="spellStart"/>
      <w:r>
        <w:rPr>
          <w:lang w:val="hu-HU"/>
        </w:rPr>
        <w:t>mássalhangzósság</w:t>
      </w:r>
      <w:proofErr w:type="spellEnd"/>
    </w:p>
    <w:p w:rsidR="00185AF6" w:rsidRDefault="00185AF6">
      <w:pPr>
        <w:rPr>
          <w:lang w:val="hu-HU"/>
        </w:rPr>
      </w:pPr>
      <w:r>
        <w:rPr>
          <w:lang w:val="hu-HU"/>
        </w:rPr>
        <w:t>[</w:t>
      </w:r>
      <w:proofErr w:type="spellStart"/>
      <w:r>
        <w:rPr>
          <w:lang w:val="hu-HU"/>
        </w:rPr>
        <w:t>nas</w:t>
      </w:r>
      <w:proofErr w:type="spellEnd"/>
      <w:r>
        <w:rPr>
          <w:lang w:val="hu-HU"/>
        </w:rPr>
        <w:t xml:space="preserve">]: </w:t>
      </w:r>
      <w:proofErr w:type="spellStart"/>
      <w:r>
        <w:rPr>
          <w:lang w:val="hu-HU"/>
        </w:rPr>
        <w:t>nazalitás</w:t>
      </w:r>
      <w:proofErr w:type="spellEnd"/>
    </w:p>
    <w:p w:rsidR="00185AF6" w:rsidRDefault="00185AF6">
      <w:pPr>
        <w:rPr>
          <w:lang w:val="hu-HU"/>
        </w:rPr>
      </w:pPr>
      <w:r>
        <w:rPr>
          <w:lang w:val="hu-HU"/>
        </w:rPr>
        <w:t xml:space="preserve">[lat]: </w:t>
      </w:r>
      <w:proofErr w:type="spellStart"/>
      <w:r>
        <w:rPr>
          <w:lang w:val="hu-HU"/>
        </w:rPr>
        <w:t>lateralitás</w:t>
      </w:r>
      <w:proofErr w:type="spellEnd"/>
    </w:p>
    <w:p w:rsidR="00185AF6" w:rsidRDefault="00185AF6">
      <w:pPr>
        <w:rPr>
          <w:lang w:val="hu-HU"/>
        </w:rPr>
      </w:pPr>
      <w:r>
        <w:rPr>
          <w:lang w:val="hu-HU"/>
        </w:rPr>
        <w:t>[cont]: folyamatosság [</w:t>
      </w:r>
      <w:proofErr w:type="spellStart"/>
      <w:r>
        <w:rPr>
          <w:lang w:val="hu-HU"/>
        </w:rPr>
        <w:t>foly</w:t>
      </w:r>
      <w:proofErr w:type="spellEnd"/>
      <w:r>
        <w:rPr>
          <w:lang w:val="hu-HU"/>
        </w:rPr>
        <w:t>]</w:t>
      </w:r>
    </w:p>
    <w:p w:rsidR="00A01E6A" w:rsidRDefault="00185AF6">
      <w:pPr>
        <w:rPr>
          <w:lang w:val="hu-HU"/>
        </w:rPr>
      </w:pPr>
      <w:r>
        <w:rPr>
          <w:lang w:val="hu-HU"/>
        </w:rPr>
        <w:t>[</w:t>
      </w:r>
      <w:proofErr w:type="spellStart"/>
      <w:r>
        <w:rPr>
          <w:lang w:val="hu-HU"/>
        </w:rPr>
        <w:t>ant</w:t>
      </w:r>
      <w:proofErr w:type="spellEnd"/>
      <w:r>
        <w:rPr>
          <w:lang w:val="hu-HU"/>
        </w:rPr>
        <w:t xml:space="preserve">]: </w:t>
      </w:r>
      <w:proofErr w:type="spellStart"/>
      <w:r>
        <w:rPr>
          <w:lang w:val="hu-HU"/>
        </w:rPr>
        <w:t>anterioritás</w:t>
      </w:r>
      <w:proofErr w:type="spellEnd"/>
      <w:r>
        <w:rPr>
          <w:lang w:val="hu-HU"/>
        </w:rPr>
        <w:t xml:space="preserve"> [elöl]</w:t>
      </w:r>
    </w:p>
    <w:p w:rsidR="001E2917" w:rsidRDefault="001E2917">
      <w:pPr>
        <w:rPr>
          <w:lang w:val="hu-HU"/>
        </w:rPr>
      </w:pPr>
      <w:r>
        <w:rPr>
          <w:lang w:val="hu-HU"/>
        </w:rPr>
        <w:t>[</w:t>
      </w:r>
      <w:proofErr w:type="spellStart"/>
      <w:r w:rsidR="008E069C">
        <w:rPr>
          <w:lang w:val="hu-HU"/>
        </w:rPr>
        <w:t>del</w:t>
      </w:r>
      <w:proofErr w:type="spellEnd"/>
      <w:r w:rsidR="008E069C">
        <w:rPr>
          <w:lang w:val="hu-HU"/>
        </w:rPr>
        <w:t xml:space="preserve"> </w:t>
      </w:r>
      <w:proofErr w:type="spellStart"/>
      <w:r w:rsidR="008E069C">
        <w:rPr>
          <w:lang w:val="hu-HU"/>
        </w:rPr>
        <w:t>rel</w:t>
      </w:r>
      <w:proofErr w:type="spellEnd"/>
      <w:r>
        <w:rPr>
          <w:lang w:val="hu-HU"/>
        </w:rPr>
        <w:t>]</w:t>
      </w:r>
      <w:r w:rsidR="008E069C">
        <w:rPr>
          <w:lang w:val="hu-HU"/>
        </w:rPr>
        <w:t>: késleltetett felpattanás [</w:t>
      </w:r>
      <w:proofErr w:type="spellStart"/>
      <w:r w:rsidR="008E069C">
        <w:rPr>
          <w:lang w:val="hu-HU"/>
        </w:rPr>
        <w:t>késl</w:t>
      </w:r>
      <w:bookmarkStart w:id="0" w:name="_GoBack"/>
      <w:bookmarkEnd w:id="0"/>
      <w:proofErr w:type="spellEnd"/>
      <w:r w:rsidR="008E069C">
        <w:rPr>
          <w:lang w:val="hu-HU"/>
        </w:rPr>
        <w:t>]</w:t>
      </w:r>
    </w:p>
    <w:p w:rsidR="00185AF6" w:rsidRDefault="00185AF6">
      <w:pPr>
        <w:rPr>
          <w:lang w:val="hu-HU"/>
        </w:rPr>
      </w:pPr>
    </w:p>
    <w:p w:rsidR="00185AF6" w:rsidRDefault="00185AF6">
      <w:pPr>
        <w:rPr>
          <w:lang w:val="hu-HU"/>
        </w:rPr>
      </w:pPr>
      <w:r>
        <w:rPr>
          <w:lang w:val="hu-HU"/>
        </w:rPr>
        <w:t>Magánhangzók specifikációja</w:t>
      </w:r>
    </w:p>
    <w:p w:rsidR="00185AF6" w:rsidRDefault="00185AF6">
      <w:pPr>
        <w:rPr>
          <w:lang w:val="hu-HU"/>
        </w:rPr>
      </w:pPr>
      <w:r w:rsidRPr="00185AF6">
        <w:rPr>
          <w:b/>
          <w:lang w:val="hu-HU"/>
        </w:rPr>
        <w:t>LAB</w:t>
      </w:r>
      <w:r>
        <w:rPr>
          <w:b/>
          <w:lang w:val="hu-HU"/>
        </w:rPr>
        <w:t xml:space="preserve"> </w:t>
      </w:r>
      <w:r>
        <w:rPr>
          <w:lang w:val="hu-HU"/>
        </w:rPr>
        <w:t>[-back, +</w:t>
      </w:r>
      <w:proofErr w:type="spellStart"/>
      <w:r>
        <w:rPr>
          <w:lang w:val="hu-HU"/>
        </w:rPr>
        <w:t>round</w:t>
      </w:r>
      <w:proofErr w:type="spellEnd"/>
      <w:r>
        <w:rPr>
          <w:lang w:val="hu-HU"/>
        </w:rPr>
        <w:t>]</w:t>
      </w:r>
    </w:p>
    <w:p w:rsidR="00185AF6" w:rsidRDefault="00185AF6">
      <w:pPr>
        <w:rPr>
          <w:b/>
          <w:lang w:val="hu-HU"/>
        </w:rPr>
      </w:pPr>
      <w:r>
        <w:rPr>
          <w:b/>
          <w:lang w:val="hu-HU"/>
        </w:rPr>
        <w:t xml:space="preserve">COR </w:t>
      </w:r>
      <w:r w:rsidRPr="00185AF6">
        <w:rPr>
          <w:lang w:val="hu-HU"/>
        </w:rPr>
        <w:t>[</w:t>
      </w:r>
      <w:r>
        <w:rPr>
          <w:lang w:val="hu-HU"/>
        </w:rPr>
        <w:t>-back, -</w:t>
      </w:r>
      <w:proofErr w:type="spellStart"/>
      <w:r>
        <w:rPr>
          <w:lang w:val="hu-HU"/>
        </w:rPr>
        <w:t>round</w:t>
      </w:r>
      <w:proofErr w:type="spellEnd"/>
      <w:r w:rsidRPr="00185AF6">
        <w:rPr>
          <w:lang w:val="hu-HU"/>
        </w:rPr>
        <w:t>]</w:t>
      </w:r>
    </w:p>
    <w:p w:rsidR="00185AF6" w:rsidRDefault="00185AF6">
      <w:pPr>
        <w:rPr>
          <w:lang w:val="hu-HU"/>
        </w:rPr>
      </w:pPr>
      <w:r>
        <w:rPr>
          <w:b/>
          <w:lang w:val="hu-HU"/>
        </w:rPr>
        <w:t xml:space="preserve">DOR </w:t>
      </w:r>
      <w:r w:rsidRPr="00185AF6">
        <w:rPr>
          <w:lang w:val="hu-HU"/>
        </w:rPr>
        <w:t>[</w:t>
      </w:r>
      <w:r>
        <w:rPr>
          <w:lang w:val="hu-HU"/>
        </w:rPr>
        <w:t>+back</w:t>
      </w:r>
      <w:r w:rsidRPr="00185AF6">
        <w:rPr>
          <w:lang w:val="hu-HU"/>
        </w:rPr>
        <w:t>]</w:t>
      </w:r>
    </w:p>
    <w:p w:rsidR="00185AF6" w:rsidRDefault="00185AF6">
      <w:pPr>
        <w:rPr>
          <w:lang w:val="hu-HU"/>
        </w:rPr>
      </w:pPr>
      <w:r>
        <w:rPr>
          <w:lang w:val="hu-HU"/>
        </w:rPr>
        <w:t>[+</w:t>
      </w:r>
      <w:proofErr w:type="spellStart"/>
      <w:r>
        <w:rPr>
          <w:lang w:val="hu-HU"/>
        </w:rPr>
        <w:t>high</w:t>
      </w:r>
      <w:proofErr w:type="spellEnd"/>
      <w:r>
        <w:rPr>
          <w:lang w:val="hu-HU"/>
        </w:rPr>
        <w:t>]</w:t>
      </w:r>
    </w:p>
    <w:p w:rsidR="00185AF6" w:rsidRDefault="00185AF6">
      <w:pPr>
        <w:rPr>
          <w:lang w:val="hu-HU"/>
        </w:rPr>
      </w:pPr>
      <w:r>
        <w:rPr>
          <w:lang w:val="hu-HU"/>
        </w:rPr>
        <w:t>[+</w:t>
      </w:r>
      <w:proofErr w:type="spellStart"/>
      <w:r>
        <w:rPr>
          <w:lang w:val="hu-HU"/>
        </w:rPr>
        <w:t>low</w:t>
      </w:r>
      <w:proofErr w:type="spellEnd"/>
      <w:r>
        <w:rPr>
          <w:lang w:val="hu-HU"/>
        </w:rPr>
        <w:t>]</w:t>
      </w:r>
    </w:p>
    <w:p w:rsidR="00CA6455" w:rsidRDefault="00CA6455">
      <w:pPr>
        <w:rPr>
          <w:lang w:val="hu-HU"/>
        </w:rPr>
      </w:pPr>
    </w:p>
    <w:p w:rsidR="00CA6455" w:rsidRDefault="00CA6455">
      <w:pPr>
        <w:rPr>
          <w:lang w:val="hu-HU"/>
        </w:rPr>
      </w:pPr>
    </w:p>
    <w:p w:rsidR="00CA6455" w:rsidRDefault="00CA6455">
      <w:pPr>
        <w:rPr>
          <w:lang w:val="hu-HU"/>
        </w:rPr>
      </w:pPr>
    </w:p>
    <w:p w:rsidR="00CA6455" w:rsidRDefault="00CA6455">
      <w:pPr>
        <w:rPr>
          <w:lang w:val="hu-HU"/>
        </w:rPr>
      </w:pPr>
    </w:p>
    <w:p w:rsidR="00CA6455" w:rsidRDefault="00CA6455">
      <w:pPr>
        <w:rPr>
          <w:lang w:val="hu-HU"/>
        </w:rPr>
      </w:pPr>
    </w:p>
    <w:p w:rsidR="008D4CE4" w:rsidRDefault="008D4CE4">
      <w:pPr>
        <w:rPr>
          <w:lang w:val="hu-HU"/>
        </w:rPr>
      </w:pPr>
    </w:p>
    <w:p w:rsidR="008D4CE4" w:rsidRDefault="008D4CE4">
      <w:pPr>
        <w:rPr>
          <w:lang w:val="hu-HU"/>
        </w:rPr>
      </w:pPr>
    </w:p>
    <w:p w:rsidR="008D4CE4" w:rsidRDefault="008D4CE4">
      <w:pPr>
        <w:rPr>
          <w:lang w:val="hu-HU"/>
        </w:rPr>
      </w:pPr>
    </w:p>
    <w:p w:rsidR="00CA6455" w:rsidRDefault="00CA6455">
      <w:pPr>
        <w:rPr>
          <w:lang w:val="hu-HU"/>
        </w:rPr>
      </w:pPr>
    </w:p>
    <w:p w:rsidR="00CA6455" w:rsidRDefault="00CA6455">
      <w:pPr>
        <w:rPr>
          <w:lang w:val="hu-HU"/>
        </w:rPr>
      </w:pPr>
    </w:p>
    <w:tbl>
      <w:tblPr>
        <w:tblStyle w:val="Rcsostblzat"/>
        <w:tblW w:w="10592" w:type="dxa"/>
        <w:tblInd w:w="-543" w:type="dxa"/>
        <w:tblLook w:val="04A0" w:firstRow="1" w:lastRow="0" w:firstColumn="1" w:lastColumn="0" w:noHBand="0" w:noVBand="1"/>
      </w:tblPr>
      <w:tblGrid>
        <w:gridCol w:w="793"/>
        <w:gridCol w:w="375"/>
        <w:gridCol w:w="474"/>
        <w:gridCol w:w="376"/>
        <w:gridCol w:w="376"/>
        <w:gridCol w:w="430"/>
        <w:gridCol w:w="376"/>
        <w:gridCol w:w="376"/>
        <w:gridCol w:w="376"/>
        <w:gridCol w:w="376"/>
        <w:gridCol w:w="377"/>
        <w:gridCol w:w="377"/>
        <w:gridCol w:w="377"/>
        <w:gridCol w:w="377"/>
        <w:gridCol w:w="431"/>
        <w:gridCol w:w="488"/>
        <w:gridCol w:w="377"/>
        <w:gridCol w:w="445"/>
        <w:gridCol w:w="445"/>
        <w:gridCol w:w="574"/>
        <w:gridCol w:w="488"/>
        <w:gridCol w:w="377"/>
        <w:gridCol w:w="377"/>
        <w:gridCol w:w="377"/>
        <w:gridCol w:w="377"/>
      </w:tblGrid>
      <w:tr w:rsidR="00215763" w:rsidTr="00215763">
        <w:trPr>
          <w:trHeight w:val="278"/>
        </w:trPr>
        <w:tc>
          <w:tcPr>
            <w:tcW w:w="793" w:type="dxa"/>
          </w:tcPr>
          <w:p w:rsidR="00215763" w:rsidRDefault="00215763">
            <w:pPr>
              <w:rPr>
                <w:lang w:val="hu-HU"/>
              </w:rPr>
            </w:pPr>
          </w:p>
        </w:tc>
        <w:tc>
          <w:tcPr>
            <w:tcW w:w="37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p</w:t>
            </w:r>
          </w:p>
        </w:tc>
        <w:tc>
          <w:tcPr>
            <w:tcW w:w="474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b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f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v</w:t>
            </w:r>
          </w:p>
        </w:tc>
        <w:tc>
          <w:tcPr>
            <w:tcW w:w="430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m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t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d</w:t>
            </w:r>
          </w:p>
        </w:tc>
        <w:tc>
          <w:tcPr>
            <w:tcW w:w="376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s</w:t>
            </w:r>
          </w:p>
        </w:tc>
        <w:tc>
          <w:tcPr>
            <w:tcW w:w="376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z</w:t>
            </w:r>
          </w:p>
        </w:tc>
        <w:tc>
          <w:tcPr>
            <w:tcW w:w="377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c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n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l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r</w:t>
            </w:r>
          </w:p>
        </w:tc>
        <w:tc>
          <w:tcPr>
            <w:tcW w:w="431" w:type="dxa"/>
          </w:tcPr>
          <w:p w:rsidR="00215763" w:rsidRDefault="0021576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ty</w:t>
            </w:r>
            <w:proofErr w:type="spellEnd"/>
          </w:p>
        </w:tc>
        <w:tc>
          <w:tcPr>
            <w:tcW w:w="488" w:type="dxa"/>
          </w:tcPr>
          <w:p w:rsidR="00215763" w:rsidRDefault="0021576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gy</w:t>
            </w:r>
            <w:proofErr w:type="spellEnd"/>
            <w:r>
              <w:rPr>
                <w:lang w:val="hu-HU"/>
              </w:rPr>
              <w:t xml:space="preserve"> 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s</w:t>
            </w:r>
          </w:p>
        </w:tc>
        <w:tc>
          <w:tcPr>
            <w:tcW w:w="445" w:type="dxa"/>
          </w:tcPr>
          <w:p w:rsidR="00215763" w:rsidRDefault="0021576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zs</w:t>
            </w:r>
            <w:proofErr w:type="spellEnd"/>
          </w:p>
        </w:tc>
        <w:tc>
          <w:tcPr>
            <w:tcW w:w="445" w:type="dxa"/>
          </w:tcPr>
          <w:p w:rsidR="00215763" w:rsidRDefault="0021576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cs</w:t>
            </w:r>
            <w:proofErr w:type="spellEnd"/>
          </w:p>
        </w:tc>
        <w:tc>
          <w:tcPr>
            <w:tcW w:w="574" w:type="dxa"/>
          </w:tcPr>
          <w:p w:rsidR="00215763" w:rsidRDefault="0021576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dzs</w:t>
            </w:r>
            <w:proofErr w:type="spellEnd"/>
          </w:p>
        </w:tc>
        <w:tc>
          <w:tcPr>
            <w:tcW w:w="488" w:type="dxa"/>
          </w:tcPr>
          <w:p w:rsidR="00215763" w:rsidRDefault="00215763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ny</w:t>
            </w:r>
            <w:proofErr w:type="spellEnd"/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j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g</w:t>
            </w:r>
          </w:p>
        </w:tc>
        <w:tc>
          <w:tcPr>
            <w:tcW w:w="377" w:type="dxa"/>
          </w:tcPr>
          <w:p w:rsidR="00215763" w:rsidRDefault="005D0692">
            <w:pPr>
              <w:rPr>
                <w:lang w:val="hu-HU"/>
              </w:rPr>
            </w:pPr>
            <w:r>
              <w:rPr>
                <w:lang w:val="hu-HU"/>
              </w:rPr>
              <w:t>h</w:t>
            </w:r>
          </w:p>
        </w:tc>
      </w:tr>
      <w:tr w:rsidR="00215763" w:rsidTr="00215763">
        <w:trPr>
          <w:trHeight w:val="278"/>
        </w:trPr>
        <w:tc>
          <w:tcPr>
            <w:tcW w:w="793" w:type="dxa"/>
            <w:shd w:val="clear" w:color="auto" w:fill="538135" w:themeFill="accent6" w:themeFillShade="BF"/>
          </w:tcPr>
          <w:p w:rsidR="00215763" w:rsidRPr="002706FC" w:rsidRDefault="00215763">
            <w:pPr>
              <w:rPr>
                <w:b/>
                <w:lang w:val="hu-HU"/>
              </w:rPr>
            </w:pPr>
            <w:r w:rsidRPr="002706FC">
              <w:rPr>
                <w:b/>
                <w:lang w:val="hu-HU"/>
              </w:rPr>
              <w:t>R</w:t>
            </w:r>
          </w:p>
        </w:tc>
        <w:tc>
          <w:tcPr>
            <w:tcW w:w="375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474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6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6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430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6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6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6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6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431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488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445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445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574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488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</w:tr>
      <w:tr w:rsidR="00215763" w:rsidTr="00215763">
        <w:trPr>
          <w:trHeight w:val="501"/>
        </w:trPr>
        <w:tc>
          <w:tcPr>
            <w:tcW w:w="793" w:type="dxa"/>
          </w:tcPr>
          <w:p w:rsidR="00215763" w:rsidRPr="00E5661A" w:rsidRDefault="00215763">
            <w:pPr>
              <w:rPr>
                <w:sz w:val="20"/>
                <w:lang w:val="hu-HU"/>
              </w:rPr>
            </w:pPr>
            <w:r w:rsidRPr="00E5661A">
              <w:rPr>
                <w:sz w:val="20"/>
                <w:lang w:val="hu-HU"/>
              </w:rPr>
              <w:t>[cons]</w:t>
            </w:r>
          </w:p>
        </w:tc>
        <w:tc>
          <w:tcPr>
            <w:tcW w:w="37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74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30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31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88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4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4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74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88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60088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215763" w:rsidTr="00215763">
        <w:trPr>
          <w:trHeight w:val="278"/>
        </w:trPr>
        <w:tc>
          <w:tcPr>
            <w:tcW w:w="793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[</w:t>
            </w:r>
            <w:proofErr w:type="spellStart"/>
            <w:r>
              <w:rPr>
                <w:lang w:val="hu-HU"/>
              </w:rPr>
              <w:t>son</w:t>
            </w:r>
            <w:proofErr w:type="spellEnd"/>
            <w:r>
              <w:rPr>
                <w:lang w:val="hu-HU"/>
              </w:rPr>
              <w:t>]</w:t>
            </w:r>
          </w:p>
        </w:tc>
        <w:tc>
          <w:tcPr>
            <w:tcW w:w="37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74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30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31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4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4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74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215763" w:rsidTr="00215763">
        <w:trPr>
          <w:trHeight w:val="294"/>
        </w:trPr>
        <w:tc>
          <w:tcPr>
            <w:tcW w:w="793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[</w:t>
            </w:r>
            <w:proofErr w:type="spellStart"/>
            <w:r>
              <w:rPr>
                <w:lang w:val="hu-HU"/>
              </w:rPr>
              <w:t>nas</w:t>
            </w:r>
            <w:proofErr w:type="spellEnd"/>
            <w:r>
              <w:rPr>
                <w:lang w:val="hu-HU"/>
              </w:rPr>
              <w:t>]</w:t>
            </w:r>
          </w:p>
        </w:tc>
        <w:tc>
          <w:tcPr>
            <w:tcW w:w="37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74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30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31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4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4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74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215763" w:rsidTr="00215763">
        <w:trPr>
          <w:trHeight w:val="278"/>
        </w:trPr>
        <w:tc>
          <w:tcPr>
            <w:tcW w:w="793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[lat]</w:t>
            </w:r>
          </w:p>
        </w:tc>
        <w:tc>
          <w:tcPr>
            <w:tcW w:w="37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74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30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31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4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4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74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215763" w:rsidTr="00215763">
        <w:trPr>
          <w:trHeight w:val="278"/>
        </w:trPr>
        <w:tc>
          <w:tcPr>
            <w:tcW w:w="793" w:type="dxa"/>
          </w:tcPr>
          <w:p w:rsidR="00215763" w:rsidRDefault="00215763">
            <w:pPr>
              <w:rPr>
                <w:lang w:val="hu-HU"/>
              </w:rPr>
            </w:pPr>
            <w:r w:rsidRPr="00FC1A81">
              <w:rPr>
                <w:sz w:val="22"/>
                <w:lang w:val="hu-HU"/>
              </w:rPr>
              <w:t>[cont]</w:t>
            </w:r>
          </w:p>
        </w:tc>
        <w:tc>
          <w:tcPr>
            <w:tcW w:w="37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74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30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31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4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45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74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</w:tr>
      <w:tr w:rsidR="00215763" w:rsidTr="00215763">
        <w:trPr>
          <w:trHeight w:val="278"/>
        </w:trPr>
        <w:tc>
          <w:tcPr>
            <w:tcW w:w="793" w:type="dxa"/>
          </w:tcPr>
          <w:p w:rsidR="00215763" w:rsidRPr="00FC1A81" w:rsidRDefault="00215763">
            <w:pPr>
              <w:rPr>
                <w:sz w:val="22"/>
                <w:lang w:val="hu-HU"/>
              </w:rPr>
            </w:pPr>
            <w:r w:rsidRPr="001E2917">
              <w:rPr>
                <w:sz w:val="18"/>
                <w:lang w:val="hu-HU"/>
              </w:rPr>
              <w:t>[</w:t>
            </w:r>
            <w:proofErr w:type="spellStart"/>
            <w:r w:rsidRPr="001E2917">
              <w:rPr>
                <w:sz w:val="18"/>
                <w:lang w:val="hu-HU"/>
              </w:rPr>
              <w:t>del</w:t>
            </w:r>
            <w:proofErr w:type="spellEnd"/>
            <w:r w:rsidRPr="001E2917">
              <w:rPr>
                <w:sz w:val="18"/>
                <w:lang w:val="hu-HU"/>
              </w:rPr>
              <w:t xml:space="preserve"> </w:t>
            </w:r>
            <w:proofErr w:type="spellStart"/>
            <w:r w:rsidRPr="001E2917">
              <w:rPr>
                <w:sz w:val="18"/>
                <w:lang w:val="hu-HU"/>
              </w:rPr>
              <w:t>rel</w:t>
            </w:r>
            <w:proofErr w:type="spellEnd"/>
            <w:r w:rsidRPr="001E2917">
              <w:rPr>
                <w:sz w:val="18"/>
                <w:lang w:val="hu-HU"/>
              </w:rPr>
              <w:t>]</w:t>
            </w:r>
          </w:p>
        </w:tc>
        <w:tc>
          <w:tcPr>
            <w:tcW w:w="375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74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30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31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45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45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74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88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ED7D31" w:themeFill="accent2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</w:tr>
      <w:tr w:rsidR="00215763" w:rsidTr="00215763">
        <w:trPr>
          <w:trHeight w:val="278"/>
        </w:trPr>
        <w:tc>
          <w:tcPr>
            <w:tcW w:w="793" w:type="dxa"/>
          </w:tcPr>
          <w:p w:rsidR="00215763" w:rsidRPr="002706FC" w:rsidRDefault="00215763">
            <w:pPr>
              <w:rPr>
                <w:b/>
                <w:lang w:val="hu-HU"/>
              </w:rPr>
            </w:pPr>
            <w:r w:rsidRPr="002706FC">
              <w:rPr>
                <w:b/>
                <w:lang w:val="hu-HU"/>
              </w:rPr>
              <w:t>L</w:t>
            </w:r>
          </w:p>
        </w:tc>
        <w:tc>
          <w:tcPr>
            <w:tcW w:w="37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74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30" w:type="dxa"/>
            <w:shd w:val="clear" w:color="auto" w:fill="AEAAAA" w:themeFill="background2" w:themeFillShade="BF"/>
          </w:tcPr>
          <w:p w:rsidR="00215763" w:rsidRPr="00976089" w:rsidRDefault="00215763">
            <w:pPr>
              <w:rPr>
                <w:lang w:val="hu-HU"/>
              </w:rPr>
            </w:pPr>
            <w:r w:rsidRPr="00976089"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31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4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4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74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88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215763" w:rsidTr="00215763">
        <w:trPr>
          <w:trHeight w:val="278"/>
        </w:trPr>
        <w:tc>
          <w:tcPr>
            <w:tcW w:w="793" w:type="dxa"/>
          </w:tcPr>
          <w:p w:rsidR="00215763" w:rsidRPr="002706FC" w:rsidRDefault="00215763">
            <w:pPr>
              <w:rPr>
                <w:b/>
                <w:lang w:val="hu-HU"/>
              </w:rPr>
            </w:pPr>
            <w:r w:rsidRPr="002706FC">
              <w:rPr>
                <w:b/>
                <w:lang w:val="hu-HU"/>
              </w:rPr>
              <w:t>LAB</w:t>
            </w:r>
          </w:p>
        </w:tc>
        <w:tc>
          <w:tcPr>
            <w:tcW w:w="37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74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30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31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4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4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74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215763" w:rsidTr="00215763">
        <w:trPr>
          <w:trHeight w:val="278"/>
        </w:trPr>
        <w:tc>
          <w:tcPr>
            <w:tcW w:w="793" w:type="dxa"/>
          </w:tcPr>
          <w:p w:rsidR="00215763" w:rsidRPr="002706FC" w:rsidRDefault="00215763">
            <w:pPr>
              <w:rPr>
                <w:b/>
                <w:lang w:val="hu-HU"/>
              </w:rPr>
            </w:pPr>
            <w:r w:rsidRPr="002706FC">
              <w:rPr>
                <w:b/>
                <w:lang w:val="hu-HU"/>
              </w:rPr>
              <w:t>COR</w:t>
            </w:r>
          </w:p>
        </w:tc>
        <w:tc>
          <w:tcPr>
            <w:tcW w:w="37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74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30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31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88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4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4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74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88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215763" w:rsidTr="00215763">
        <w:trPr>
          <w:trHeight w:val="278"/>
        </w:trPr>
        <w:tc>
          <w:tcPr>
            <w:tcW w:w="793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[</w:t>
            </w:r>
            <w:proofErr w:type="spellStart"/>
            <w:r>
              <w:rPr>
                <w:lang w:val="hu-HU"/>
              </w:rPr>
              <w:t>ant</w:t>
            </w:r>
            <w:proofErr w:type="spellEnd"/>
            <w:r>
              <w:rPr>
                <w:lang w:val="hu-HU"/>
              </w:rPr>
              <w:t>]</w:t>
            </w:r>
          </w:p>
        </w:tc>
        <w:tc>
          <w:tcPr>
            <w:tcW w:w="37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74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30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6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uto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31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488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4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45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74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215763" w:rsidTr="00215763">
        <w:trPr>
          <w:trHeight w:val="278"/>
        </w:trPr>
        <w:tc>
          <w:tcPr>
            <w:tcW w:w="793" w:type="dxa"/>
          </w:tcPr>
          <w:p w:rsidR="00215763" w:rsidRPr="002706FC" w:rsidRDefault="00215763">
            <w:pPr>
              <w:rPr>
                <w:b/>
                <w:lang w:val="hu-HU"/>
              </w:rPr>
            </w:pPr>
            <w:r w:rsidRPr="002706FC">
              <w:rPr>
                <w:b/>
                <w:lang w:val="hu-HU"/>
              </w:rPr>
              <w:t>DOR</w:t>
            </w:r>
          </w:p>
        </w:tc>
        <w:tc>
          <w:tcPr>
            <w:tcW w:w="37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74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30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6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31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4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45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74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488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  <w:shd w:val="clear" w:color="auto" w:fill="AEAAAA" w:themeFill="background2" w:themeFillShade="BF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215763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377" w:type="dxa"/>
          </w:tcPr>
          <w:p w:rsidR="00215763" w:rsidRDefault="00C861F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</w:tbl>
    <w:p w:rsidR="00CA6455" w:rsidRDefault="00CA6455">
      <w:pPr>
        <w:rPr>
          <w:lang w:val="hu-HU"/>
        </w:rPr>
      </w:pPr>
    </w:p>
    <w:p w:rsidR="00205364" w:rsidRDefault="00205364">
      <w:pPr>
        <w:rPr>
          <w:lang w:val="hu-HU"/>
        </w:rPr>
      </w:pPr>
      <w:r>
        <w:rPr>
          <w:lang w:val="hu-HU"/>
        </w:rPr>
        <w:t xml:space="preserve"> (0) mindenhol szürke színezéssel jelöltem azokat, amelyek </w:t>
      </w:r>
      <w:proofErr w:type="spellStart"/>
      <w:r>
        <w:rPr>
          <w:lang w:val="hu-HU"/>
        </w:rPr>
        <w:t>Siptár</w:t>
      </w:r>
      <w:proofErr w:type="spellEnd"/>
      <w:r>
        <w:rPr>
          <w:lang w:val="hu-HU"/>
        </w:rPr>
        <w:t>—</w:t>
      </w:r>
      <w:proofErr w:type="spellStart"/>
      <w:r>
        <w:rPr>
          <w:lang w:val="hu-HU"/>
        </w:rPr>
        <w:t>Törkenczynél</w:t>
      </w:r>
      <w:proofErr w:type="spellEnd"/>
      <w:r>
        <w:rPr>
          <w:lang w:val="hu-HU"/>
        </w:rPr>
        <w:t xml:space="preserve"> redundánsak, nincsenek specifikálva.</w:t>
      </w:r>
    </w:p>
    <w:p w:rsidR="002706FC" w:rsidRPr="00DE0795" w:rsidRDefault="002706FC">
      <w:pPr>
        <w:rPr>
          <w:lang w:val="hu-HU"/>
        </w:rPr>
      </w:pPr>
      <w:r>
        <w:rPr>
          <w:lang w:val="hu-HU"/>
        </w:rPr>
        <w:t xml:space="preserve">(1) Az </w:t>
      </w:r>
      <w:r>
        <w:rPr>
          <w:b/>
          <w:lang w:val="hu-HU"/>
        </w:rPr>
        <w:t xml:space="preserve">R </w:t>
      </w:r>
      <w:r>
        <w:rPr>
          <w:lang w:val="hu-HU"/>
        </w:rPr>
        <w:t>elhagyható, hiszen ez megegyezik a [+cons] jeggyel.</w:t>
      </w:r>
      <w:r w:rsidR="00F43DD1">
        <w:rPr>
          <w:lang w:val="hu-HU"/>
        </w:rPr>
        <w:t xml:space="preserve"> Ezt zölddel jelöltem.</w:t>
      </w:r>
      <w:r>
        <w:rPr>
          <w:lang w:val="hu-HU"/>
        </w:rPr>
        <w:t xml:space="preserve"> Kivéve a /x/-t. Ezt most [h]-</w:t>
      </w:r>
      <w:proofErr w:type="spellStart"/>
      <w:r>
        <w:rPr>
          <w:lang w:val="hu-HU"/>
        </w:rPr>
        <w:t>val</w:t>
      </w:r>
      <w:proofErr w:type="spellEnd"/>
      <w:r>
        <w:rPr>
          <w:lang w:val="hu-HU"/>
        </w:rPr>
        <w:t xml:space="preserve"> helyettesítem</w:t>
      </w:r>
      <w:r w:rsidR="00DE0795">
        <w:rPr>
          <w:lang w:val="hu-HU"/>
        </w:rPr>
        <w:t>, erről lásd alább</w:t>
      </w:r>
      <w:r w:rsidR="00F43DD1">
        <w:rPr>
          <w:lang w:val="hu-HU"/>
        </w:rPr>
        <w:t>.</w:t>
      </w:r>
      <w:r w:rsidR="00DE0795">
        <w:rPr>
          <w:lang w:val="hu-HU"/>
        </w:rPr>
        <w:t xml:space="preserve"> Az </w:t>
      </w:r>
      <w:r w:rsidR="00DE0795">
        <w:rPr>
          <w:b/>
          <w:lang w:val="hu-HU"/>
        </w:rPr>
        <w:t xml:space="preserve">R </w:t>
      </w:r>
      <w:r w:rsidR="00DE0795">
        <w:rPr>
          <w:lang w:val="hu-HU"/>
        </w:rPr>
        <w:t>itt arra szolgál, hogyha van valami terjedés, akkor ez a gyökércsomópontra terjed.</w:t>
      </w:r>
    </w:p>
    <w:p w:rsidR="00624AFA" w:rsidRDefault="00624AFA">
      <w:pPr>
        <w:rPr>
          <w:lang w:val="hu-HU"/>
        </w:rPr>
      </w:pPr>
      <w:r>
        <w:rPr>
          <w:lang w:val="hu-HU"/>
        </w:rPr>
        <w:t>(1) A [</w:t>
      </w:r>
      <w:proofErr w:type="spellStart"/>
      <w:r>
        <w:rPr>
          <w:lang w:val="hu-HU"/>
        </w:rPr>
        <w:t>son</w:t>
      </w:r>
      <w:proofErr w:type="spellEnd"/>
      <w:r>
        <w:rPr>
          <w:lang w:val="hu-HU"/>
        </w:rPr>
        <w:t xml:space="preserve">] egyértelmű, kivéve a /v/ esetében. Ugye tudjuk, hogy a /v/ a magyarban egyszerre viselkedhet </w:t>
      </w:r>
      <w:proofErr w:type="spellStart"/>
      <w:r>
        <w:rPr>
          <w:lang w:val="hu-HU"/>
        </w:rPr>
        <w:t>szonoránsként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obstrunesként</w:t>
      </w:r>
      <w:proofErr w:type="spellEnd"/>
      <w:r>
        <w:rPr>
          <w:lang w:val="hu-HU"/>
        </w:rPr>
        <w:t xml:space="preserve"> is: ő maga nem hasonul, viszont hasonít (</w:t>
      </w:r>
      <w:proofErr w:type="spellStart"/>
      <w:r>
        <w:rPr>
          <w:lang w:val="hu-HU"/>
        </w:rPr>
        <w:t>respektíve</w:t>
      </w:r>
      <w:proofErr w:type="spellEnd"/>
      <w:r>
        <w:rPr>
          <w:lang w:val="hu-HU"/>
        </w:rPr>
        <w:t xml:space="preserve"> a zöngésségre). Szerintem ez itt nem releváns</w:t>
      </w:r>
      <w:r w:rsidR="00976089">
        <w:rPr>
          <w:lang w:val="hu-HU"/>
        </w:rPr>
        <w:t>, és lehet [-</w:t>
      </w:r>
      <w:proofErr w:type="spellStart"/>
      <w:r w:rsidR="00976089">
        <w:rPr>
          <w:lang w:val="hu-HU"/>
        </w:rPr>
        <w:t>son</w:t>
      </w:r>
      <w:proofErr w:type="spellEnd"/>
      <w:r w:rsidR="00976089">
        <w:rPr>
          <w:lang w:val="hu-HU"/>
        </w:rPr>
        <w:t xml:space="preserve">].  </w:t>
      </w:r>
    </w:p>
    <w:p w:rsidR="00205364" w:rsidRDefault="00205364">
      <w:pPr>
        <w:rPr>
          <w:lang w:val="hu-HU"/>
        </w:rPr>
      </w:pPr>
      <w:r>
        <w:rPr>
          <w:lang w:val="hu-HU"/>
        </w:rPr>
        <w:t>(</w:t>
      </w:r>
      <w:r w:rsidR="00624AFA">
        <w:rPr>
          <w:lang w:val="hu-HU"/>
        </w:rPr>
        <w:t>2</w:t>
      </w:r>
      <w:r>
        <w:rPr>
          <w:lang w:val="hu-HU"/>
        </w:rPr>
        <w:t>) [</w:t>
      </w:r>
      <w:proofErr w:type="spellStart"/>
      <w:r>
        <w:rPr>
          <w:lang w:val="hu-HU"/>
        </w:rPr>
        <w:t>nas</w:t>
      </w:r>
      <w:proofErr w:type="spellEnd"/>
      <w:r>
        <w:rPr>
          <w:lang w:val="hu-HU"/>
        </w:rPr>
        <w:t xml:space="preserve">]: mindenhol </w:t>
      </w:r>
      <w:proofErr w:type="spellStart"/>
      <w:r>
        <w:rPr>
          <w:lang w:val="hu-HU"/>
        </w:rPr>
        <w:t>redundás</w:t>
      </w:r>
      <w:proofErr w:type="spellEnd"/>
      <w:r>
        <w:rPr>
          <w:lang w:val="hu-HU"/>
        </w:rPr>
        <w:t xml:space="preserve">, gyakorlatilag </w:t>
      </w:r>
      <w:proofErr w:type="spellStart"/>
      <w:r>
        <w:rPr>
          <w:lang w:val="hu-HU"/>
        </w:rPr>
        <w:t>deafult</w:t>
      </w:r>
      <w:proofErr w:type="spellEnd"/>
      <w:r>
        <w:rPr>
          <w:lang w:val="hu-HU"/>
        </w:rPr>
        <w:t xml:space="preserve"> [-</w:t>
      </w:r>
      <w:proofErr w:type="spellStart"/>
      <w:r>
        <w:rPr>
          <w:lang w:val="hu-HU"/>
        </w:rPr>
        <w:t>nas</w:t>
      </w:r>
      <w:proofErr w:type="spellEnd"/>
      <w:r>
        <w:rPr>
          <w:lang w:val="hu-HU"/>
        </w:rPr>
        <w:t>] minden olyan mássalhangzó, amely [-</w:t>
      </w:r>
      <w:proofErr w:type="spellStart"/>
      <w:r>
        <w:rPr>
          <w:lang w:val="hu-HU"/>
        </w:rPr>
        <w:t>son</w:t>
      </w:r>
      <w:proofErr w:type="spellEnd"/>
      <w:r>
        <w:rPr>
          <w:lang w:val="hu-HU"/>
        </w:rPr>
        <w:t>], illetve minden [+</w:t>
      </w:r>
      <w:proofErr w:type="spellStart"/>
      <w:r>
        <w:rPr>
          <w:lang w:val="hu-HU"/>
        </w:rPr>
        <w:t>nas</w:t>
      </w:r>
      <w:proofErr w:type="spellEnd"/>
      <w:r>
        <w:rPr>
          <w:lang w:val="hu-HU"/>
        </w:rPr>
        <w:t xml:space="preserve">] [-cont] is egyúttal, mivel ezeket a szájüregben egy zár jellemzi. </w:t>
      </w:r>
    </w:p>
    <w:p w:rsidR="00205364" w:rsidRDefault="00205364">
      <w:pPr>
        <w:rPr>
          <w:lang w:val="hu-HU"/>
        </w:rPr>
      </w:pPr>
      <w:r>
        <w:rPr>
          <w:lang w:val="hu-HU"/>
        </w:rPr>
        <w:t>(</w:t>
      </w:r>
      <w:r w:rsidR="00624AFA">
        <w:rPr>
          <w:lang w:val="hu-HU"/>
        </w:rPr>
        <w:t>3</w:t>
      </w:r>
      <w:r>
        <w:rPr>
          <w:lang w:val="hu-HU"/>
        </w:rPr>
        <w:t>) A [lat] mindenhol redundáns, kivéve az [l] esetében, ahol a [+lat] tesz különbséget [r] és [l] között.</w:t>
      </w:r>
    </w:p>
    <w:p w:rsidR="00205364" w:rsidRDefault="00205364">
      <w:pPr>
        <w:rPr>
          <w:lang w:val="hu-HU"/>
        </w:rPr>
      </w:pPr>
      <w:r>
        <w:rPr>
          <w:lang w:val="hu-HU"/>
        </w:rPr>
        <w:t>(</w:t>
      </w:r>
      <w:r w:rsidR="00624AFA">
        <w:rPr>
          <w:lang w:val="hu-HU"/>
        </w:rPr>
        <w:t>4</w:t>
      </w:r>
      <w:r>
        <w:rPr>
          <w:lang w:val="hu-HU"/>
        </w:rPr>
        <w:t>)</w:t>
      </w:r>
      <w:r w:rsidR="00624AFA">
        <w:rPr>
          <w:lang w:val="hu-HU"/>
        </w:rPr>
        <w:t xml:space="preserve"> A [cont] jegy egyedül a nazálisoknál redundáns, lásd az (2) pontot. Ezzel az a probléma, hogy </w:t>
      </w:r>
      <w:proofErr w:type="spellStart"/>
      <w:r w:rsidR="00624AFA">
        <w:rPr>
          <w:lang w:val="hu-HU"/>
        </w:rPr>
        <w:t>Siptár</w:t>
      </w:r>
      <w:proofErr w:type="spellEnd"/>
      <w:r w:rsidR="00624AFA">
        <w:rPr>
          <w:lang w:val="hu-HU"/>
        </w:rPr>
        <w:t>—</w:t>
      </w:r>
      <w:proofErr w:type="spellStart"/>
      <w:r w:rsidR="00624AFA">
        <w:rPr>
          <w:lang w:val="hu-HU"/>
        </w:rPr>
        <w:t>Törkenczy</w:t>
      </w:r>
      <w:proofErr w:type="spellEnd"/>
      <w:r w:rsidR="00624AFA">
        <w:rPr>
          <w:lang w:val="hu-HU"/>
        </w:rPr>
        <w:t xml:space="preserve"> </w:t>
      </w:r>
      <w:proofErr w:type="spellStart"/>
      <w:r w:rsidR="00624AFA">
        <w:rPr>
          <w:lang w:val="hu-HU"/>
        </w:rPr>
        <w:t>autoszegmentálisan</w:t>
      </w:r>
      <w:proofErr w:type="spellEnd"/>
      <w:r w:rsidR="00624AFA">
        <w:rPr>
          <w:lang w:val="hu-HU"/>
        </w:rPr>
        <w:t xml:space="preserve"> tesz különbséget réshangok és zárréshangok között. </w:t>
      </w:r>
      <w:proofErr w:type="gramStart"/>
      <w:r w:rsidR="00624AFA">
        <w:rPr>
          <w:lang w:val="hu-HU"/>
        </w:rPr>
        <w:t>Magyarán</w:t>
      </w:r>
      <w:proofErr w:type="gramEnd"/>
      <w:r w:rsidR="00624AFA">
        <w:rPr>
          <w:lang w:val="hu-HU"/>
        </w:rPr>
        <w:t xml:space="preserve"> ha megnézed az eredeti táblázatot, a [</w:t>
      </w:r>
      <w:proofErr w:type="spellStart"/>
      <w:r w:rsidR="00624AFA">
        <w:rPr>
          <w:lang w:val="hu-HU"/>
        </w:rPr>
        <w:t>ts</w:t>
      </w:r>
      <w:proofErr w:type="spellEnd"/>
      <w:r w:rsidR="00624AFA">
        <w:rPr>
          <w:lang w:val="hu-HU"/>
        </w:rPr>
        <w:t xml:space="preserve">] egyszerre van specifikálva [-cont] és [+cont] jegyre, hiszen ez egyszerre egy [t] és egy [s]. </w:t>
      </w:r>
      <w:r w:rsidR="00C127BE">
        <w:rPr>
          <w:lang w:val="hu-HU"/>
        </w:rPr>
        <w:t xml:space="preserve">Érdemes </w:t>
      </w:r>
      <w:proofErr w:type="spellStart"/>
      <w:r w:rsidR="00C127BE">
        <w:rPr>
          <w:lang w:val="hu-HU"/>
        </w:rPr>
        <w:t>velvenni</w:t>
      </w:r>
      <w:proofErr w:type="spellEnd"/>
      <w:r w:rsidR="00C127BE">
        <w:rPr>
          <w:lang w:val="hu-HU"/>
        </w:rPr>
        <w:t xml:space="preserve"> a [</w:t>
      </w:r>
      <w:proofErr w:type="spellStart"/>
      <w:r w:rsidR="00C127BE">
        <w:rPr>
          <w:lang w:val="hu-HU"/>
        </w:rPr>
        <w:t>késl</w:t>
      </w:r>
      <w:proofErr w:type="spellEnd"/>
      <w:r w:rsidR="00C127BE">
        <w:rPr>
          <w:lang w:val="hu-HU"/>
        </w:rPr>
        <w:t>] vagyis [</w:t>
      </w:r>
      <w:proofErr w:type="spellStart"/>
      <w:r w:rsidR="00C127BE">
        <w:rPr>
          <w:lang w:val="hu-HU"/>
        </w:rPr>
        <w:t>del</w:t>
      </w:r>
      <w:proofErr w:type="spellEnd"/>
      <w:r w:rsidR="00C127BE">
        <w:rPr>
          <w:lang w:val="hu-HU"/>
        </w:rPr>
        <w:t xml:space="preserve"> </w:t>
      </w:r>
      <w:proofErr w:type="spellStart"/>
      <w:r w:rsidR="00C127BE">
        <w:rPr>
          <w:lang w:val="hu-HU"/>
        </w:rPr>
        <w:t>rel</w:t>
      </w:r>
      <w:proofErr w:type="spellEnd"/>
      <w:r w:rsidR="00C127BE">
        <w:rPr>
          <w:lang w:val="hu-HU"/>
        </w:rPr>
        <w:t>] jegyet, ami ezek között különbséget tesz…</w:t>
      </w:r>
      <w:r w:rsidR="002706FC">
        <w:rPr>
          <w:lang w:val="hu-HU"/>
        </w:rPr>
        <w:t xml:space="preserve"> bár szerintem nagyobb a különbség [</w:t>
      </w:r>
      <w:proofErr w:type="spellStart"/>
      <w:r w:rsidR="002706FC">
        <w:rPr>
          <w:lang w:val="hu-HU"/>
        </w:rPr>
        <w:t>gy</w:t>
      </w:r>
      <w:proofErr w:type="spellEnd"/>
      <w:r w:rsidR="002706FC">
        <w:rPr>
          <w:lang w:val="hu-HU"/>
        </w:rPr>
        <w:t xml:space="preserve">] </w:t>
      </w:r>
      <w:proofErr w:type="spellStart"/>
      <w:r w:rsidR="002706FC">
        <w:rPr>
          <w:lang w:val="hu-HU"/>
        </w:rPr>
        <w:t>ls</w:t>
      </w:r>
      <w:proofErr w:type="spellEnd"/>
      <w:r w:rsidR="002706FC">
        <w:rPr>
          <w:lang w:val="hu-HU"/>
        </w:rPr>
        <w:t xml:space="preserve"> [</w:t>
      </w:r>
      <w:proofErr w:type="spellStart"/>
      <w:r w:rsidR="002706FC">
        <w:rPr>
          <w:lang w:val="hu-HU"/>
        </w:rPr>
        <w:t>dzs</w:t>
      </w:r>
      <w:proofErr w:type="spellEnd"/>
      <w:r w:rsidR="002706FC">
        <w:rPr>
          <w:lang w:val="hu-HU"/>
        </w:rPr>
        <w:t>] között. Érdemes ezt átgondolni.</w:t>
      </w:r>
      <w:r w:rsidR="001E2917">
        <w:rPr>
          <w:lang w:val="hu-HU"/>
        </w:rPr>
        <w:t xml:space="preserve"> </w:t>
      </w:r>
      <w:proofErr w:type="spellStart"/>
      <w:r w:rsidR="001E2917">
        <w:rPr>
          <w:lang w:val="hu-HU"/>
        </w:rPr>
        <w:t>Naracssárgával</w:t>
      </w:r>
      <w:proofErr w:type="spellEnd"/>
      <w:r w:rsidR="001E2917">
        <w:rPr>
          <w:lang w:val="hu-HU"/>
        </w:rPr>
        <w:t xml:space="preserve"> jelöltem meg az általam benyújtott [</w:t>
      </w:r>
      <w:proofErr w:type="spellStart"/>
      <w:r w:rsidR="001E2917">
        <w:rPr>
          <w:lang w:val="hu-HU"/>
        </w:rPr>
        <w:t>del</w:t>
      </w:r>
      <w:proofErr w:type="spellEnd"/>
      <w:r w:rsidR="001E2917">
        <w:rPr>
          <w:lang w:val="hu-HU"/>
        </w:rPr>
        <w:t xml:space="preserve"> </w:t>
      </w:r>
      <w:proofErr w:type="spellStart"/>
      <w:proofErr w:type="gramStart"/>
      <w:r w:rsidR="001E2917">
        <w:rPr>
          <w:lang w:val="hu-HU"/>
        </w:rPr>
        <w:t>rel</w:t>
      </w:r>
      <w:proofErr w:type="spellEnd"/>
      <w:r w:rsidR="001E2917">
        <w:rPr>
          <w:lang w:val="hu-HU"/>
        </w:rPr>
        <w:t>]-</w:t>
      </w:r>
      <w:proofErr w:type="gramEnd"/>
      <w:r w:rsidR="001E2917">
        <w:rPr>
          <w:lang w:val="hu-HU"/>
        </w:rPr>
        <w:t>t</w:t>
      </w:r>
      <w:r w:rsidR="002E59F6">
        <w:rPr>
          <w:lang w:val="hu-HU"/>
        </w:rPr>
        <w:t xml:space="preserve">. A [+del </w:t>
      </w:r>
      <w:proofErr w:type="spellStart"/>
      <w:r w:rsidR="002E59F6">
        <w:rPr>
          <w:lang w:val="hu-HU"/>
        </w:rPr>
        <w:t>rel</w:t>
      </w:r>
      <w:proofErr w:type="spellEnd"/>
      <w:r w:rsidR="002E59F6">
        <w:rPr>
          <w:lang w:val="hu-HU"/>
        </w:rPr>
        <w:t>] jellemzi a réshangokat is, hogy miért, az önkényes (</w:t>
      </w:r>
      <w:proofErr w:type="spellStart"/>
      <w:r w:rsidR="002E59F6">
        <w:rPr>
          <w:lang w:val="hu-HU"/>
        </w:rPr>
        <w:t>foggalmam</w:t>
      </w:r>
      <w:proofErr w:type="spellEnd"/>
      <w:r w:rsidR="002E59F6">
        <w:rPr>
          <w:lang w:val="hu-HU"/>
        </w:rPr>
        <w:t xml:space="preserve"> nincs). </w:t>
      </w:r>
    </w:p>
    <w:p w:rsidR="00976089" w:rsidRDefault="00976089">
      <w:pPr>
        <w:rPr>
          <w:lang w:val="hu-HU"/>
        </w:rPr>
      </w:pPr>
      <w:r>
        <w:rPr>
          <w:lang w:val="hu-HU"/>
        </w:rPr>
        <w:lastRenderedPageBreak/>
        <w:t xml:space="preserve">(5) A </w:t>
      </w:r>
      <w:r>
        <w:rPr>
          <w:b/>
          <w:lang w:val="hu-HU"/>
        </w:rPr>
        <w:t xml:space="preserve">L </w:t>
      </w:r>
      <w:r>
        <w:rPr>
          <w:lang w:val="hu-HU"/>
        </w:rPr>
        <w:t xml:space="preserve">azt hiszem, nem kíván nagyobb magyarázatot. Megjegyzendő, hogy a </w:t>
      </w:r>
      <w:proofErr w:type="spellStart"/>
      <w:r>
        <w:rPr>
          <w:lang w:val="hu-HU"/>
        </w:rPr>
        <w:t>szonoránsok</w:t>
      </w:r>
      <w:proofErr w:type="spellEnd"/>
      <w:r>
        <w:rPr>
          <w:lang w:val="hu-HU"/>
        </w:rPr>
        <w:t xml:space="preserve"> és a nazálisok mind zöngések, így a [l, r, j; </w:t>
      </w:r>
      <w:proofErr w:type="spellStart"/>
      <w:r>
        <w:rPr>
          <w:lang w:val="hu-HU"/>
        </w:rPr>
        <w:t>ny</w:t>
      </w:r>
      <w:proofErr w:type="spellEnd"/>
      <w:r>
        <w:rPr>
          <w:lang w:val="hu-HU"/>
        </w:rPr>
        <w:t xml:space="preserve">, n, m] is </w:t>
      </w:r>
      <w:proofErr w:type="spellStart"/>
      <w:r>
        <w:rPr>
          <w:lang w:val="hu-HU"/>
        </w:rPr>
        <w:t>de</w:t>
      </w:r>
      <w:r w:rsidR="002706FC">
        <w:rPr>
          <w:lang w:val="hu-HU"/>
        </w:rPr>
        <w:t>fau</w:t>
      </w:r>
      <w:r>
        <w:rPr>
          <w:lang w:val="hu-HU"/>
        </w:rPr>
        <w:t>lt</w:t>
      </w:r>
      <w:proofErr w:type="spellEnd"/>
      <w:r>
        <w:rPr>
          <w:lang w:val="hu-HU"/>
        </w:rPr>
        <w:t xml:space="preserve"> az.</w:t>
      </w:r>
    </w:p>
    <w:p w:rsidR="002706FC" w:rsidRDefault="00976089">
      <w:pPr>
        <w:rPr>
          <w:lang w:val="hu-HU"/>
        </w:rPr>
      </w:pPr>
      <w:r>
        <w:rPr>
          <w:lang w:val="hu-HU"/>
        </w:rPr>
        <w:t xml:space="preserve">(6) A </w:t>
      </w:r>
      <w:r>
        <w:rPr>
          <w:b/>
          <w:lang w:val="hu-HU"/>
        </w:rPr>
        <w:t>COR</w:t>
      </w:r>
      <w:r>
        <w:rPr>
          <w:lang w:val="hu-HU"/>
        </w:rPr>
        <w:t xml:space="preserve"> sem kíván nagyobb magyarázatot. </w:t>
      </w:r>
      <w:proofErr w:type="spellStart"/>
      <w:r>
        <w:rPr>
          <w:lang w:val="hu-HU"/>
        </w:rPr>
        <w:t>Siptár</w:t>
      </w:r>
      <w:proofErr w:type="spellEnd"/>
      <w:r>
        <w:rPr>
          <w:lang w:val="hu-HU"/>
        </w:rPr>
        <w:t>—</w:t>
      </w:r>
      <w:proofErr w:type="spellStart"/>
      <w:r>
        <w:rPr>
          <w:lang w:val="hu-HU"/>
        </w:rPr>
        <w:t>Törkenczy</w:t>
      </w:r>
      <w:proofErr w:type="spellEnd"/>
      <w:r>
        <w:rPr>
          <w:lang w:val="hu-HU"/>
        </w:rPr>
        <w:t xml:space="preserve"> szerint a /n/ nincs specifikálva helyjegyekre.</w:t>
      </w:r>
      <w:r w:rsidR="00C127BE">
        <w:rPr>
          <w:lang w:val="hu-HU"/>
        </w:rPr>
        <w:t xml:space="preserve"> Ez azért van, mert mindig hasonul, így a helyjegyét az őt követő mássalhangzótól kapja terjedéssel. </w:t>
      </w:r>
      <w:r w:rsidR="00C127BE" w:rsidRPr="00C127BE">
        <w:rPr>
          <w:b/>
          <w:lang w:val="hu-HU"/>
        </w:rPr>
        <w:t>4.2</w:t>
      </w:r>
      <w:r w:rsidR="00C127BE">
        <w:rPr>
          <w:lang w:val="hu-HU"/>
        </w:rPr>
        <w:t xml:space="preserve">-ben ez egy hosszú diszkusszió erről. Mivel ez számunkra nem releváns ezért én specifikáltam, így van </w:t>
      </w:r>
      <w:r w:rsidR="00C127BE" w:rsidRPr="00C127BE">
        <w:rPr>
          <w:b/>
          <w:lang w:val="hu-HU"/>
        </w:rPr>
        <w:t>COR</w:t>
      </w:r>
      <w:r w:rsidR="00C127BE">
        <w:rPr>
          <w:lang w:val="hu-HU"/>
        </w:rPr>
        <w:t xml:space="preserve"> jegyértéke és [+</w:t>
      </w:r>
      <w:proofErr w:type="spellStart"/>
      <w:r w:rsidR="00C127BE">
        <w:rPr>
          <w:lang w:val="hu-HU"/>
        </w:rPr>
        <w:t>ant</w:t>
      </w:r>
      <w:proofErr w:type="spellEnd"/>
      <w:r w:rsidR="00C127BE">
        <w:rPr>
          <w:lang w:val="hu-HU"/>
        </w:rPr>
        <w:t>].</w:t>
      </w:r>
    </w:p>
    <w:p w:rsidR="002706FC" w:rsidRDefault="002706FC">
      <w:pPr>
        <w:rPr>
          <w:lang w:val="hu-HU"/>
        </w:rPr>
      </w:pPr>
      <w:r>
        <w:rPr>
          <w:lang w:val="hu-HU"/>
        </w:rPr>
        <w:t>(7) Az [</w:t>
      </w:r>
      <w:proofErr w:type="spellStart"/>
      <w:r>
        <w:rPr>
          <w:lang w:val="hu-HU"/>
        </w:rPr>
        <w:t>ant</w:t>
      </w:r>
      <w:proofErr w:type="spellEnd"/>
      <w:r>
        <w:rPr>
          <w:lang w:val="hu-HU"/>
        </w:rPr>
        <w:t xml:space="preserve">] a </w:t>
      </w:r>
      <w:proofErr w:type="spellStart"/>
      <w:r>
        <w:rPr>
          <w:lang w:val="hu-HU"/>
        </w:rPr>
        <w:t>koronális</w:t>
      </w:r>
      <w:proofErr w:type="spellEnd"/>
      <w:r>
        <w:rPr>
          <w:lang w:val="hu-HU"/>
        </w:rPr>
        <w:t xml:space="preserve"> terület </w:t>
      </w:r>
      <w:r w:rsidRPr="002706FC">
        <w:rPr>
          <w:b/>
          <w:lang w:val="hu-HU"/>
        </w:rPr>
        <w:t>COR</w:t>
      </w:r>
      <w:r>
        <w:rPr>
          <w:lang w:val="hu-HU"/>
        </w:rPr>
        <w:t xml:space="preserve"> elülső és hátulsó része között tesz különbséget, megkülönbözteti a dentálisokat a palatálisoktól.</w:t>
      </w:r>
    </w:p>
    <w:p w:rsidR="001E2917" w:rsidRDefault="002706FC">
      <w:pPr>
        <w:rPr>
          <w:lang w:val="hu-HU"/>
        </w:rPr>
      </w:pPr>
      <w:r>
        <w:rPr>
          <w:lang w:val="hu-HU"/>
        </w:rPr>
        <w:t>(8)</w:t>
      </w:r>
      <w:r w:rsidRPr="002706FC">
        <w:rPr>
          <w:b/>
          <w:lang w:val="hu-HU"/>
        </w:rPr>
        <w:t xml:space="preserve"> DOR</w:t>
      </w:r>
      <w:r>
        <w:rPr>
          <w:b/>
          <w:lang w:val="hu-HU"/>
        </w:rPr>
        <w:t xml:space="preserve">: </w:t>
      </w:r>
      <w:r>
        <w:rPr>
          <w:lang w:val="hu-HU"/>
        </w:rPr>
        <w:t>velárisok mind hátulsó</w:t>
      </w:r>
      <w:r w:rsidR="00DE0795">
        <w:rPr>
          <w:lang w:val="hu-HU"/>
        </w:rPr>
        <w:t>k.</w:t>
      </w:r>
    </w:p>
    <w:p w:rsidR="00F43DD1" w:rsidRDefault="00F43DD1">
      <w:pPr>
        <w:rPr>
          <w:b/>
          <w:lang w:val="hu-HU"/>
        </w:rPr>
      </w:pPr>
    </w:p>
    <w:p w:rsidR="009728F7" w:rsidRDefault="009728F7">
      <w:pPr>
        <w:rPr>
          <w:b/>
          <w:lang w:val="hu-HU"/>
        </w:rPr>
      </w:pPr>
      <w:proofErr w:type="spellStart"/>
      <w:r w:rsidRPr="009728F7">
        <w:rPr>
          <w:b/>
          <w:lang w:val="hu-HU"/>
        </w:rPr>
        <w:t>Allofónikus</w:t>
      </w:r>
      <w:proofErr w:type="spellEnd"/>
      <w:r w:rsidRPr="009728F7">
        <w:rPr>
          <w:b/>
          <w:lang w:val="hu-HU"/>
        </w:rPr>
        <w:t xml:space="preserve"> mássalhangzók</w:t>
      </w:r>
    </w:p>
    <w:tbl>
      <w:tblPr>
        <w:tblStyle w:val="Rcsostblzat"/>
        <w:tblW w:w="5328" w:type="dxa"/>
        <w:tblInd w:w="-5" w:type="dxa"/>
        <w:tblLook w:val="04A0" w:firstRow="1" w:lastRow="0" w:firstColumn="1" w:lastColumn="0" w:noHBand="0" w:noVBand="1"/>
      </w:tblPr>
      <w:tblGrid>
        <w:gridCol w:w="1182"/>
        <w:gridCol w:w="559"/>
        <w:gridCol w:w="706"/>
        <w:gridCol w:w="560"/>
        <w:gridCol w:w="641"/>
        <w:gridCol w:w="560"/>
        <w:gridCol w:w="560"/>
        <w:gridCol w:w="560"/>
      </w:tblGrid>
      <w:tr w:rsidR="00C861F4" w:rsidTr="00C861F4">
        <w:trPr>
          <w:trHeight w:val="355"/>
        </w:trPr>
        <w:tc>
          <w:tcPr>
            <w:tcW w:w="1182" w:type="dxa"/>
          </w:tcPr>
          <w:p w:rsidR="00C861F4" w:rsidRDefault="00C861F4" w:rsidP="001540B4">
            <w:pPr>
              <w:rPr>
                <w:lang w:val="hu-HU"/>
              </w:rPr>
            </w:pPr>
          </w:p>
        </w:tc>
        <w:tc>
          <w:tcPr>
            <w:tcW w:w="559" w:type="dxa"/>
          </w:tcPr>
          <w:p w:rsidR="00C861F4" w:rsidRDefault="00C861F4" w:rsidP="001540B4">
            <w:pPr>
              <w:rPr>
                <w:lang w:val="hu-HU"/>
              </w:rPr>
            </w:pPr>
            <w:r>
              <w:t>ɱ</w:t>
            </w:r>
          </w:p>
        </w:tc>
        <w:tc>
          <w:tcPr>
            <w:tcW w:w="706" w:type="dxa"/>
          </w:tcPr>
          <w:p w:rsidR="00C861F4" w:rsidRDefault="00C861F4" w:rsidP="001540B4">
            <w:pPr>
              <w:rPr>
                <w:lang w:val="hu-HU"/>
              </w:rPr>
            </w:pPr>
            <w:r>
              <w:t>ŋ</w:t>
            </w:r>
          </w:p>
        </w:tc>
        <w:tc>
          <w:tcPr>
            <w:tcW w:w="560" w:type="dxa"/>
          </w:tcPr>
          <w:p w:rsidR="00C861F4" w:rsidRPr="00215763" w:rsidRDefault="00C861F4" w:rsidP="001540B4">
            <w:pPr>
              <w:rPr>
                <w:u w:val="single"/>
                <w:lang w:val="hu-HU"/>
              </w:rPr>
            </w:pPr>
            <w:r w:rsidRPr="00215763">
              <w:rPr>
                <w:u w:val="single"/>
                <w:lang w:val="hu-HU"/>
              </w:rPr>
              <w:t>n</w:t>
            </w:r>
          </w:p>
        </w:tc>
        <w:tc>
          <w:tcPr>
            <w:tcW w:w="641" w:type="dxa"/>
          </w:tcPr>
          <w:p w:rsidR="00C861F4" w:rsidRDefault="00C861F4" w:rsidP="001540B4">
            <w:pPr>
              <w:rPr>
                <w:lang w:val="hu-HU"/>
              </w:rPr>
            </w:pPr>
            <w:r>
              <w:t>x</w:t>
            </w:r>
          </w:p>
        </w:tc>
        <w:tc>
          <w:tcPr>
            <w:tcW w:w="560" w:type="dxa"/>
          </w:tcPr>
          <w:p w:rsidR="00C861F4" w:rsidRDefault="00C861F4" w:rsidP="001540B4">
            <w:pPr>
              <w:rPr>
                <w:lang w:val="hu-HU"/>
              </w:rPr>
            </w:pPr>
            <w:r>
              <w:t>ɦ</w:t>
            </w:r>
          </w:p>
        </w:tc>
        <w:tc>
          <w:tcPr>
            <w:tcW w:w="560" w:type="dxa"/>
          </w:tcPr>
          <w:p w:rsidR="00C861F4" w:rsidRDefault="00C861F4" w:rsidP="001540B4">
            <w:pPr>
              <w:rPr>
                <w:lang w:val="hu-HU"/>
              </w:rPr>
            </w:pPr>
            <w:r>
              <w:t>ç</w:t>
            </w:r>
          </w:p>
        </w:tc>
        <w:tc>
          <w:tcPr>
            <w:tcW w:w="560" w:type="dxa"/>
          </w:tcPr>
          <w:p w:rsidR="00C861F4" w:rsidRDefault="00C861F4" w:rsidP="001540B4">
            <w:pPr>
              <w:rPr>
                <w:lang w:val="hu-HU"/>
              </w:rPr>
            </w:pPr>
            <w:r>
              <w:t>ʝ</w:t>
            </w:r>
          </w:p>
        </w:tc>
      </w:tr>
      <w:tr w:rsidR="00C861F4" w:rsidTr="00C861F4">
        <w:trPr>
          <w:trHeight w:val="355"/>
        </w:trPr>
        <w:tc>
          <w:tcPr>
            <w:tcW w:w="1182" w:type="dxa"/>
            <w:shd w:val="clear" w:color="auto" w:fill="538135" w:themeFill="accent6" w:themeFillShade="BF"/>
          </w:tcPr>
          <w:p w:rsidR="00C861F4" w:rsidRPr="002706FC" w:rsidRDefault="00C861F4" w:rsidP="001540B4">
            <w:pPr>
              <w:rPr>
                <w:b/>
                <w:lang w:val="hu-HU"/>
              </w:rPr>
            </w:pPr>
            <w:r w:rsidRPr="002706FC">
              <w:rPr>
                <w:b/>
                <w:lang w:val="hu-HU"/>
              </w:rPr>
              <w:t>R</w:t>
            </w:r>
          </w:p>
        </w:tc>
        <w:tc>
          <w:tcPr>
            <w:tcW w:w="559" w:type="dxa"/>
            <w:shd w:val="clear" w:color="auto" w:fill="538135" w:themeFill="accent6" w:themeFillShade="BF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706" w:type="dxa"/>
            <w:shd w:val="clear" w:color="auto" w:fill="538135" w:themeFill="accent6" w:themeFillShade="BF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560" w:type="dxa"/>
            <w:shd w:val="clear" w:color="auto" w:fill="538135" w:themeFill="accent6" w:themeFillShade="BF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641" w:type="dxa"/>
            <w:shd w:val="clear" w:color="auto" w:fill="538135" w:themeFill="accent6" w:themeFillShade="BF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560" w:type="dxa"/>
            <w:shd w:val="clear" w:color="auto" w:fill="538135" w:themeFill="accent6" w:themeFillShade="BF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560" w:type="dxa"/>
            <w:shd w:val="clear" w:color="auto" w:fill="538135" w:themeFill="accent6" w:themeFillShade="BF"/>
          </w:tcPr>
          <w:p w:rsidR="00C861F4" w:rsidRDefault="00C861F4" w:rsidP="001540B4">
            <w:pPr>
              <w:rPr>
                <w:rFonts w:cs="Times New Roman"/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  <w:tc>
          <w:tcPr>
            <w:tcW w:w="560" w:type="dxa"/>
            <w:shd w:val="clear" w:color="auto" w:fill="538135" w:themeFill="accent6" w:themeFillShade="BF"/>
          </w:tcPr>
          <w:p w:rsidR="00C861F4" w:rsidRDefault="00C861F4" w:rsidP="001540B4">
            <w:pPr>
              <w:rPr>
                <w:rFonts w:cs="Times New Roman"/>
                <w:lang w:val="hu-HU"/>
              </w:rPr>
            </w:pPr>
            <w:r>
              <w:rPr>
                <w:rFonts w:cs="Times New Roman"/>
                <w:lang w:val="hu-HU"/>
              </w:rPr>
              <w:t>•</w:t>
            </w:r>
          </w:p>
        </w:tc>
      </w:tr>
      <w:tr w:rsidR="00C861F4" w:rsidTr="00C861F4">
        <w:trPr>
          <w:trHeight w:val="641"/>
        </w:trPr>
        <w:tc>
          <w:tcPr>
            <w:tcW w:w="1182" w:type="dxa"/>
          </w:tcPr>
          <w:p w:rsidR="00C861F4" w:rsidRPr="00E5661A" w:rsidRDefault="00C861F4" w:rsidP="001540B4">
            <w:pPr>
              <w:rPr>
                <w:sz w:val="20"/>
                <w:lang w:val="hu-HU"/>
              </w:rPr>
            </w:pPr>
            <w:r w:rsidRPr="00E5661A">
              <w:rPr>
                <w:sz w:val="20"/>
                <w:lang w:val="hu-HU"/>
              </w:rPr>
              <w:t>[cons]</w:t>
            </w:r>
          </w:p>
        </w:tc>
        <w:tc>
          <w:tcPr>
            <w:tcW w:w="559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706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Pr="00C861F4" w:rsidRDefault="00C861F4" w:rsidP="001540B4">
            <w:r>
              <w:rPr>
                <w:lang w:val="hu-HU"/>
              </w:rPr>
              <w:t>+</w:t>
            </w:r>
          </w:p>
        </w:tc>
        <w:tc>
          <w:tcPr>
            <w:tcW w:w="641" w:type="dxa"/>
            <w:shd w:val="clear" w:color="auto" w:fill="auto"/>
          </w:tcPr>
          <w:p w:rsidR="00C861F4" w:rsidRDefault="00DE0795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</w:tr>
      <w:tr w:rsidR="00C861F4" w:rsidTr="00C861F4">
        <w:trPr>
          <w:trHeight w:val="355"/>
        </w:trPr>
        <w:tc>
          <w:tcPr>
            <w:tcW w:w="1182" w:type="dxa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[</w:t>
            </w:r>
            <w:proofErr w:type="spellStart"/>
            <w:r>
              <w:rPr>
                <w:lang w:val="hu-HU"/>
              </w:rPr>
              <w:t>son</w:t>
            </w:r>
            <w:proofErr w:type="spellEnd"/>
            <w:r>
              <w:rPr>
                <w:lang w:val="hu-HU"/>
              </w:rPr>
              <w:t>]</w:t>
            </w:r>
          </w:p>
        </w:tc>
        <w:tc>
          <w:tcPr>
            <w:tcW w:w="559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706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641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C861F4" w:rsidTr="00C861F4">
        <w:trPr>
          <w:trHeight w:val="376"/>
        </w:trPr>
        <w:tc>
          <w:tcPr>
            <w:tcW w:w="1182" w:type="dxa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[</w:t>
            </w:r>
            <w:proofErr w:type="spellStart"/>
            <w:r>
              <w:rPr>
                <w:lang w:val="hu-HU"/>
              </w:rPr>
              <w:t>nas</w:t>
            </w:r>
            <w:proofErr w:type="spellEnd"/>
            <w:r>
              <w:rPr>
                <w:lang w:val="hu-HU"/>
              </w:rPr>
              <w:t>]</w:t>
            </w:r>
          </w:p>
        </w:tc>
        <w:tc>
          <w:tcPr>
            <w:tcW w:w="559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706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641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C861F4" w:rsidTr="00C861F4">
        <w:trPr>
          <w:trHeight w:val="355"/>
        </w:trPr>
        <w:tc>
          <w:tcPr>
            <w:tcW w:w="1182" w:type="dxa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[lat]</w:t>
            </w:r>
          </w:p>
        </w:tc>
        <w:tc>
          <w:tcPr>
            <w:tcW w:w="559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706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641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C861F4" w:rsidTr="00C861F4">
        <w:trPr>
          <w:trHeight w:val="355"/>
        </w:trPr>
        <w:tc>
          <w:tcPr>
            <w:tcW w:w="1182" w:type="dxa"/>
          </w:tcPr>
          <w:p w:rsidR="00C861F4" w:rsidRDefault="00C861F4" w:rsidP="001540B4">
            <w:pPr>
              <w:rPr>
                <w:lang w:val="hu-HU"/>
              </w:rPr>
            </w:pPr>
            <w:r w:rsidRPr="00FC1A81">
              <w:rPr>
                <w:sz w:val="22"/>
                <w:lang w:val="hu-HU"/>
              </w:rPr>
              <w:t>[cont]</w:t>
            </w:r>
          </w:p>
        </w:tc>
        <w:tc>
          <w:tcPr>
            <w:tcW w:w="559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706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641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</w:tr>
      <w:tr w:rsidR="00C861F4" w:rsidTr="00C861F4">
        <w:trPr>
          <w:trHeight w:val="355"/>
        </w:trPr>
        <w:tc>
          <w:tcPr>
            <w:tcW w:w="1182" w:type="dxa"/>
          </w:tcPr>
          <w:p w:rsidR="00C861F4" w:rsidRPr="00FC1A81" w:rsidRDefault="00C861F4" w:rsidP="001540B4">
            <w:pPr>
              <w:rPr>
                <w:sz w:val="22"/>
                <w:lang w:val="hu-HU"/>
              </w:rPr>
            </w:pPr>
            <w:r w:rsidRPr="001E2917">
              <w:rPr>
                <w:sz w:val="18"/>
                <w:lang w:val="hu-HU"/>
              </w:rPr>
              <w:t>[</w:t>
            </w:r>
            <w:proofErr w:type="spellStart"/>
            <w:r w:rsidRPr="001E2917">
              <w:rPr>
                <w:sz w:val="18"/>
                <w:lang w:val="hu-HU"/>
              </w:rPr>
              <w:t>del</w:t>
            </w:r>
            <w:proofErr w:type="spellEnd"/>
            <w:r w:rsidRPr="001E2917">
              <w:rPr>
                <w:sz w:val="18"/>
                <w:lang w:val="hu-HU"/>
              </w:rPr>
              <w:t xml:space="preserve"> </w:t>
            </w:r>
            <w:proofErr w:type="spellStart"/>
            <w:r w:rsidRPr="001E2917">
              <w:rPr>
                <w:sz w:val="18"/>
                <w:lang w:val="hu-HU"/>
              </w:rPr>
              <w:t>rel</w:t>
            </w:r>
            <w:proofErr w:type="spellEnd"/>
            <w:r w:rsidRPr="001E2917">
              <w:rPr>
                <w:sz w:val="18"/>
                <w:lang w:val="hu-HU"/>
              </w:rPr>
              <w:t>]</w:t>
            </w:r>
          </w:p>
        </w:tc>
        <w:tc>
          <w:tcPr>
            <w:tcW w:w="559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706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641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</w:tr>
      <w:tr w:rsidR="00C861F4" w:rsidTr="00C861F4">
        <w:trPr>
          <w:trHeight w:val="355"/>
        </w:trPr>
        <w:tc>
          <w:tcPr>
            <w:tcW w:w="1182" w:type="dxa"/>
          </w:tcPr>
          <w:p w:rsidR="00C861F4" w:rsidRPr="002706FC" w:rsidRDefault="00C861F4" w:rsidP="001540B4">
            <w:pPr>
              <w:rPr>
                <w:b/>
                <w:lang w:val="hu-HU"/>
              </w:rPr>
            </w:pPr>
            <w:r w:rsidRPr="002706FC">
              <w:rPr>
                <w:b/>
                <w:lang w:val="hu-HU"/>
              </w:rPr>
              <w:t>L</w:t>
            </w:r>
          </w:p>
        </w:tc>
        <w:tc>
          <w:tcPr>
            <w:tcW w:w="559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706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641" w:type="dxa"/>
            <w:shd w:val="clear" w:color="auto" w:fill="auto"/>
          </w:tcPr>
          <w:p w:rsidR="00C861F4" w:rsidRPr="00976089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</w:tr>
      <w:tr w:rsidR="00C861F4" w:rsidTr="00C861F4">
        <w:trPr>
          <w:trHeight w:val="355"/>
        </w:trPr>
        <w:tc>
          <w:tcPr>
            <w:tcW w:w="1182" w:type="dxa"/>
          </w:tcPr>
          <w:p w:rsidR="00C861F4" w:rsidRPr="002706FC" w:rsidRDefault="00C861F4" w:rsidP="001540B4">
            <w:pPr>
              <w:rPr>
                <w:b/>
                <w:lang w:val="hu-HU"/>
              </w:rPr>
            </w:pPr>
            <w:r w:rsidRPr="002706FC">
              <w:rPr>
                <w:b/>
                <w:lang w:val="hu-HU"/>
              </w:rPr>
              <w:t>LAB</w:t>
            </w:r>
          </w:p>
        </w:tc>
        <w:tc>
          <w:tcPr>
            <w:tcW w:w="559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706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641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C861F4" w:rsidTr="00C861F4">
        <w:trPr>
          <w:trHeight w:val="355"/>
        </w:trPr>
        <w:tc>
          <w:tcPr>
            <w:tcW w:w="1182" w:type="dxa"/>
          </w:tcPr>
          <w:p w:rsidR="00C861F4" w:rsidRPr="002706FC" w:rsidRDefault="00C861F4" w:rsidP="001540B4">
            <w:pPr>
              <w:rPr>
                <w:b/>
                <w:lang w:val="hu-HU"/>
              </w:rPr>
            </w:pPr>
            <w:r w:rsidRPr="002706FC">
              <w:rPr>
                <w:b/>
                <w:lang w:val="hu-HU"/>
              </w:rPr>
              <w:t>COR</w:t>
            </w:r>
          </w:p>
        </w:tc>
        <w:tc>
          <w:tcPr>
            <w:tcW w:w="559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706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Pr="00530B65" w:rsidRDefault="00C861F4" w:rsidP="001540B4">
            <w:r>
              <w:rPr>
                <w:lang w:val="hu-HU"/>
              </w:rPr>
              <w:t>+</w:t>
            </w:r>
          </w:p>
        </w:tc>
        <w:tc>
          <w:tcPr>
            <w:tcW w:w="641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</w:tr>
      <w:tr w:rsidR="00C861F4" w:rsidTr="00C861F4">
        <w:trPr>
          <w:trHeight w:val="355"/>
        </w:trPr>
        <w:tc>
          <w:tcPr>
            <w:tcW w:w="1182" w:type="dxa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[</w:t>
            </w:r>
            <w:proofErr w:type="spellStart"/>
            <w:r>
              <w:rPr>
                <w:lang w:val="hu-HU"/>
              </w:rPr>
              <w:t>ant</w:t>
            </w:r>
            <w:proofErr w:type="spellEnd"/>
            <w:r>
              <w:rPr>
                <w:lang w:val="hu-HU"/>
              </w:rPr>
              <w:t>]</w:t>
            </w:r>
          </w:p>
        </w:tc>
        <w:tc>
          <w:tcPr>
            <w:tcW w:w="559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706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641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C861F4" w:rsidTr="00C861F4">
        <w:trPr>
          <w:trHeight w:val="355"/>
        </w:trPr>
        <w:tc>
          <w:tcPr>
            <w:tcW w:w="1182" w:type="dxa"/>
          </w:tcPr>
          <w:p w:rsidR="00C861F4" w:rsidRPr="002706FC" w:rsidRDefault="00C861F4" w:rsidP="001540B4">
            <w:pPr>
              <w:rPr>
                <w:b/>
                <w:lang w:val="hu-HU"/>
              </w:rPr>
            </w:pPr>
            <w:r w:rsidRPr="002706FC">
              <w:rPr>
                <w:b/>
                <w:lang w:val="hu-HU"/>
              </w:rPr>
              <w:t>DOR</w:t>
            </w:r>
          </w:p>
        </w:tc>
        <w:tc>
          <w:tcPr>
            <w:tcW w:w="559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706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641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  <w:tc>
          <w:tcPr>
            <w:tcW w:w="560" w:type="dxa"/>
            <w:shd w:val="clear" w:color="auto" w:fill="auto"/>
          </w:tcPr>
          <w:p w:rsidR="00C861F4" w:rsidRDefault="00C861F4" w:rsidP="001540B4">
            <w:pPr>
              <w:rPr>
                <w:lang w:val="hu-HU"/>
              </w:rPr>
            </w:pPr>
            <w:r>
              <w:rPr>
                <w:lang w:val="hu-HU"/>
              </w:rPr>
              <w:t>+</w:t>
            </w:r>
          </w:p>
        </w:tc>
      </w:tr>
    </w:tbl>
    <w:p w:rsidR="009728F7" w:rsidRDefault="009728F7">
      <w:pPr>
        <w:rPr>
          <w:b/>
        </w:rPr>
      </w:pPr>
    </w:p>
    <w:p w:rsidR="00530B65" w:rsidRDefault="00530B65">
      <w:pPr>
        <w:rPr>
          <w:lang w:val="hu-HU"/>
        </w:rPr>
      </w:pPr>
      <w:r>
        <w:rPr>
          <w:lang w:val="hu-HU"/>
        </w:rPr>
        <w:t>[</w:t>
      </w:r>
      <w:r>
        <w:t>ɱ</w:t>
      </w:r>
      <w:r>
        <w:rPr>
          <w:lang w:val="hu-HU"/>
        </w:rPr>
        <w:t xml:space="preserve">]: </w:t>
      </w:r>
      <w:r w:rsidRPr="00DE0795">
        <w:rPr>
          <w:i/>
          <w:lang w:val="hu-HU"/>
        </w:rPr>
        <w:t>tá</w:t>
      </w:r>
      <w:r w:rsidRPr="00DE0795">
        <w:rPr>
          <w:b/>
          <w:i/>
          <w:lang w:val="hu-HU"/>
        </w:rPr>
        <w:t>mf</w:t>
      </w:r>
      <w:r w:rsidRPr="00DE0795">
        <w:rPr>
          <w:i/>
          <w:lang w:val="hu-HU"/>
        </w:rPr>
        <w:t>al</w:t>
      </w:r>
    </w:p>
    <w:p w:rsidR="00530B65" w:rsidRDefault="00530B65">
      <w:pPr>
        <w:rPr>
          <w:b/>
          <w:lang w:val="hu-HU"/>
        </w:rPr>
      </w:pPr>
      <w:r>
        <w:rPr>
          <w:lang w:val="hu-HU"/>
        </w:rPr>
        <w:t>[</w:t>
      </w:r>
      <w:r>
        <w:t>ŋ</w:t>
      </w:r>
      <w:r>
        <w:rPr>
          <w:lang w:val="hu-HU"/>
        </w:rPr>
        <w:t xml:space="preserve">]: </w:t>
      </w:r>
      <w:r w:rsidRPr="00DE0795">
        <w:rPr>
          <w:i/>
          <w:lang w:val="hu-HU"/>
        </w:rPr>
        <w:t>ta</w:t>
      </w:r>
      <w:r w:rsidRPr="00DE0795">
        <w:rPr>
          <w:b/>
          <w:i/>
          <w:lang w:val="hu-HU"/>
        </w:rPr>
        <w:t>nk</w:t>
      </w:r>
    </w:p>
    <w:p w:rsidR="00530B65" w:rsidRDefault="00530B65">
      <w:pPr>
        <w:rPr>
          <w:b/>
          <w:lang w:val="hu-HU"/>
        </w:rPr>
      </w:pPr>
      <w:r>
        <w:rPr>
          <w:lang w:val="hu-HU"/>
        </w:rPr>
        <w:t>[</w:t>
      </w:r>
      <w:r w:rsidRPr="00215763">
        <w:rPr>
          <w:u w:val="single"/>
          <w:lang w:val="hu-HU"/>
        </w:rPr>
        <w:t>n</w:t>
      </w:r>
      <w:r>
        <w:rPr>
          <w:lang w:val="hu-HU"/>
        </w:rPr>
        <w:t xml:space="preserve">]: </w:t>
      </w:r>
      <w:r w:rsidRPr="00DE0795">
        <w:rPr>
          <w:i/>
          <w:lang w:val="hu-HU"/>
        </w:rPr>
        <w:t>ki</w:t>
      </w:r>
      <w:r w:rsidRPr="00DE0795">
        <w:rPr>
          <w:b/>
          <w:i/>
          <w:lang w:val="hu-HU"/>
        </w:rPr>
        <w:t>ncs</w:t>
      </w:r>
      <w:r>
        <w:rPr>
          <w:b/>
          <w:lang w:val="hu-HU"/>
        </w:rPr>
        <w:t xml:space="preserve"> </w:t>
      </w:r>
    </w:p>
    <w:p w:rsidR="00DE0795" w:rsidRDefault="00DE0795">
      <w:pPr>
        <w:rPr>
          <w:b/>
          <w:i/>
          <w:lang w:val="hu-HU"/>
        </w:rPr>
      </w:pPr>
      <w:r w:rsidRPr="00DE0795">
        <w:rPr>
          <w:lang w:val="hu-HU"/>
        </w:rPr>
        <w:t>[</w:t>
      </w:r>
      <w:r>
        <w:t>ç</w:t>
      </w:r>
      <w:r w:rsidRPr="00DE0795">
        <w:rPr>
          <w:lang w:val="hu-HU"/>
        </w:rPr>
        <w:t>]</w:t>
      </w:r>
      <w:r>
        <w:rPr>
          <w:lang w:val="hu-HU"/>
        </w:rPr>
        <w:t xml:space="preserve">: </w:t>
      </w:r>
      <w:r w:rsidRPr="00DE0795">
        <w:rPr>
          <w:i/>
          <w:lang w:val="hu-HU"/>
        </w:rPr>
        <w:t>lé</w:t>
      </w:r>
      <w:r w:rsidRPr="00DE0795">
        <w:rPr>
          <w:b/>
          <w:i/>
          <w:lang w:val="hu-HU"/>
        </w:rPr>
        <w:t>pj</w:t>
      </w:r>
    </w:p>
    <w:p w:rsidR="00DE0795" w:rsidRDefault="00DE0795">
      <w:pPr>
        <w:rPr>
          <w:b/>
          <w:i/>
          <w:lang w:val="hu-HU"/>
        </w:rPr>
      </w:pPr>
      <w:r>
        <w:rPr>
          <w:lang w:val="hu-HU"/>
        </w:rPr>
        <w:t>[</w:t>
      </w:r>
      <w:r>
        <w:t>ʝ</w:t>
      </w:r>
      <w:r>
        <w:rPr>
          <w:lang w:val="hu-HU"/>
        </w:rPr>
        <w:t xml:space="preserve">]: </w:t>
      </w:r>
      <w:r w:rsidRPr="00DE0795">
        <w:rPr>
          <w:i/>
          <w:lang w:val="hu-HU"/>
        </w:rPr>
        <w:t>do</w:t>
      </w:r>
      <w:r w:rsidRPr="00DE0795">
        <w:rPr>
          <w:b/>
          <w:i/>
          <w:lang w:val="hu-HU"/>
        </w:rPr>
        <w:t>bj</w:t>
      </w:r>
    </w:p>
    <w:p w:rsidR="00DE0795" w:rsidRDefault="00DE0795">
      <w:pPr>
        <w:rPr>
          <w:lang w:val="hu-HU"/>
        </w:rPr>
      </w:pPr>
    </w:p>
    <w:p w:rsidR="00DE0795" w:rsidRPr="00DE0795" w:rsidRDefault="00DE0795">
      <w:pPr>
        <w:rPr>
          <w:lang w:val="hu-HU"/>
        </w:rPr>
      </w:pPr>
    </w:p>
    <w:p w:rsidR="00DE0795" w:rsidRDefault="00DE0795">
      <w:pPr>
        <w:rPr>
          <w:b/>
          <w:lang w:val="hu-HU"/>
        </w:rPr>
      </w:pPr>
      <w:r w:rsidRPr="00DE0795">
        <w:rPr>
          <w:b/>
          <w:lang w:val="hu-HU"/>
        </w:rPr>
        <w:lastRenderedPageBreak/>
        <w:t>H</w:t>
      </w:r>
      <w:r>
        <w:rPr>
          <w:b/>
          <w:lang w:val="hu-HU"/>
        </w:rPr>
        <w:t>-szerű hangok</w:t>
      </w:r>
    </w:p>
    <w:p w:rsidR="00EC6025" w:rsidRPr="00DE0795" w:rsidRDefault="00DE0795">
      <w:pPr>
        <w:rPr>
          <w:lang w:val="hu-HU"/>
        </w:rPr>
      </w:pPr>
      <w:r w:rsidRPr="00DE0795">
        <w:rPr>
          <w:lang w:val="hu-HU"/>
        </w:rPr>
        <w:t>(a)</w:t>
      </w:r>
      <w:r>
        <w:rPr>
          <w:lang w:val="hu-HU"/>
        </w:rPr>
        <w:t xml:space="preserve"> Mögöttesen a [h] nincsen specifikálva C-</w:t>
      </w:r>
      <w:proofErr w:type="spellStart"/>
      <w:r>
        <w:rPr>
          <w:lang w:val="hu-HU"/>
        </w:rPr>
        <w:t>place</w:t>
      </w:r>
      <w:proofErr w:type="spellEnd"/>
      <w:r>
        <w:rPr>
          <w:lang w:val="hu-HU"/>
        </w:rPr>
        <w:t xml:space="preserve">-re, vagyis nincsen neki </w:t>
      </w:r>
      <w:proofErr w:type="spellStart"/>
      <w:r>
        <w:rPr>
          <w:lang w:val="hu-HU"/>
        </w:rPr>
        <w:t>helyjjegye</w:t>
      </w:r>
      <w:proofErr w:type="spellEnd"/>
      <w:r>
        <w:rPr>
          <w:lang w:val="hu-HU"/>
        </w:rPr>
        <w:t>, ami szerint ő egy glottális siklóhang. Az ő zöngés párja a [</w:t>
      </w:r>
      <w:r>
        <w:t>ɦ</w:t>
      </w:r>
      <w:r>
        <w:rPr>
          <w:lang w:val="hu-HU"/>
        </w:rPr>
        <w:t xml:space="preserve">] </w:t>
      </w:r>
      <w:r w:rsidRPr="00DE0795">
        <w:rPr>
          <w:b/>
          <w:i/>
          <w:lang w:val="hu-HU"/>
        </w:rPr>
        <w:t>a h</w:t>
      </w:r>
      <w:r w:rsidRPr="00DE0795">
        <w:rPr>
          <w:i/>
          <w:lang w:val="hu-HU"/>
        </w:rPr>
        <w:t>ír</w:t>
      </w:r>
      <w:r>
        <w:rPr>
          <w:lang w:val="hu-HU"/>
        </w:rPr>
        <w:t xml:space="preserve">, amely </w:t>
      </w:r>
      <w:proofErr w:type="spellStart"/>
      <w:r>
        <w:rPr>
          <w:lang w:val="hu-HU"/>
        </w:rPr>
        <w:t>intervokálisan</w:t>
      </w:r>
      <w:proofErr w:type="spellEnd"/>
      <w:r>
        <w:rPr>
          <w:lang w:val="hu-HU"/>
        </w:rPr>
        <w:t xml:space="preserve"> zöngésedik, neki van </w:t>
      </w:r>
      <w:r>
        <w:rPr>
          <w:b/>
          <w:lang w:val="hu-HU"/>
        </w:rPr>
        <w:t>L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nódusban</w:t>
      </w:r>
      <w:proofErr w:type="spellEnd"/>
      <w:r>
        <w:rPr>
          <w:lang w:val="hu-HU"/>
        </w:rPr>
        <w:t xml:space="preserve"> egy „</w:t>
      </w:r>
      <w:proofErr w:type="gramStart"/>
      <w:r>
        <w:rPr>
          <w:lang w:val="hu-HU"/>
        </w:rPr>
        <w:t>+”-</w:t>
      </w:r>
      <w:proofErr w:type="gramEnd"/>
      <w:r>
        <w:rPr>
          <w:lang w:val="hu-HU"/>
        </w:rPr>
        <w:t xml:space="preserve">a, magyarán zöngés. A [x] csak </w:t>
      </w:r>
      <w:proofErr w:type="spellStart"/>
      <w:r>
        <w:rPr>
          <w:lang w:val="hu-HU"/>
        </w:rPr>
        <w:t>kódában</w:t>
      </w:r>
      <w:proofErr w:type="spellEnd"/>
      <w:r>
        <w:rPr>
          <w:lang w:val="hu-HU"/>
        </w:rPr>
        <w:t xml:space="preserve"> erősödik a /h/-</w:t>
      </w:r>
      <w:proofErr w:type="spellStart"/>
      <w:r>
        <w:rPr>
          <w:lang w:val="hu-HU"/>
        </w:rPr>
        <w:t>ból</w:t>
      </w:r>
      <w:proofErr w:type="spellEnd"/>
      <w:r>
        <w:rPr>
          <w:lang w:val="hu-HU"/>
        </w:rPr>
        <w:t xml:space="preserve"> [x]-</w:t>
      </w:r>
      <w:proofErr w:type="spellStart"/>
      <w:r>
        <w:rPr>
          <w:lang w:val="hu-HU"/>
        </w:rPr>
        <w:t>vá</w:t>
      </w:r>
      <w:proofErr w:type="spellEnd"/>
      <w:r>
        <w:rPr>
          <w:lang w:val="hu-HU"/>
        </w:rPr>
        <w:t xml:space="preserve">. Az, hogy ez erősödés lenne, avagy gyengülés, erről lehet spekulálni, amit a magyar fonológiában sokan csináltak is. Szerintem ez részünkről nem releváns. </w:t>
      </w:r>
      <w:proofErr w:type="spellStart"/>
      <w:r>
        <w:rPr>
          <w:lang w:val="hu-HU"/>
        </w:rPr>
        <w:t>Siptár</w:t>
      </w:r>
      <w:proofErr w:type="spellEnd"/>
      <w:r>
        <w:rPr>
          <w:lang w:val="hu-HU"/>
        </w:rPr>
        <w:t>—</w:t>
      </w:r>
      <w:proofErr w:type="spellStart"/>
      <w:r>
        <w:rPr>
          <w:lang w:val="hu-HU"/>
        </w:rPr>
        <w:t>Törkenczy</w:t>
      </w:r>
      <w:proofErr w:type="spellEnd"/>
      <w:r>
        <w:rPr>
          <w:lang w:val="hu-HU"/>
        </w:rPr>
        <w:t xml:space="preserve"> arról érvel, hogy ezek nincsenek specifikálva arra, hogy [cons]: </w:t>
      </w:r>
      <w:r w:rsidRPr="00DE0795">
        <w:rPr>
          <w:b/>
          <w:lang w:val="hu-HU"/>
        </w:rPr>
        <w:t>8.2.2</w:t>
      </w:r>
      <w:r>
        <w:rPr>
          <w:b/>
          <w:lang w:val="hu-HU"/>
        </w:rPr>
        <w:t xml:space="preserve"> </w:t>
      </w:r>
      <w:r>
        <w:rPr>
          <w:lang w:val="hu-HU"/>
        </w:rPr>
        <w:t xml:space="preserve">részt lásd erről. Nálam a [h, </w:t>
      </w:r>
      <w:r>
        <w:t>ɦ</w:t>
      </w:r>
      <w:r>
        <w:rPr>
          <w:lang w:val="hu-HU"/>
        </w:rPr>
        <w:t xml:space="preserve">] együttesen [-cons] és nincsenek </w:t>
      </w:r>
      <w:r w:rsidRPr="00DE0795">
        <w:rPr>
          <w:b/>
          <w:lang w:val="hu-HU"/>
        </w:rPr>
        <w:t>DOR</w:t>
      </w:r>
      <w:r>
        <w:rPr>
          <w:b/>
          <w:lang w:val="hu-HU"/>
        </w:rPr>
        <w:t xml:space="preserve"> </w:t>
      </w:r>
      <w:r>
        <w:rPr>
          <w:lang w:val="hu-HU"/>
        </w:rPr>
        <w:t xml:space="preserve">jegyre specifikálva, hogy ne legyenek velárisok, ellenben a [x], amely nem egy siklóhang: [+cons], és van neki </w:t>
      </w:r>
      <w:r w:rsidRPr="00DE0795">
        <w:rPr>
          <w:b/>
          <w:lang w:val="hu-HU"/>
        </w:rPr>
        <w:t>DOR</w:t>
      </w:r>
      <w:r>
        <w:rPr>
          <w:b/>
          <w:lang w:val="hu-HU"/>
        </w:rPr>
        <w:t xml:space="preserve"> </w:t>
      </w:r>
      <w:r>
        <w:rPr>
          <w:lang w:val="hu-HU"/>
        </w:rPr>
        <w:t>specifikációja, mert veláris.</w:t>
      </w:r>
    </w:p>
    <w:p w:rsidR="00DE0795" w:rsidRPr="00530B65" w:rsidRDefault="00DE0795">
      <w:pPr>
        <w:rPr>
          <w:lang w:val="hu-HU"/>
        </w:rPr>
      </w:pPr>
    </w:p>
    <w:sectPr w:rsidR="00DE0795" w:rsidRPr="0053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BD3" w:rsidRDefault="004A1BD3" w:rsidP="002706FC">
      <w:pPr>
        <w:spacing w:line="240" w:lineRule="auto"/>
      </w:pPr>
      <w:r>
        <w:separator/>
      </w:r>
    </w:p>
  </w:endnote>
  <w:endnote w:type="continuationSeparator" w:id="0">
    <w:p w:rsidR="004A1BD3" w:rsidRDefault="004A1BD3" w:rsidP="00270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BD3" w:rsidRDefault="004A1BD3" w:rsidP="002706FC">
      <w:pPr>
        <w:spacing w:line="240" w:lineRule="auto"/>
      </w:pPr>
      <w:r>
        <w:separator/>
      </w:r>
    </w:p>
  </w:footnote>
  <w:footnote w:type="continuationSeparator" w:id="0">
    <w:p w:rsidR="004A1BD3" w:rsidRDefault="004A1BD3" w:rsidP="002706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9E"/>
    <w:rsid w:val="001540B4"/>
    <w:rsid w:val="00185AF6"/>
    <w:rsid w:val="001E2917"/>
    <w:rsid w:val="00205364"/>
    <w:rsid w:val="00215763"/>
    <w:rsid w:val="002706FC"/>
    <w:rsid w:val="00276B08"/>
    <w:rsid w:val="002D50CF"/>
    <w:rsid w:val="002E59F6"/>
    <w:rsid w:val="004913C5"/>
    <w:rsid w:val="004A1BD3"/>
    <w:rsid w:val="004E2D9E"/>
    <w:rsid w:val="00530B65"/>
    <w:rsid w:val="005D0692"/>
    <w:rsid w:val="00600884"/>
    <w:rsid w:val="00624AFA"/>
    <w:rsid w:val="008B2966"/>
    <w:rsid w:val="008D4CE4"/>
    <w:rsid w:val="008E069C"/>
    <w:rsid w:val="009728F7"/>
    <w:rsid w:val="00976089"/>
    <w:rsid w:val="00A01E6A"/>
    <w:rsid w:val="00AE4700"/>
    <w:rsid w:val="00C127BE"/>
    <w:rsid w:val="00C7753C"/>
    <w:rsid w:val="00C861F4"/>
    <w:rsid w:val="00CA6455"/>
    <w:rsid w:val="00DD2270"/>
    <w:rsid w:val="00DE0795"/>
    <w:rsid w:val="00E5661A"/>
    <w:rsid w:val="00EC6025"/>
    <w:rsid w:val="00F2609A"/>
    <w:rsid w:val="00F41EF7"/>
    <w:rsid w:val="00F43DD1"/>
    <w:rsid w:val="00FC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6649"/>
  <w15:chartTrackingRefBased/>
  <w15:docId w15:val="{D3699F70-CAB0-454E-873D-B9DEB03E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1576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A64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706FC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706F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706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Szilárd</dc:creator>
  <cp:keywords/>
  <dc:description/>
  <cp:lastModifiedBy>Tóth Szilárd</cp:lastModifiedBy>
  <cp:revision>1</cp:revision>
  <dcterms:created xsi:type="dcterms:W3CDTF">2023-11-19T18:36:00Z</dcterms:created>
  <dcterms:modified xsi:type="dcterms:W3CDTF">2023-11-21T10:53:00Z</dcterms:modified>
</cp:coreProperties>
</file>