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B92" w:rsidRDefault="00594B92" w:rsidP="00594B92">
      <w:r>
        <w:t>Qing Hu (M’03–SM’03–F’10) received the Ph.D. degree in physics from</w:t>
      </w:r>
      <w:r>
        <w:t xml:space="preserve"> Harvard University, Cambridge, </w:t>
      </w:r>
      <w:r>
        <w:t>MA, USA, in 1</w:t>
      </w:r>
      <w:r>
        <w:t>987.</w:t>
      </w:r>
    </w:p>
    <w:p w:rsidR="00594B92" w:rsidRDefault="00594B92" w:rsidP="00594B92">
      <w:r>
        <w:t>From 1987 to 1989, he was a Postdoctoral Associate with the University of California at Berkeley,</w:t>
      </w:r>
      <w:r>
        <w:t xml:space="preserve"> </w:t>
      </w:r>
      <w:r>
        <w:t>Berkeley, USA. He joined the</w:t>
      </w:r>
      <w:r>
        <w:t xml:space="preserve"> </w:t>
      </w:r>
      <w:r>
        <w:t>Massachusetts Institute of Technology, Cambridge, in 1990, where he is currently</w:t>
      </w:r>
      <w:r>
        <w:t xml:space="preserve"> </w:t>
      </w:r>
      <w:r>
        <w:t>a Distinguished Professor with the Electrical Engineering and Computer Science Department. He</w:t>
      </w:r>
      <w:r>
        <w:t xml:space="preserve"> </w:t>
      </w:r>
      <w:r>
        <w:t>has made significant contributions to physics and device</w:t>
      </w:r>
      <w:r>
        <w:t xml:space="preserve"> </w:t>
      </w:r>
      <w:r>
        <w:t>applications over a broad electromagnetic spectrum</w:t>
      </w:r>
      <w:r>
        <w:t xml:space="preserve"> </w:t>
      </w:r>
      <w:r>
        <w:t>from millimeter wave, terahertz (THz),</w:t>
      </w:r>
      <w:r>
        <w:t xml:space="preserve"> to infrared frequencies. Among </w:t>
      </w:r>
      <w:r>
        <w:t>those contributions, the most distinctive is his development of high-performance</w:t>
      </w:r>
      <w:r>
        <w:t xml:space="preserve"> </w:t>
      </w:r>
      <w:r>
        <w:t>THz quantum cascade lasers. Now this breakthrough has already found applications</w:t>
      </w:r>
      <w:r>
        <w:t xml:space="preserve"> </w:t>
      </w:r>
      <w:r>
        <w:t>in heterodyne receiver technology and real-time THz imaging, which was</w:t>
      </w:r>
      <w:r>
        <w:t xml:space="preserve"> also pioneered by his group.</w:t>
      </w:r>
    </w:p>
    <w:p w:rsidR="003F73E5" w:rsidRDefault="00594B92" w:rsidP="00594B92">
      <w:r>
        <w:t>Dr. Hu is a Fellow of the Optical Societ</w:t>
      </w:r>
      <w:r>
        <w:t xml:space="preserve">y of America (OSA), a Fellow of </w:t>
      </w:r>
      <w:r>
        <w:t>the American Physical Society, and a Fellow of the American Association for</w:t>
      </w:r>
      <w:r>
        <w:t xml:space="preserve"> </w:t>
      </w:r>
      <w:r>
        <w:t>the Advancement of Science. He was the recipient of the 2012 IEEE Photonics</w:t>
      </w:r>
      <w:r>
        <w:t xml:space="preserve"> </w:t>
      </w:r>
      <w:r>
        <w:t xml:space="preserve">Society William </w:t>
      </w:r>
      <w:proofErr w:type="spellStart"/>
      <w:r>
        <w:t>Streifer</w:t>
      </w:r>
      <w:proofErr w:type="spellEnd"/>
      <w:r>
        <w:t xml:space="preserve"> Scientific Achi</w:t>
      </w:r>
      <w:r>
        <w:t xml:space="preserve">evement Award and the 2015 Nick </w:t>
      </w:r>
      <w:proofErr w:type="spellStart"/>
      <w:r>
        <w:t>Holonyak</w:t>
      </w:r>
      <w:proofErr w:type="spellEnd"/>
      <w:r>
        <w:t>, Jr., Award from the OSA. He has been an Associate Editor of Applied</w:t>
      </w:r>
      <w:r>
        <w:t xml:space="preserve"> </w:t>
      </w:r>
      <w:r>
        <w:t>Physics Letters during 2006–2014 and has been a Deputy Editor since 2015.</w:t>
      </w:r>
    </w:p>
    <w:p w:rsidR="00604B94" w:rsidRDefault="00604B94" w:rsidP="00594B92">
      <w:r>
        <w:rPr>
          <w:noProof/>
        </w:rPr>
        <w:drawing>
          <wp:inline distT="0" distB="0" distL="0" distR="0">
            <wp:extent cx="2381250" cy="1714500"/>
            <wp:effectExtent l="0" t="0" r="0" b="0"/>
            <wp:docPr id="1" name="Picture 1" descr="http://www.rle.mit.edu/thz/wp-content/uploads/catablog/thumbnails/cropp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le.mit.edu/thz/wp-content/uploads/catablog/thumbnails/cropped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B94" w:rsidRDefault="00604B94" w:rsidP="00594B92"/>
    <w:p w:rsidR="008034A0" w:rsidRDefault="008034A0" w:rsidP="00594B92"/>
    <w:p w:rsidR="002113D6" w:rsidRDefault="002113D6">
      <w:r>
        <w:br w:type="page"/>
      </w:r>
    </w:p>
    <w:p w:rsidR="00FF0156" w:rsidRDefault="008034A0" w:rsidP="00594B92">
      <w:r>
        <w:lastRenderedPageBreak/>
        <w:t xml:space="preserve">David Burghoff received a B.S. degree in electrical engineering from the University of Illinois at Urbana-Champaign in 2007, an S.M. degree in electrical engineering from the Massachusetts Institute of Technology </w:t>
      </w:r>
      <w:r w:rsidR="00FF0156">
        <w:t xml:space="preserve">(MIT) </w:t>
      </w:r>
      <w:r>
        <w:t xml:space="preserve">in 2009, and a Ph.D. degree in electrical engineering </w:t>
      </w:r>
      <w:r>
        <w:t xml:space="preserve">from </w:t>
      </w:r>
      <w:r w:rsidR="00FF0156">
        <w:t xml:space="preserve">MIT </w:t>
      </w:r>
      <w:r>
        <w:t xml:space="preserve">in </w:t>
      </w:r>
      <w:r w:rsidR="00604B94">
        <w:t>2014</w:t>
      </w:r>
      <w:r w:rsidR="000E5FE1">
        <w:t xml:space="preserve">, for which he </w:t>
      </w:r>
      <w:r w:rsidR="002113D6">
        <w:t xml:space="preserve">was awarded the </w:t>
      </w:r>
      <w:proofErr w:type="spellStart"/>
      <w:r w:rsidR="000E5FE1" w:rsidRPr="000E5FE1">
        <w:t>Jin</w:t>
      </w:r>
      <w:proofErr w:type="spellEnd"/>
      <w:r w:rsidR="000E5FE1" w:rsidRPr="000E5FE1">
        <w:t>-Au Kong Doctoral Thesis Award</w:t>
      </w:r>
      <w:r w:rsidR="002113D6">
        <w:t>.</w:t>
      </w:r>
    </w:p>
    <w:p w:rsidR="00FF0156" w:rsidRDefault="00B0494C" w:rsidP="00594B92">
      <w:r>
        <w:t>Since 2015, h</w:t>
      </w:r>
      <w:r w:rsidR="00FF0156">
        <w:t xml:space="preserve">e </w:t>
      </w:r>
      <w:r>
        <w:t xml:space="preserve">has been </w:t>
      </w:r>
      <w:r w:rsidR="00FF0156">
        <w:t>a Research Scientist in the Research La</w:t>
      </w:r>
      <w:r>
        <w:t xml:space="preserve">boratory of Electronics at MIT. His </w:t>
      </w:r>
      <w:r w:rsidR="00FF0156" w:rsidRPr="00FF0156">
        <w:t>research interests lie at the intersection of quantum nanostructures, long-wavel</w:t>
      </w:r>
      <w:bookmarkStart w:id="0" w:name="_GoBack"/>
      <w:bookmarkEnd w:id="0"/>
      <w:r w:rsidR="00FF0156" w:rsidRPr="00FF0156">
        <w:t>ength photonics, ultrafast optics, and computational</w:t>
      </w:r>
      <w:r>
        <w:t>ly-assisted</w:t>
      </w:r>
      <w:r w:rsidR="00FF0156" w:rsidRPr="00FF0156">
        <w:t xml:space="preserve"> spectroscopy.</w:t>
      </w:r>
    </w:p>
    <w:p w:rsidR="002113D6" w:rsidRDefault="002113D6" w:rsidP="00594B92"/>
    <w:p w:rsidR="00604B94" w:rsidRPr="00594B92" w:rsidRDefault="00604B94" w:rsidP="00594B92">
      <w:r>
        <w:rPr>
          <w:noProof/>
        </w:rPr>
        <w:drawing>
          <wp:inline distT="0" distB="0" distL="0" distR="0" wp14:anchorId="68A32FF2" wp14:editId="18E2276D">
            <wp:extent cx="223837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B94" w:rsidRPr="00594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92"/>
    <w:rsid w:val="000E5FE1"/>
    <w:rsid w:val="002113D6"/>
    <w:rsid w:val="003F73E5"/>
    <w:rsid w:val="00594B92"/>
    <w:rsid w:val="00604B94"/>
    <w:rsid w:val="008034A0"/>
    <w:rsid w:val="00B0494C"/>
    <w:rsid w:val="00FF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019C"/>
  <w15:chartTrackingRefBased/>
  <w15:docId w15:val="{55909CFB-23A0-410B-B9E4-F947765D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Burghoff</dc:creator>
  <cp:keywords/>
  <dc:description/>
  <cp:lastModifiedBy>David Burghoff</cp:lastModifiedBy>
  <cp:revision>5</cp:revision>
  <dcterms:created xsi:type="dcterms:W3CDTF">2017-03-28T15:32:00Z</dcterms:created>
  <dcterms:modified xsi:type="dcterms:W3CDTF">2017-03-28T15:59:00Z</dcterms:modified>
</cp:coreProperties>
</file>