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6C75AA" w:rsidRDefault="00EF6535" w:rsidP="006C75AA">
      <w:pPr>
        <w:pStyle w:val="BodyText"/>
        <w:spacing w:after="360" w:line="276" w:lineRule="auto"/>
        <w:ind w:left="-90" w:right="-180"/>
        <w:rPr>
          <w:rFonts w:ascii="Times" w:hAnsi="Times"/>
          <w:sz w:val="20"/>
          <w:lang w:val="en-IE"/>
        </w:rPr>
      </w:pPr>
      <w:r w:rsidRPr="00EF6535">
        <w:rPr>
          <w:b/>
          <w:sz w:val="18"/>
          <w:szCs w:val="18"/>
        </w:rPr>
        <w:t>TITLE OF PAPER/ARTICLE/REPORT, INCLUDING ALL CONTENT IN ANY FORM, FORMAT, OR MEDIA (hereinafter, “the Work”):</w:t>
      </w:r>
      <w:r w:rsidR="006C75AA">
        <w:rPr>
          <w:b/>
          <w:sz w:val="18"/>
          <w:szCs w:val="18"/>
        </w:rPr>
        <w:t xml:space="preserve"> </w:t>
      </w:r>
      <w:r w:rsidR="006C75AA" w:rsidRPr="006C75AA">
        <w:rPr>
          <w:rFonts w:ascii="Times" w:hAnsi="Times"/>
          <w:sz w:val="20"/>
          <w:lang w:val="en-IE"/>
        </w:rPr>
        <w:t>On Passive Mode Locking in THz Quantum Cascade Lasers</w:t>
      </w:r>
    </w:p>
    <w:p w:rsidR="006C75AA" w:rsidRPr="006C75AA" w:rsidRDefault="006C75AA" w:rsidP="006C75AA">
      <w:pPr>
        <w:pStyle w:val="BodyText"/>
        <w:spacing w:after="360" w:line="276" w:lineRule="auto"/>
        <w:ind w:left="-90" w:right="-180"/>
        <w:rPr>
          <w:b/>
          <w:sz w:val="18"/>
          <w:szCs w:val="18"/>
        </w:rPr>
      </w:pPr>
      <w:r>
        <w:rPr>
          <w:sz w:val="18"/>
          <w:szCs w:val="18"/>
        </w:rPr>
        <w:t>C</w:t>
      </w:r>
      <w:r w:rsidR="00AD43B7" w:rsidRPr="00003715">
        <w:rPr>
          <w:b/>
          <w:sz w:val="18"/>
          <w:szCs w:val="18"/>
        </w:rPr>
        <w:t>OMPLETE LIST OF AUTHORS:</w:t>
      </w:r>
      <w:r w:rsidR="00F133DC">
        <w:rPr>
          <w:b/>
          <w:sz w:val="18"/>
          <w:szCs w:val="18"/>
        </w:rPr>
        <w:t xml:space="preserve">  </w:t>
      </w:r>
      <w:r w:rsidRPr="006C75AA">
        <w:rPr>
          <w:rFonts w:eastAsia="MS Mincho"/>
          <w:sz w:val="20"/>
        </w:rPr>
        <w:t xml:space="preserve">Petar Tzenov, </w:t>
      </w:r>
      <w:proofErr w:type="spellStart"/>
      <w:r w:rsidRPr="006C75AA">
        <w:rPr>
          <w:rFonts w:eastAsia="MS Mincho"/>
          <w:sz w:val="20"/>
        </w:rPr>
        <w:t>Rostislav</w:t>
      </w:r>
      <w:proofErr w:type="spellEnd"/>
      <w:r w:rsidRPr="006C75AA">
        <w:rPr>
          <w:rFonts w:eastAsia="MS Mincho"/>
          <w:sz w:val="20"/>
        </w:rPr>
        <w:t xml:space="preserve"> </w:t>
      </w:r>
      <w:proofErr w:type="spellStart"/>
      <w:r w:rsidRPr="006C75AA">
        <w:rPr>
          <w:rFonts w:eastAsia="MS Mincho"/>
          <w:sz w:val="20"/>
        </w:rPr>
        <w:t>Arkhipov</w:t>
      </w:r>
      <w:proofErr w:type="spellEnd"/>
      <w:r w:rsidRPr="006C75AA">
        <w:rPr>
          <w:rFonts w:eastAsia="MS Mincho"/>
          <w:sz w:val="20"/>
        </w:rPr>
        <w:t xml:space="preserve">, </w:t>
      </w:r>
      <w:proofErr w:type="spellStart"/>
      <w:r w:rsidRPr="006C75AA">
        <w:rPr>
          <w:rFonts w:eastAsia="MS Mincho"/>
          <w:sz w:val="20"/>
        </w:rPr>
        <w:t>Ihar</w:t>
      </w:r>
      <w:proofErr w:type="spellEnd"/>
      <w:r w:rsidRPr="006C75AA">
        <w:rPr>
          <w:rFonts w:eastAsia="MS Mincho"/>
          <w:sz w:val="20"/>
        </w:rPr>
        <w:t xml:space="preserve"> </w:t>
      </w:r>
      <w:proofErr w:type="spellStart"/>
      <w:r w:rsidRPr="006C75AA">
        <w:rPr>
          <w:rFonts w:eastAsia="MS Mincho"/>
          <w:sz w:val="20"/>
        </w:rPr>
        <w:t>Babushkin</w:t>
      </w:r>
      <w:proofErr w:type="spellEnd"/>
      <w:r w:rsidRPr="006C75AA">
        <w:rPr>
          <w:rFonts w:eastAsia="MS Mincho"/>
          <w:sz w:val="20"/>
        </w:rPr>
        <w:t xml:space="preserve">, </w:t>
      </w:r>
      <w:proofErr w:type="spellStart"/>
      <w:r w:rsidRPr="006C75AA">
        <w:rPr>
          <w:rFonts w:eastAsia="MS Mincho"/>
          <w:sz w:val="20"/>
        </w:rPr>
        <w:t>Olfa</w:t>
      </w:r>
      <w:proofErr w:type="spellEnd"/>
      <w:r w:rsidRPr="006C75AA">
        <w:rPr>
          <w:rFonts w:eastAsia="MS Mincho"/>
          <w:sz w:val="20"/>
        </w:rPr>
        <w:t xml:space="preserve"> </w:t>
      </w:r>
      <w:proofErr w:type="spellStart"/>
      <w:r w:rsidRPr="006C75AA">
        <w:rPr>
          <w:rFonts w:eastAsia="MS Mincho"/>
          <w:sz w:val="20"/>
        </w:rPr>
        <w:t>Sayadi</w:t>
      </w:r>
      <w:proofErr w:type="spellEnd"/>
      <w:r w:rsidRPr="006C75AA">
        <w:rPr>
          <w:rFonts w:eastAsia="MS Mincho"/>
          <w:sz w:val="20"/>
        </w:rPr>
        <w:t xml:space="preserve">, Nikolai </w:t>
      </w:r>
      <w:proofErr w:type="spellStart"/>
      <w:r w:rsidRPr="006C75AA">
        <w:rPr>
          <w:rFonts w:eastAsia="MS Mincho"/>
          <w:sz w:val="20"/>
        </w:rPr>
        <w:t>Rosanov</w:t>
      </w:r>
      <w:proofErr w:type="spellEnd"/>
      <w:r w:rsidRPr="006C75AA">
        <w:rPr>
          <w:rFonts w:eastAsia="MS Mincho"/>
          <w:sz w:val="20"/>
        </w:rPr>
        <w:t xml:space="preserve">, </w:t>
      </w:r>
      <w:r w:rsidRPr="006C75AA">
        <w:rPr>
          <w:sz w:val="20"/>
        </w:rPr>
        <w:t xml:space="preserve">Uwe </w:t>
      </w:r>
      <w:proofErr w:type="spellStart"/>
      <w:r w:rsidRPr="006C75AA">
        <w:rPr>
          <w:sz w:val="20"/>
        </w:rPr>
        <w:t>Morgner</w:t>
      </w:r>
      <w:proofErr w:type="spellEnd"/>
      <w:r w:rsidRPr="006C75AA">
        <w:rPr>
          <w:sz w:val="20"/>
        </w:rPr>
        <w:t xml:space="preserve"> and </w:t>
      </w:r>
      <w:r w:rsidRPr="006C75AA">
        <w:rPr>
          <w:rFonts w:eastAsia="MS Mincho"/>
          <w:sz w:val="20"/>
        </w:rPr>
        <w:t xml:space="preserve">Christian </w:t>
      </w:r>
      <w:proofErr w:type="spellStart"/>
      <w:r w:rsidRPr="006C75AA">
        <w:rPr>
          <w:rFonts w:eastAsia="MS Mincho"/>
          <w:sz w:val="20"/>
        </w:rPr>
        <w:t>Jirausche</w:t>
      </w:r>
      <w:r>
        <w:rPr>
          <w:rFonts w:eastAsia="MS Mincho"/>
          <w:sz w:val="20"/>
        </w:rPr>
        <w:t>k</w:t>
      </w:r>
      <w:proofErr w:type="spellEnd"/>
    </w:p>
    <w:p w:rsidR="00851993" w:rsidRPr="00185469" w:rsidRDefault="00AD43B7" w:rsidP="00851993">
      <w:pPr>
        <w:pStyle w:val="BodyText"/>
        <w:widowControl/>
        <w:spacing w:after="360" w:line="276" w:lineRule="auto"/>
        <w:ind w:left="-90" w:right="-180"/>
        <w:rPr>
          <w:sz w:val="18"/>
          <w:szCs w:val="18"/>
        </w:rPr>
      </w:pPr>
      <w:r w:rsidRPr="00003715">
        <w:rPr>
          <w:b/>
          <w:sz w:val="18"/>
          <w:szCs w:val="18"/>
        </w:rPr>
        <w:t>IEEE PUBLICATION TITLE (Journal, Magazine, Conference, Book):</w:t>
      </w:r>
      <w:r w:rsidR="00F133DC">
        <w:rPr>
          <w:b/>
          <w:sz w:val="18"/>
          <w:szCs w:val="18"/>
        </w:rPr>
        <w:t xml:space="preserve"> </w:t>
      </w:r>
      <w:r w:rsidR="00851993" w:rsidRPr="00185469">
        <w:rPr>
          <w:sz w:val="18"/>
          <w:szCs w:val="18"/>
        </w:rPr>
        <w:t xml:space="preserve">  </w:t>
      </w:r>
      <w:r w:rsidR="00851993" w:rsidRPr="00185469">
        <w:rPr>
          <w:rFonts w:ascii="Tahoma" w:hAnsi="Tahoma" w:cs="Tahoma"/>
          <w:bCs/>
          <w:color w:val="000000" w:themeColor="text1"/>
          <w:sz w:val="20"/>
        </w:rPr>
        <w:t>CLEO®/Europe-EQEC 201</w:t>
      </w:r>
      <w:bookmarkStart w:id="0" w:name="_GoBack"/>
      <w:bookmarkEnd w:id="0"/>
      <w:r w:rsidR="00851993" w:rsidRPr="00185469">
        <w:rPr>
          <w:rFonts w:ascii="Tahoma" w:hAnsi="Tahoma" w:cs="Tahoma"/>
          <w:bCs/>
          <w:color w:val="000000" w:themeColor="text1"/>
          <w:sz w:val="20"/>
        </w:rPr>
        <w:t>7</w:t>
      </w: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Pr="00F133DC" w:rsidRDefault="00F133DC" w:rsidP="00F133DC">
      <w:pPr>
        <w:pStyle w:val="ListParagraph"/>
        <w:widowControl/>
        <w:numPr>
          <w:ilvl w:val="0"/>
          <w:numId w:val="11"/>
        </w:numPr>
        <w:ind w:right="-270"/>
        <w:rPr>
          <w:b/>
        </w:rPr>
      </w:pPr>
      <w:r w:rsidRPr="00F133DC">
        <w:t xml:space="preserve">Petar </w:t>
      </w:r>
      <w:proofErr w:type="spellStart"/>
      <w:r w:rsidRPr="00F133DC">
        <w:t>Boykov</w:t>
      </w:r>
      <w:proofErr w:type="spellEnd"/>
      <w:r w:rsidRPr="00F133DC">
        <w:t xml:space="preserve"> </w:t>
      </w:r>
      <w:proofErr w:type="spellStart"/>
      <w:r w:rsidRPr="00F133DC">
        <w:t>Tzenov</w:t>
      </w:r>
      <w:proofErr w:type="spellEnd"/>
      <w:r>
        <w:tab/>
      </w:r>
      <w:r>
        <w:tab/>
      </w:r>
      <w:r>
        <w:tab/>
      </w:r>
      <w:r>
        <w:tab/>
      </w:r>
      <w:r>
        <w:tab/>
      </w:r>
      <w:r>
        <w:tab/>
      </w:r>
      <w:r>
        <w:tab/>
        <w:t>19.01.2017</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lastRenderedPageBreak/>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 xml:space="preserve">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w:t>
      </w:r>
      <w:proofErr w:type="spellStart"/>
      <w:r w:rsidR="006E4B76" w:rsidRPr="006E4B76">
        <w:rPr>
          <w:color w:val="000000"/>
          <w:sz w:val="18"/>
          <w:szCs w:val="18"/>
        </w:rPr>
        <w:t>Xplore</w:t>
      </w:r>
      <w:proofErr w:type="spellEnd"/>
      <w:r w:rsidR="006E4B76" w:rsidRPr="006E4B76">
        <w:rPr>
          <w:color w:val="000000"/>
          <w:sz w:val="18"/>
          <w:szCs w:val="18"/>
        </w:rPr>
        <w:t>.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 xml:space="preserve">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w:t>
      </w:r>
      <w:proofErr w:type="spellStart"/>
      <w:r w:rsidR="006E4B76" w:rsidRPr="006E4B76">
        <w:rPr>
          <w:sz w:val="18"/>
          <w:szCs w:val="18"/>
        </w:rPr>
        <w:t>Xplore</w:t>
      </w:r>
      <w:proofErr w:type="spellEnd"/>
      <w:r w:rsidR="006E4B76" w:rsidRPr="006E4B76">
        <w:rPr>
          <w:sz w:val="18"/>
          <w:szCs w:val="18"/>
        </w:rPr>
        <w:t xml:space="preserve">, or (2) the accepted version only (not the IEEE-published version), including the IEEE copyright notice and full citation, with a link to the final, published article in IEEE </w:t>
      </w:r>
      <w:proofErr w:type="spellStart"/>
      <w:r w:rsidR="006E4B76" w:rsidRPr="006E4B76">
        <w:rPr>
          <w:sz w:val="18"/>
          <w:szCs w:val="18"/>
        </w:rPr>
        <w:t>Xplore</w:t>
      </w:r>
      <w:proofErr w:type="spellEnd"/>
      <w:r w:rsidR="006E4B76" w:rsidRPr="006E4B76">
        <w:rPr>
          <w:sz w:val="18"/>
          <w:szCs w:val="18"/>
        </w:rPr>
        <w:t>.</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024" w:rsidRDefault="00472024">
      <w:r>
        <w:separator/>
      </w:r>
    </w:p>
  </w:endnote>
  <w:endnote w:type="continuationSeparator" w:id="0">
    <w:p w:rsidR="00472024" w:rsidRDefault="00472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24A13DB4-91BE-4460-87A3-86CF350AD607}"/>
    <w:embedBold r:id="rId2" w:fontKey="{98AC9E52-3D98-4266-97E9-64A4CED69AE1}"/>
    <w:embedItalic r:id="rId3" w:fontKey="{6477E798-2514-4169-BC0D-40DA8FF83E83}"/>
    <w:embedBoldItalic r:id="rId4" w:fontKey="{D5573042-24D6-4CDE-BE0E-233C60AF3BC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subsetted="1" w:fontKey="{2B8431BD-245D-48E3-B505-96C4F502C916}"/>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embedRegular r:id="rId6" w:subsetted="1" w:fontKey="{C01B96B8-E7B6-43AF-BACF-C5E9CC04D921}"/>
  </w:font>
  <w:font w:name="MS Mincho">
    <w:altName w:val="ＭＳ 明朝"/>
    <w:panose1 w:val="02020609040205080304"/>
    <w:charset w:val="80"/>
    <w:family w:val="modern"/>
    <w:pitch w:val="fixed"/>
    <w:sig w:usb0="E00002FF" w:usb1="6AC7FDFB" w:usb2="08000012" w:usb3="00000000" w:csb0="0002009F" w:csb1="00000000"/>
  </w:font>
  <w:font w:name="TimesNewRomanPSMT">
    <w:panose1 w:val="00000000000000000000"/>
    <w:charset w:val="00"/>
    <w:family w:val="auto"/>
    <w:notTrueType/>
    <w:pitch w:val="variable"/>
    <w:sig w:usb0="03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024" w:rsidRDefault="00472024">
      <w:r>
        <w:separator/>
      </w:r>
    </w:p>
  </w:footnote>
  <w:footnote w:type="continuationSeparator" w:id="0">
    <w:p w:rsidR="00472024" w:rsidRDefault="004720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C2496B">
    <w:pPr>
      <w:pStyle w:val="Header"/>
      <w:rPr>
        <w:noProof/>
      </w:rPr>
    </w:pPr>
  </w:p>
  <w:p w:rsidR="00C2496B" w:rsidRDefault="00472024">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46359221" r:id="rId2"/>
      </w:obje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8F6967">
    <w:pPr>
      <w:pStyle w:val="Header"/>
    </w:pPr>
    <w:r>
      <w:rPr>
        <w:noProof/>
        <w:lang w:val="en-GB" w:eastAsia="en-GB"/>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3F64C5"/>
    <w:multiLevelType w:val="hybridMultilevel"/>
    <w:tmpl w:val="27EA9590"/>
    <w:lvl w:ilvl="0" w:tplc="1378523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7"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7"/>
  </w:num>
  <w:num w:numId="4">
    <w:abstractNumId w:val="10"/>
  </w:num>
  <w:num w:numId="5">
    <w:abstractNumId w:val="2"/>
  </w:num>
  <w:num w:numId="6">
    <w:abstractNumId w:val="0"/>
  </w:num>
  <w:num w:numId="7">
    <w:abstractNumId w:val="5"/>
  </w:num>
  <w:num w:numId="8">
    <w:abstractNumId w:val="1"/>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F82"/>
    <w:rsid w:val="00003715"/>
    <w:rsid w:val="00014B6E"/>
    <w:rsid w:val="000B3581"/>
    <w:rsid w:val="000D4C1F"/>
    <w:rsid w:val="000F549C"/>
    <w:rsid w:val="00155374"/>
    <w:rsid w:val="00180E4D"/>
    <w:rsid w:val="001B3B79"/>
    <w:rsid w:val="001C1747"/>
    <w:rsid w:val="001F6E17"/>
    <w:rsid w:val="00213778"/>
    <w:rsid w:val="00223669"/>
    <w:rsid w:val="002A5E9B"/>
    <w:rsid w:val="002A7BD5"/>
    <w:rsid w:val="002C407E"/>
    <w:rsid w:val="00307F61"/>
    <w:rsid w:val="00386970"/>
    <w:rsid w:val="00391B0C"/>
    <w:rsid w:val="00417B1E"/>
    <w:rsid w:val="0042613E"/>
    <w:rsid w:val="00472024"/>
    <w:rsid w:val="0055575D"/>
    <w:rsid w:val="005624C9"/>
    <w:rsid w:val="00571C03"/>
    <w:rsid w:val="005A7882"/>
    <w:rsid w:val="005D5261"/>
    <w:rsid w:val="005D68AC"/>
    <w:rsid w:val="005E148C"/>
    <w:rsid w:val="005F0D9C"/>
    <w:rsid w:val="005F3682"/>
    <w:rsid w:val="00600F82"/>
    <w:rsid w:val="00643511"/>
    <w:rsid w:val="00655770"/>
    <w:rsid w:val="006C75AA"/>
    <w:rsid w:val="006E4B76"/>
    <w:rsid w:val="006F66D3"/>
    <w:rsid w:val="00734B18"/>
    <w:rsid w:val="00793817"/>
    <w:rsid w:val="007A0826"/>
    <w:rsid w:val="007E7340"/>
    <w:rsid w:val="00851993"/>
    <w:rsid w:val="00875CD3"/>
    <w:rsid w:val="0087616B"/>
    <w:rsid w:val="008F6967"/>
    <w:rsid w:val="009605A6"/>
    <w:rsid w:val="009D51BD"/>
    <w:rsid w:val="009E5842"/>
    <w:rsid w:val="00A00A99"/>
    <w:rsid w:val="00A42A00"/>
    <w:rsid w:val="00AD43B7"/>
    <w:rsid w:val="00B44DA6"/>
    <w:rsid w:val="00B4700D"/>
    <w:rsid w:val="00B5550E"/>
    <w:rsid w:val="00C045FA"/>
    <w:rsid w:val="00C16ADB"/>
    <w:rsid w:val="00C2496B"/>
    <w:rsid w:val="00CB7992"/>
    <w:rsid w:val="00CE5B85"/>
    <w:rsid w:val="00D212E8"/>
    <w:rsid w:val="00DA4253"/>
    <w:rsid w:val="00DA4B8F"/>
    <w:rsid w:val="00DB7900"/>
    <w:rsid w:val="00E1069E"/>
    <w:rsid w:val="00E41178"/>
    <w:rsid w:val="00EF6535"/>
    <w:rsid w:val="00F133DC"/>
    <w:rsid w:val="00F347E2"/>
    <w:rsid w:val="00F73417"/>
    <w:rsid w:val="00FA6BD7"/>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5:docId w15:val="{9D1D3795-F3DA-4CC2-B14C-23592362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ListParagraph">
    <w:name w:val="List Paragraph"/>
    <w:basedOn w:val="Normal"/>
    <w:uiPriority w:val="34"/>
    <w:qFormat/>
    <w:rsid w:val="00F133DC"/>
    <w:pPr>
      <w:ind w:left="720"/>
      <w:contextualSpacing/>
    </w:pPr>
  </w:style>
  <w:style w:type="character" w:customStyle="1" w:styleId="TitleChar">
    <w:name w:val="Title Char"/>
    <w:basedOn w:val="DefaultParagraphFont"/>
    <w:link w:val="Title"/>
    <w:rsid w:val="006C75AA"/>
    <w:rPr>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5EDFF-AF1E-4B29-8D95-68B9AC15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11731</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Tzenov, Petar</cp:lastModifiedBy>
  <cp:revision>3</cp:revision>
  <cp:lastPrinted>2017-01-19T17:13:00Z</cp:lastPrinted>
  <dcterms:created xsi:type="dcterms:W3CDTF">2017-01-19T18:27:00Z</dcterms:created>
  <dcterms:modified xsi:type="dcterms:W3CDTF">2017-01-19T18:27:00Z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