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E51A" w14:textId="7C060167" w:rsidR="00E06DAC" w:rsidRDefault="00E06DAC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)</w:t>
      </w:r>
    </w:p>
    <w:p w14:paraId="6BD0F2EA" w14:textId="3C74522E" w:rsidR="0046713C" w:rsidRDefault="00417D43" w:rsidP="0046713C">
      <w:pPr>
        <w:spacing w:line="240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7A5FA5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: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Hạn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chế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đi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ra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khỏi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nhà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,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tập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trung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nơi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đông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người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,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tiếp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xúc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gần</w:t>
      </w:r>
      <w:proofErr w:type="spellEnd"/>
      <w:r w:rsidR="0046713C" w:rsidRPr="0046713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.</w:t>
      </w:r>
    </w:p>
    <w:p w14:paraId="55818840" w14:textId="77777777" w:rsidR="00AD01CF" w:rsidRPr="0046713C" w:rsidRDefault="00AD01CF" w:rsidP="0046713C">
      <w:pPr>
        <w:spacing w:line="240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bookmarkEnd w:id="0"/>
    <w:p w14:paraId="5EF9C70B" w14:textId="124B2083" w:rsidR="00896101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A761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72B0446" w14:textId="576F0EFE" w:rsidR="0046713C" w:rsidRDefault="0046713C" w:rsidP="008961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C</w:t>
      </w:r>
      <w:r w:rsidR="00AD01CF">
        <w:rPr>
          <w:rFonts w:ascii="Times New Roman" w:hAnsi="Times New Roman" w:cs="Times New Roman"/>
          <w:sz w:val="24"/>
          <w:szCs w:val="24"/>
        </w:rPr>
        <w:t>ovid</w:t>
      </w:r>
      <w:r w:rsidRPr="00AD01CF">
        <w:rPr>
          <w:rFonts w:ascii="Times New Roman" w:hAnsi="Times New Roman" w:cs="Times New Roman"/>
          <w:sz w:val="24"/>
          <w:szCs w:val="24"/>
        </w:rPr>
        <w:t xml:space="preserve">-19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C</w:t>
      </w:r>
      <w:r w:rsidR="00AD01CF">
        <w:rPr>
          <w:rFonts w:ascii="Times New Roman" w:hAnsi="Times New Roman" w:cs="Times New Roman"/>
          <w:sz w:val="24"/>
          <w:szCs w:val="24"/>
        </w:rPr>
        <w:t>ovid</w:t>
      </w:r>
      <w:r w:rsidRPr="00AD01CF">
        <w:rPr>
          <w:rFonts w:ascii="Times New Roman" w:hAnsi="Times New Roman" w:cs="Times New Roman"/>
          <w:sz w:val="24"/>
          <w:szCs w:val="24"/>
        </w:rPr>
        <w:t xml:space="preserve">-19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>.</w:t>
      </w:r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HẠN CHẾ ĐI RA KHỎI NHÀ, TẬP TRUNG NƠI ĐỒNG NGƯỜI, TIẾP XÚC GẦN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1C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D01CF">
        <w:rPr>
          <w:rFonts w:ascii="Times New Roman" w:hAnsi="Times New Roman" w:cs="Times New Roman"/>
          <w:sz w:val="24"/>
          <w:szCs w:val="24"/>
        </w:rPr>
        <w:t>.</w:t>
      </w:r>
    </w:p>
    <w:p w14:paraId="44F71952" w14:textId="7F67C910" w:rsidR="00813B69" w:rsidRDefault="00813B69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</w:t>
      </w:r>
      <w:r w:rsidR="00BA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A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C2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BA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C2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BA1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EC2">
        <w:rPr>
          <w:rFonts w:ascii="Times New Roman" w:hAnsi="Times New Roman" w:cs="Times New Roman"/>
          <w:sz w:val="24"/>
          <w:szCs w:val="24"/>
        </w:rPr>
        <w:t>cậu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BA1EC2">
        <w:rPr>
          <w:rFonts w:ascii="Times New Roman" w:hAnsi="Times New Roman" w:cs="Times New Roman"/>
          <w:sz w:val="24"/>
          <w:szCs w:val="24"/>
        </w:rPr>
        <w:t>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CLB IT PTIT </w:t>
      </w:r>
      <w:proofErr w:type="spellStart"/>
      <w:r w:rsidR="0057359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73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4E3FF" w14:textId="77777777" w:rsidR="00AD01CF" w:rsidRDefault="00813B69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143ED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hỏ</w:t>
      </w:r>
      <w:r w:rsidR="00AD0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cậu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C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D0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C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chợ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F14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75522D">
        <w:rPr>
          <w:rFonts w:ascii="Times New Roman" w:hAnsi="Times New Roman" w:cs="Times New Roman"/>
          <w:sz w:val="24"/>
          <w:szCs w:val="24"/>
        </w:rPr>
        <w:t>.</w:t>
      </w:r>
      <w:r w:rsidR="00EE6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72E00" w14:textId="5C8F13D4" w:rsidR="00813B69" w:rsidRDefault="00AD01CF" w:rsidP="008961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 w:rsidR="00AC6E2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cậu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cậu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A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2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B6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6B6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11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11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11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11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11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611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EE6114">
        <w:rPr>
          <w:rFonts w:ascii="Times New Roman" w:hAnsi="Times New Roman" w:cs="Times New Roman"/>
          <w:sz w:val="24"/>
          <w:szCs w:val="24"/>
        </w:rPr>
        <w:t>.</w:t>
      </w:r>
      <w:r w:rsidR="006B6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61221" w14:textId="09F7A629" w:rsidR="00D2632B" w:rsidRDefault="00AD01CF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nhé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2F2073D" w14:textId="5A0C9A9B" w:rsidR="00AD01CF" w:rsidRDefault="00AD01CF" w:rsidP="00896101">
      <w:pPr>
        <w:rPr>
          <w:rFonts w:ascii="Times New Roman" w:hAnsi="Times New Roman" w:cs="Times New Roman"/>
          <w:sz w:val="24"/>
          <w:szCs w:val="24"/>
        </w:rPr>
      </w:pPr>
    </w:p>
    <w:p w14:paraId="30941848" w14:textId="77777777" w:rsidR="00AD01CF" w:rsidRDefault="00AD01CF" w:rsidP="00896101">
      <w:pPr>
        <w:rPr>
          <w:rFonts w:ascii="Times New Roman" w:hAnsi="Times New Roman" w:cs="Times New Roman"/>
          <w:sz w:val="24"/>
          <w:szCs w:val="24"/>
        </w:rPr>
      </w:pPr>
    </w:p>
    <w:p w14:paraId="7234B082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7DCEFD19" w14:textId="23582824" w:rsidR="00417D43" w:rsidRDefault="00413DEA" w:rsidP="00C31EC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(1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đoạn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đường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Bi</w:t>
      </w:r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chuyển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cậu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đi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đoạn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đường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6963"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 w:rsidR="006B696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E61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2744C6" w14:textId="0E9ED1AD" w:rsidR="00F143ED" w:rsidRDefault="00896101" w:rsidP="00F143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F143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465401" w14:textId="4EA791F9" w:rsidR="00A7619D" w:rsidRPr="00F143ED" w:rsidRDefault="00EE6114" w:rsidP="00F143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4AAE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DF4A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4AA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DF4AAE">
        <w:rPr>
          <w:rFonts w:ascii="Times New Roman" w:eastAsiaTheme="minorEastAsia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chuyển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F143ED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chia </w:t>
      </w:r>
      <w:proofErr w:type="spellStart"/>
      <w:r w:rsidR="00F143ED">
        <w:rPr>
          <w:rFonts w:ascii="Times New Roman" w:hAnsi="Times New Roman" w:cs="Times New Roman"/>
          <w:bCs/>
          <w:sz w:val="24"/>
          <w:szCs w:val="24"/>
        </w:rPr>
        <w:t>lấy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bCs/>
          <w:sz w:val="24"/>
          <w:szCs w:val="24"/>
        </w:rPr>
        <w:t>dư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43ED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="00F143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43ED" w:rsidRPr="00F143E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1000000007</w:t>
      </w:r>
      <w:r w:rsidR="00F143ED">
        <w:rPr>
          <w:color w:val="222222"/>
          <w:sz w:val="26"/>
          <w:szCs w:val="26"/>
          <w:shd w:val="clear" w:color="auto" w:fill="FFFFFF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+7)</m:t>
        </m:r>
      </m:oMath>
      <w:r>
        <w:rPr>
          <w:rFonts w:eastAsiaTheme="minorEastAsia"/>
          <w:sz w:val="24"/>
          <w:szCs w:val="24"/>
        </w:rPr>
        <w:t>.</w:t>
      </w:r>
      <w:r w:rsidR="008F5A1D" w:rsidRPr="00F143ED">
        <w:rPr>
          <w:rFonts w:ascii="Times New Roman" w:hAnsi="Times New Roman" w:cs="Times New Roman"/>
          <w:sz w:val="24"/>
          <w:szCs w:val="24"/>
        </w:rPr>
        <w:br/>
      </w: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9864A0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AC6E23" w14:paraId="2DC3BEA1" w14:textId="77777777" w:rsidTr="009864A0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4CA8" w14:textId="497500A0" w:rsidR="00AC6E23" w:rsidRDefault="00AC6E23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B0CE" w14:textId="28A5E7AC" w:rsidR="00AC6E23" w:rsidRDefault="00AC6E23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896101" w14:paraId="4B2A6A74" w14:textId="77777777" w:rsidTr="009864A0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E7DE" w14:textId="70251E0D" w:rsidR="00AC6E23" w:rsidRDefault="00AC6E23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2F9D" w14:textId="799BFE78" w:rsidR="00896101" w:rsidRDefault="00AC6E23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14:paraId="75A80DE8" w14:textId="1DF0615F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1F1C6535" w14:textId="24E2DA85" w:rsidR="00DA0446" w:rsidRDefault="001211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lastRenderedPageBreak/>
        <w:t>Giải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DE5DFEF" w14:textId="6A47A6EE" w:rsidR="00E06DAC" w:rsidRDefault="00E06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p w14:paraId="5E26A732" w14:textId="214828E1" w:rsidR="00EE6114" w:rsidRPr="00EE6114" w:rsidRDefault="00EE61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4D47DA6" w14:textId="68551694" w:rsidR="001211E4" w:rsidRDefault="00F1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AE25D6" w14:textId="59F7133D" w:rsidR="00F143ED" w:rsidRDefault="00F143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02D9FE99" w14:textId="76E8AFE6" w:rsidR="00F143ED" w:rsidRDefault="00F143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15A8354B" w14:textId="098BF037" w:rsidR="00F143ED" w:rsidRDefault="00F143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626FF683" w14:textId="57FC8912" w:rsidR="00E06DAC" w:rsidRPr="00E06DAC" w:rsidRDefault="00E06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DAC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p w14:paraId="7E710B53" w14:textId="198ADEC4" w:rsidR="00E06DAC" w:rsidRDefault="00E06DAC" w:rsidP="00E06D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6136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856136">
        <w:rPr>
          <w:rFonts w:ascii="Times New Roman" w:eastAsiaTheme="minorEastAsia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56FAE91" w14:textId="2350199D" w:rsidR="00E06DAC" w:rsidRDefault="00E06DAC" w:rsidP="00E0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88CBDD" w14:textId="61BD92B8" w:rsidR="00E06DAC" w:rsidRDefault="00E06DAC" w:rsidP="00E06D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753D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7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D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753D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1B94C" w14:textId="14675DEE" w:rsidR="00E06DAC" w:rsidRDefault="00E06DAC" w:rsidP="00E06D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753D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D753D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A9001" w14:textId="1A8C4B08" w:rsidR="00D753D9" w:rsidRDefault="00E06DAC" w:rsidP="00E06D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D7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D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7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D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753D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54B49471" w14:textId="63C10191" w:rsidR="00D753D9" w:rsidRDefault="00D753D9" w:rsidP="00D75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2C540CA2" w14:textId="406DE40F" w:rsidR="00D753D9" w:rsidRDefault="00D753D9" w:rsidP="00D75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2F757AE5" w14:textId="3A8E1B72" w:rsidR="00D753D9" w:rsidRDefault="00D753D9" w:rsidP="00D75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14:paraId="0E2B0AB1" w14:textId="77777777" w:rsidR="00F143ED" w:rsidRPr="001211E4" w:rsidRDefault="00F143ED">
      <w:pPr>
        <w:rPr>
          <w:rFonts w:ascii="Times New Roman" w:hAnsi="Times New Roman" w:cs="Times New Roman"/>
          <w:sz w:val="24"/>
          <w:szCs w:val="24"/>
        </w:rPr>
      </w:pPr>
    </w:p>
    <w:sectPr w:rsidR="00F143ED" w:rsidRPr="001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52A74"/>
    <w:multiLevelType w:val="hybridMultilevel"/>
    <w:tmpl w:val="A75E54A6"/>
    <w:lvl w:ilvl="0" w:tplc="6CA2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1211E4"/>
    <w:rsid w:val="00181C9C"/>
    <w:rsid w:val="003320D2"/>
    <w:rsid w:val="003E0384"/>
    <w:rsid w:val="00413DEA"/>
    <w:rsid w:val="00417D43"/>
    <w:rsid w:val="0046713C"/>
    <w:rsid w:val="004A4661"/>
    <w:rsid w:val="00543B70"/>
    <w:rsid w:val="00554508"/>
    <w:rsid w:val="0057359A"/>
    <w:rsid w:val="005B4F11"/>
    <w:rsid w:val="00614382"/>
    <w:rsid w:val="006B1E57"/>
    <w:rsid w:val="006B6963"/>
    <w:rsid w:val="007048F8"/>
    <w:rsid w:val="0075522D"/>
    <w:rsid w:val="007A051D"/>
    <w:rsid w:val="007A5FA5"/>
    <w:rsid w:val="00813B69"/>
    <w:rsid w:val="00837328"/>
    <w:rsid w:val="00856136"/>
    <w:rsid w:val="00896101"/>
    <w:rsid w:val="008F5A1D"/>
    <w:rsid w:val="00A16253"/>
    <w:rsid w:val="00A7619D"/>
    <w:rsid w:val="00AC6E23"/>
    <w:rsid w:val="00AD01CF"/>
    <w:rsid w:val="00B14BFC"/>
    <w:rsid w:val="00BA1EC2"/>
    <w:rsid w:val="00BA27AA"/>
    <w:rsid w:val="00C31EC4"/>
    <w:rsid w:val="00C75EAE"/>
    <w:rsid w:val="00C87541"/>
    <w:rsid w:val="00CA2C3A"/>
    <w:rsid w:val="00D2632B"/>
    <w:rsid w:val="00D753D9"/>
    <w:rsid w:val="00DA0446"/>
    <w:rsid w:val="00DE6519"/>
    <w:rsid w:val="00DF4AAE"/>
    <w:rsid w:val="00E06DAC"/>
    <w:rsid w:val="00E27B98"/>
    <w:rsid w:val="00E51102"/>
    <w:rsid w:val="00EE6114"/>
    <w:rsid w:val="00F1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17D43"/>
    <w:rPr>
      <w:color w:val="80808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A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A0446"/>
    <w:rPr>
      <w:rFonts w:ascii="Courier New" w:eastAsia="Times New Roman" w:hAnsi="Courier New" w:cs="Courier New"/>
      <w:color w:val="auto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F1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Doanh Nguyễn</cp:lastModifiedBy>
  <cp:revision>28</cp:revision>
  <dcterms:created xsi:type="dcterms:W3CDTF">2019-07-18T16:04:00Z</dcterms:created>
  <dcterms:modified xsi:type="dcterms:W3CDTF">2020-04-26T13:57:00Z</dcterms:modified>
</cp:coreProperties>
</file>