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8E299" w14:textId="52EA1EFC" w:rsidR="00896101" w:rsidRDefault="00417D43" w:rsidP="00896101">
      <w:pPr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  <w:bookmarkStart w:id="0" w:name="_Hlk14383732"/>
      <w:proofErr w:type="spellStart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r w:rsidR="00CE165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9 </w:t>
      </w:r>
      <w:proofErr w:type="spellStart"/>
      <w:r w:rsidR="00CE165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đặc</w:t>
      </w:r>
      <w:proofErr w:type="spellEnd"/>
      <w:r w:rsidR="00CE165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CE1651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: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Nâng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cao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cảnh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giác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,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tự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giác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để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dịch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bệnh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không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phát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 xml:space="preserve"> </w:t>
      </w:r>
      <w:proofErr w:type="spellStart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tán</w:t>
      </w:r>
      <w:proofErr w:type="spellEnd"/>
      <w:r w:rsidR="001E425F" w:rsidRPr="001E425F">
        <w:rPr>
          <w:rFonts w:ascii="Times New Roman" w:hAnsi="Times New Roman" w:cs="Times New Roman"/>
          <w:b/>
          <w:color w:val="4472C4" w:themeColor="accent1"/>
          <w:sz w:val="28"/>
          <w:szCs w:val="28"/>
        </w:rPr>
        <w:t>.</w:t>
      </w:r>
    </w:p>
    <w:bookmarkEnd w:id="0"/>
    <w:p w14:paraId="7234B082" w14:textId="7AB38BA0" w:rsidR="00896101" w:rsidRDefault="00896101" w:rsidP="0089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limit: </w:t>
      </w:r>
      <w:r w:rsidR="00A7619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55007069" w14:textId="324CCEE9" w:rsidR="001E425F" w:rsidRPr="005A313F" w:rsidRDefault="001E425F" w:rsidP="0089610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Kể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ngày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1/5,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dân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đã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thể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gọi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điện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đến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tổng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đài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111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giải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đáp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về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gói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hỗ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62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nghìn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tỷ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đồng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Đây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một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nhằm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hỗ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trợ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người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dân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NÂNG CAO CẢNH GIÁC, TỰ GIÁC ĐỂ DỊCH BỆNH KHÔNG PHÁT TÁN.</w:t>
      </w:r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Bên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cạnh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đó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thông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tin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cũng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tiếp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nhận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giải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đáp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qua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đường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dây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nóng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0913.049.567 - 0977.976.686 - 0913.378.816</w:t>
      </w:r>
      <w:r w:rsidRPr="005A31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62FBB3" w14:textId="3E80988C" w:rsidR="003B79F0" w:rsidRDefault="006F673F" w:rsidP="003B79F0">
      <w:pPr>
        <w:pStyle w:val="Thngthng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Như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trước</w:t>
      </w:r>
      <w:proofErr w:type="spellEnd"/>
      <w:r w:rsidR="001E425F">
        <w:rPr>
          <w:color w:val="000000" w:themeColor="text1"/>
        </w:rPr>
        <w:t xml:space="preserve">, </w:t>
      </w:r>
      <w:proofErr w:type="spellStart"/>
      <w:r w:rsidR="001E425F">
        <w:rPr>
          <w:color w:val="000000" w:themeColor="text1"/>
        </w:rPr>
        <w:t>lần</w:t>
      </w:r>
      <w:proofErr w:type="spellEnd"/>
      <w:r w:rsidR="001E425F">
        <w:rPr>
          <w:color w:val="000000" w:themeColor="text1"/>
        </w:rPr>
        <w:t xml:space="preserve"> </w:t>
      </w:r>
      <w:proofErr w:type="spellStart"/>
      <w:r w:rsidR="001E425F"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 Bi</w:t>
      </w:r>
      <w:r w:rsidR="001E425F">
        <w:rPr>
          <w:color w:val="000000" w:themeColor="text1"/>
        </w:rPr>
        <w:t xml:space="preserve"> </w:t>
      </w:r>
      <w:proofErr w:type="spellStart"/>
      <w:r w:rsidR="001E425F">
        <w:rPr>
          <w:color w:val="000000" w:themeColor="text1"/>
        </w:rPr>
        <w:t>và</w:t>
      </w:r>
      <w:proofErr w:type="spellEnd"/>
      <w:r w:rsidR="001E425F">
        <w:rPr>
          <w:color w:val="000000" w:themeColor="text1"/>
        </w:rPr>
        <w:t xml:space="preserve"> </w:t>
      </w:r>
      <w:proofErr w:type="spellStart"/>
      <w:r w:rsidR="001E425F">
        <w:rPr>
          <w:color w:val="000000" w:themeColor="text1"/>
        </w:rPr>
        <w:t>các</w:t>
      </w:r>
      <w:proofErr w:type="spellEnd"/>
      <w:r w:rsidR="001E425F">
        <w:rPr>
          <w:color w:val="000000" w:themeColor="text1"/>
        </w:rPr>
        <w:t xml:space="preserve"> </w:t>
      </w:r>
      <w:proofErr w:type="spellStart"/>
      <w:r w:rsidR="001E425F">
        <w:rPr>
          <w:color w:val="000000" w:themeColor="text1"/>
        </w:rPr>
        <w:t>thành</w:t>
      </w:r>
      <w:proofErr w:type="spellEnd"/>
      <w:r w:rsidR="001E425F">
        <w:rPr>
          <w:color w:val="000000" w:themeColor="text1"/>
        </w:rPr>
        <w:t xml:space="preserve"> </w:t>
      </w:r>
      <w:proofErr w:type="spellStart"/>
      <w:r w:rsidR="001E425F">
        <w:rPr>
          <w:color w:val="000000" w:themeColor="text1"/>
        </w:rPr>
        <w:t>viên</w:t>
      </w:r>
      <w:proofErr w:type="spellEnd"/>
      <w:r w:rsidR="001E425F">
        <w:rPr>
          <w:color w:val="000000" w:themeColor="text1"/>
        </w:rPr>
        <w:t xml:space="preserve"> </w:t>
      </w:r>
      <w:proofErr w:type="spellStart"/>
      <w:r w:rsidR="001E425F">
        <w:rPr>
          <w:color w:val="000000" w:themeColor="text1"/>
        </w:rPr>
        <w:t>của</w:t>
      </w:r>
      <w:proofErr w:type="spellEnd"/>
      <w:r w:rsidR="001E425F">
        <w:rPr>
          <w:color w:val="000000" w:themeColor="text1"/>
        </w:rPr>
        <w:t xml:space="preserve"> CLB</w:t>
      </w:r>
      <w:r>
        <w:rPr>
          <w:color w:val="000000" w:themeColor="text1"/>
        </w:rPr>
        <w:t xml:space="preserve"> </w:t>
      </w:r>
      <w:r w:rsidR="001E425F">
        <w:rPr>
          <w:color w:val="000000" w:themeColor="text1"/>
        </w:rPr>
        <w:t xml:space="preserve">IT PTIT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nghiên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cứu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chế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vắc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phòng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chống</w:t>
      </w:r>
      <w:proofErr w:type="spellEnd"/>
      <w:r>
        <w:rPr>
          <w:color w:val="000000" w:themeColor="text1"/>
        </w:rPr>
        <w:t xml:space="preserve"> Covid19. </w:t>
      </w:r>
      <w:proofErr w:type="spellStart"/>
      <w:r>
        <w:rPr>
          <w:color w:val="000000" w:themeColor="text1"/>
        </w:rPr>
        <w:t>Cậu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nhờ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những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lọ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vắc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không</w:t>
      </w:r>
      <w:proofErr w:type="spellEnd"/>
      <w:r>
        <w:rPr>
          <w:color w:val="000000" w:themeColor="text1"/>
        </w:rPr>
        <w:t xml:space="preserve"> may, </w:t>
      </w:r>
      <w:proofErr w:type="spellStart"/>
      <w:r>
        <w:rPr>
          <w:color w:val="000000" w:themeColor="text1"/>
        </w:rPr>
        <w:t>Lema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lọ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chứa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vắc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này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cùng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hóa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chất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chẳng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phân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biệt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cả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Nhưng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Lema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nhớ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rằng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lọ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chứa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vắc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được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để</w:t>
      </w:r>
      <w:proofErr w:type="spellEnd"/>
      <w:r w:rsidRPr="003B79F0">
        <w:rPr>
          <w:color w:val="000000" w:themeColor="text1"/>
        </w:rPr>
        <w:t xml:space="preserve"> ở </w:t>
      </w:r>
      <w:proofErr w:type="spellStart"/>
      <w:r w:rsidRPr="003B79F0">
        <w:rPr>
          <w:color w:val="000000" w:themeColor="text1"/>
        </w:rPr>
        <w:t>vị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trí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đã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đánh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số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sẵn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là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các</w:t>
      </w:r>
      <w:proofErr w:type="spellEnd"/>
      <w:r w:rsidRPr="003B79F0">
        <w:rPr>
          <w:color w:val="000000" w:themeColor="text1"/>
        </w:rPr>
        <w:t xml:space="preserve"> con </w:t>
      </w:r>
      <w:proofErr w:type="spellStart"/>
      <w:r w:rsidRPr="003B79F0">
        <w:rPr>
          <w:color w:val="000000" w:themeColor="text1"/>
        </w:rPr>
        <w:t>số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được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bắt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đầu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từ</w:t>
      </w:r>
      <w:proofErr w:type="spellEnd"/>
      <w:r w:rsidRPr="003B79F0">
        <w:rPr>
          <w:color w:val="000000" w:themeColor="text1"/>
        </w:rPr>
        <w:t xml:space="preserve"> l </w:t>
      </w:r>
      <w:proofErr w:type="spellStart"/>
      <w:r w:rsidRPr="003B79F0">
        <w:rPr>
          <w:color w:val="000000" w:themeColor="text1"/>
        </w:rPr>
        <w:t>và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kết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thúc</w:t>
      </w:r>
      <w:proofErr w:type="spellEnd"/>
      <w:r w:rsidRPr="003B79F0">
        <w:rPr>
          <w:color w:val="000000" w:themeColor="text1"/>
        </w:rPr>
        <w:t xml:space="preserve"> ở r.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Nếu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lọ</w:t>
      </w:r>
      <w:proofErr w:type="spellEnd"/>
      <w:r>
        <w:rPr>
          <w:color w:val="000000" w:themeColor="text1"/>
        </w:rPr>
        <w:t xml:space="preserve"> ở </w:t>
      </w:r>
      <w:proofErr w:type="spellStart"/>
      <w:r>
        <w:rPr>
          <w:color w:val="000000" w:themeColor="text1"/>
        </w:rPr>
        <w:t>vị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vị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trí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đó</w:t>
      </w:r>
      <w:proofErr w:type="spellEnd"/>
      <w:r>
        <w:rPr>
          <w:color w:val="000000" w:themeColor="text1"/>
        </w:rPr>
        <w:t xml:space="preserve"> chia </w:t>
      </w:r>
      <w:proofErr w:type="spellStart"/>
      <w:r>
        <w:rPr>
          <w:color w:val="000000" w:themeColor="text1"/>
        </w:rPr>
        <w:t>hết</w:t>
      </w:r>
      <w:proofErr w:type="spellEnd"/>
      <w:r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cho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tất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cả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các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chữ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số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khác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không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trong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khai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triển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thập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phân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thì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đó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là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lọ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vắc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xin</w:t>
      </w:r>
      <w:proofErr w:type="spellEnd"/>
      <w:r w:rsidR="008C7D28">
        <w:rPr>
          <w:color w:val="000000" w:themeColor="text1"/>
        </w:rPr>
        <w:t>.</w:t>
      </w:r>
    </w:p>
    <w:p w14:paraId="275BA259" w14:textId="161B8073" w:rsidR="003B79F0" w:rsidRPr="003B79F0" w:rsidRDefault="003B79F0" w:rsidP="003B79F0">
      <w:pPr>
        <w:pStyle w:val="ThngthngWeb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proofErr w:type="spellStart"/>
      <w:r w:rsidRPr="003B79F0">
        <w:rPr>
          <w:color w:val="000000" w:themeColor="text1"/>
        </w:rPr>
        <w:t>Tất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nhiên</w:t>
      </w:r>
      <w:proofErr w:type="spellEnd"/>
      <w:r w:rsidRPr="003B79F0">
        <w:rPr>
          <w:color w:val="000000" w:themeColor="text1"/>
        </w:rPr>
        <w:t xml:space="preserve">, </w:t>
      </w:r>
      <w:r w:rsidR="008C7D28">
        <w:rPr>
          <w:color w:val="000000" w:themeColor="text1"/>
        </w:rPr>
        <w:t>Bi</w:t>
      </w:r>
      <w:r w:rsidRPr="003B79F0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cần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lấy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hết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Pr="003B79F0">
        <w:rPr>
          <w:color w:val="000000" w:themeColor="text1"/>
        </w:rPr>
        <w:t>số</w:t>
      </w:r>
      <w:proofErr w:type="spellEnd"/>
      <w:r w:rsidRPr="003B79F0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lọ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vắc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xin</w:t>
      </w:r>
      <w:proofErr w:type="spellEnd"/>
      <w:r w:rsidRPr="003B79F0">
        <w:rPr>
          <w:color w:val="000000" w:themeColor="text1"/>
        </w:rPr>
        <w:t xml:space="preserve">. </w:t>
      </w:r>
      <w:proofErr w:type="spellStart"/>
      <w:r w:rsidR="008C7D28">
        <w:rPr>
          <w:color w:val="000000" w:themeColor="text1"/>
        </w:rPr>
        <w:t>Vậy</w:t>
      </w:r>
      <w:proofErr w:type="spellEnd"/>
      <w:r w:rsidR="008C7D28">
        <w:rPr>
          <w:color w:val="000000" w:themeColor="text1"/>
        </w:rPr>
        <w:t xml:space="preserve"> Bi </w:t>
      </w:r>
      <w:proofErr w:type="spellStart"/>
      <w:r w:rsidR="008C7D28">
        <w:rPr>
          <w:color w:val="000000" w:themeColor="text1"/>
        </w:rPr>
        <w:t>có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thể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lấy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có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thể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lấy</w:t>
      </w:r>
      <w:proofErr w:type="spellEnd"/>
      <w:r w:rsidR="008C7D28">
        <w:rPr>
          <w:color w:val="000000" w:themeColor="text1"/>
        </w:rPr>
        <w:t xml:space="preserve"> bao </w:t>
      </w:r>
      <w:proofErr w:type="spellStart"/>
      <w:r w:rsidR="008C7D28">
        <w:rPr>
          <w:color w:val="000000" w:themeColor="text1"/>
        </w:rPr>
        <w:t>nhiêu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r w:rsidR="008C7D28">
        <w:rPr>
          <w:color w:val="000000" w:themeColor="text1"/>
        </w:rPr>
        <w:t>lọ</w:t>
      </w:r>
      <w:proofErr w:type="spellEnd"/>
      <w:r w:rsidR="008C7D28">
        <w:rPr>
          <w:color w:val="000000" w:themeColor="text1"/>
        </w:rPr>
        <w:t xml:space="preserve"> </w:t>
      </w:r>
      <w:proofErr w:type="spellStart"/>
      <w:proofErr w:type="gramStart"/>
      <w:r w:rsidR="008C7D28">
        <w:rPr>
          <w:color w:val="000000" w:themeColor="text1"/>
        </w:rPr>
        <w:t>vậy</w:t>
      </w:r>
      <w:proofErr w:type="spellEnd"/>
      <w:r w:rsidR="008C7D28">
        <w:rPr>
          <w:color w:val="000000" w:themeColor="text1"/>
        </w:rPr>
        <w:t xml:space="preserve"> ?</w:t>
      </w:r>
      <w:proofErr w:type="gramEnd"/>
    </w:p>
    <w:p w14:paraId="77361221" w14:textId="0AB9A9B5" w:rsidR="00CE1651" w:rsidRPr="00CE1651" w:rsidRDefault="00CE165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</w:p>
    <w:p w14:paraId="7DCEFD19" w14:textId="1D12A0D9" w:rsidR="00417D43" w:rsidRDefault="00413DEA" w:rsidP="00C31EC4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65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(1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≤ </m:t>
        </m:r>
      </m:oMath>
      <w:r w:rsidR="00CE1651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≤10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A4661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 w:rsidR="00A47F7B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A47F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E1651">
        <w:rPr>
          <w:rFonts w:ascii="Times New Roman" w:eastAsiaTheme="minorEastAsia" w:hAnsi="Times New Roman" w:cs="Times New Roman"/>
          <w:sz w:val="24"/>
          <w:szCs w:val="24"/>
        </w:rPr>
        <w:t>bộ</w:t>
      </w:r>
      <w:proofErr w:type="spellEnd"/>
      <w:r w:rsidR="00CE1651">
        <w:rPr>
          <w:rFonts w:ascii="Times New Roman" w:eastAsiaTheme="minorEastAsia" w:hAnsi="Times New Roman" w:cs="Times New Roman"/>
          <w:sz w:val="24"/>
          <w:szCs w:val="24"/>
        </w:rPr>
        <w:t xml:space="preserve"> test</w:t>
      </w:r>
      <w:r w:rsidR="00A47F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101A69" w14:textId="5523C13E" w:rsidR="00F42BF2" w:rsidRDefault="00F42BF2" w:rsidP="00B51DC5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CE1651">
        <w:rPr>
          <w:rFonts w:ascii="Times New Roman" w:eastAsiaTheme="minorEastAsia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E1651">
        <w:rPr>
          <w:rFonts w:ascii="Times New Roman" w:eastAsiaTheme="minorEastAsia" w:hAnsi="Times New Roman" w:cs="Times New Roman"/>
          <w:sz w:val="24"/>
          <w:szCs w:val="24"/>
        </w:rPr>
        <w:t xml:space="preserve">L </w:t>
      </w:r>
      <w:proofErr w:type="spellStart"/>
      <w:r w:rsidR="00CE1651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CE1651">
        <w:rPr>
          <w:rFonts w:ascii="Times New Roman" w:eastAsiaTheme="minorEastAsia" w:hAnsi="Times New Roman" w:cs="Times New Roman"/>
          <w:sz w:val="24"/>
          <w:szCs w:val="24"/>
        </w:rPr>
        <w:t xml:space="preserve"> 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≤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L ≤R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≤9*</m:t>
            </m:r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E425F">
        <w:rPr>
          <w:rFonts w:ascii="Times New Roman" w:eastAsiaTheme="minorEastAsia" w:hAnsi="Times New Roman" w:cs="Times New Roman"/>
          <w:sz w:val="24"/>
          <w:szCs w:val="24"/>
        </w:rPr>
        <w:t>lọ</w:t>
      </w:r>
      <w:proofErr w:type="spellEnd"/>
      <w:r w:rsidR="001E42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E425F">
        <w:rPr>
          <w:rFonts w:ascii="Times New Roman" w:eastAsiaTheme="minorEastAsia" w:hAnsi="Times New Roman" w:cs="Times New Roman"/>
          <w:sz w:val="24"/>
          <w:szCs w:val="24"/>
        </w:rPr>
        <w:t>vắc</w:t>
      </w:r>
      <w:proofErr w:type="spellEnd"/>
      <w:r w:rsidR="001E425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E425F">
        <w:rPr>
          <w:rFonts w:ascii="Times New Roman" w:eastAsiaTheme="minorEastAsia" w:hAnsi="Times New Roman" w:cs="Times New Roman"/>
          <w:sz w:val="24"/>
          <w:szCs w:val="24"/>
        </w:rPr>
        <w:t>xin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51DC5">
        <w:rPr>
          <w:rFonts w:ascii="Times New Roman" w:eastAsiaTheme="minorEastAsia" w:hAnsi="Times New Roman" w:cs="Times New Roman"/>
          <w:sz w:val="24"/>
          <w:szCs w:val="24"/>
        </w:rPr>
        <w:t>ứng</w:t>
      </w:r>
      <w:proofErr w:type="spellEnd"/>
      <w:r w:rsidR="00B51DC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2744C6" w14:textId="0E9ED1AD" w:rsidR="00F143ED" w:rsidRDefault="00896101" w:rsidP="00F143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F143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465401" w14:textId="548445E7" w:rsidR="00A7619D" w:rsidRPr="00F143ED" w:rsidRDefault="00F42BF2" w:rsidP="00F143E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nhất</w:t>
      </w:r>
      <w:proofErr w:type="spellEnd"/>
      <w:r w:rsidR="006F67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673F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="006F673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F673F">
        <w:rPr>
          <w:rFonts w:ascii="Times New Roman" w:hAnsi="Times New Roman" w:cs="Times New Roman"/>
          <w:bCs/>
          <w:sz w:val="24"/>
          <w:szCs w:val="24"/>
        </w:rPr>
        <w:t>mỗi</w:t>
      </w:r>
      <w:proofErr w:type="spellEnd"/>
      <w:r w:rsidR="006F673F">
        <w:rPr>
          <w:rFonts w:ascii="Times New Roman" w:hAnsi="Times New Roman" w:cs="Times New Roman"/>
          <w:bCs/>
          <w:sz w:val="24"/>
          <w:szCs w:val="24"/>
        </w:rPr>
        <w:t xml:space="preserve"> test</w:t>
      </w:r>
      <w:r w:rsidR="008C7D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D28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8C7D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D28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="008C7D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D28">
        <w:rPr>
          <w:rFonts w:ascii="Times New Roman" w:hAnsi="Times New Roman" w:cs="Times New Roman"/>
          <w:bCs/>
          <w:sz w:val="24"/>
          <w:szCs w:val="24"/>
        </w:rPr>
        <w:t>lượng</w:t>
      </w:r>
      <w:proofErr w:type="spellEnd"/>
      <w:r w:rsidR="008C7D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D28">
        <w:rPr>
          <w:rFonts w:ascii="Times New Roman" w:hAnsi="Times New Roman" w:cs="Times New Roman"/>
          <w:bCs/>
          <w:sz w:val="24"/>
          <w:szCs w:val="24"/>
        </w:rPr>
        <w:t>lọ</w:t>
      </w:r>
      <w:proofErr w:type="spellEnd"/>
      <w:r w:rsidR="008C7D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D28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8C7D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D28">
        <w:rPr>
          <w:rFonts w:ascii="Times New Roman" w:hAnsi="Times New Roman" w:cs="Times New Roman"/>
          <w:bCs/>
          <w:sz w:val="24"/>
          <w:szCs w:val="24"/>
        </w:rPr>
        <w:t>lọ</w:t>
      </w:r>
      <w:proofErr w:type="spellEnd"/>
      <w:r w:rsidR="008C7D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D28">
        <w:rPr>
          <w:rFonts w:ascii="Times New Roman" w:hAnsi="Times New Roman" w:cs="Times New Roman"/>
          <w:bCs/>
          <w:sz w:val="24"/>
          <w:szCs w:val="24"/>
        </w:rPr>
        <w:t>vắc</w:t>
      </w:r>
      <w:proofErr w:type="spellEnd"/>
      <w:r w:rsidR="008C7D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C7D28">
        <w:rPr>
          <w:rFonts w:ascii="Times New Roman" w:hAnsi="Times New Roman" w:cs="Times New Roman"/>
          <w:bCs/>
          <w:sz w:val="24"/>
          <w:szCs w:val="24"/>
        </w:rPr>
        <w:t>xin</w:t>
      </w:r>
      <w:proofErr w:type="spellEnd"/>
      <w:r w:rsidR="006F673F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7154C103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3595"/>
        <w:gridCol w:w="3690"/>
      </w:tblGrid>
      <w:tr w:rsidR="00896101" w14:paraId="1F5A218D" w14:textId="77777777" w:rsidTr="00F42BF2">
        <w:trPr>
          <w:trHeight w:val="557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D9250" w14:textId="77777777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2FB93" w14:textId="77777777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Output</w:t>
            </w:r>
          </w:p>
        </w:tc>
      </w:tr>
      <w:tr w:rsidR="00896101" w14:paraId="4B2A6A74" w14:textId="77777777" w:rsidTr="00F42BF2">
        <w:trPr>
          <w:trHeight w:val="766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27013" w14:textId="77777777" w:rsidR="00493DDB" w:rsidRDefault="00CE1651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618CE7DE" w14:textId="6950D2F6" w:rsidR="00CE1651" w:rsidRDefault="00CE1651" w:rsidP="00DA0446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13 16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2F9D" w14:textId="717AA4DA" w:rsidR="00896101" w:rsidRDefault="00CE165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14:paraId="75A80DE8" w14:textId="1DF0615F" w:rsidR="00896101" w:rsidRDefault="00896101" w:rsidP="009864A0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3542B0A5" w14:textId="77777777" w:rsidR="00896101" w:rsidRDefault="00896101" w:rsidP="00896101">
      <w:pPr>
        <w:rPr>
          <w:rFonts w:ascii="Times New Roman" w:hAnsi="Times New Roman" w:cs="Times New Roman"/>
          <w:b/>
          <w:sz w:val="24"/>
          <w:szCs w:val="24"/>
        </w:rPr>
      </w:pPr>
    </w:p>
    <w:p w14:paraId="1F1C6535" w14:textId="24E2DA85" w:rsidR="00DA0446" w:rsidRDefault="001211E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11E4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1211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1E4">
        <w:rPr>
          <w:rFonts w:ascii="Times New Roman" w:hAnsi="Times New Roman" w:cs="Times New Roman"/>
          <w:b/>
          <w:bCs/>
          <w:sz w:val="24"/>
          <w:szCs w:val="24"/>
        </w:rPr>
        <w:t>thích</w:t>
      </w:r>
      <w:proofErr w:type="spellEnd"/>
      <w:r w:rsidRPr="001211E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DE5DFEF" w14:textId="4378A8D0" w:rsidR="00E06DAC" w:rsidRDefault="00E06D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p w14:paraId="06F11CEA" w14:textId="534F9A8C" w:rsidR="00493DDB" w:rsidRPr="00AB2E21" w:rsidRDefault="00CE16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15.</w:t>
      </w:r>
    </w:p>
    <w:p w14:paraId="1982AE91" w14:textId="77777777" w:rsidR="00E06DAC" w:rsidRPr="00EE6114" w:rsidRDefault="00E06DAC" w:rsidP="00E06DAC">
      <w:pPr>
        <w:rPr>
          <w:rFonts w:ascii="Times New Roman" w:hAnsi="Times New Roman" w:cs="Times New Roman"/>
          <w:sz w:val="24"/>
          <w:szCs w:val="24"/>
        </w:rPr>
      </w:pPr>
    </w:p>
    <w:sectPr w:rsidR="00E06DAC" w:rsidRPr="00EE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52A74"/>
    <w:multiLevelType w:val="hybridMultilevel"/>
    <w:tmpl w:val="A75E54A6"/>
    <w:lvl w:ilvl="0" w:tplc="6CA2D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02"/>
    <w:rsid w:val="00062FCB"/>
    <w:rsid w:val="00115B32"/>
    <w:rsid w:val="001211E4"/>
    <w:rsid w:val="00181C9C"/>
    <w:rsid w:val="001E425F"/>
    <w:rsid w:val="003320D2"/>
    <w:rsid w:val="00385BD1"/>
    <w:rsid w:val="00386CC9"/>
    <w:rsid w:val="003B79F0"/>
    <w:rsid w:val="003E0384"/>
    <w:rsid w:val="00413DEA"/>
    <w:rsid w:val="00417D43"/>
    <w:rsid w:val="00493DDB"/>
    <w:rsid w:val="004A4661"/>
    <w:rsid w:val="00543B70"/>
    <w:rsid w:val="005A313F"/>
    <w:rsid w:val="005B4F11"/>
    <w:rsid w:val="00614382"/>
    <w:rsid w:val="006B1E57"/>
    <w:rsid w:val="006B6963"/>
    <w:rsid w:val="006F673F"/>
    <w:rsid w:val="007048F8"/>
    <w:rsid w:val="0075522D"/>
    <w:rsid w:val="007A5FA5"/>
    <w:rsid w:val="00837328"/>
    <w:rsid w:val="00896101"/>
    <w:rsid w:val="008C7D28"/>
    <w:rsid w:val="008F5A1D"/>
    <w:rsid w:val="0096084B"/>
    <w:rsid w:val="00A16253"/>
    <w:rsid w:val="00A47F7B"/>
    <w:rsid w:val="00A7619D"/>
    <w:rsid w:val="00AB2E21"/>
    <w:rsid w:val="00AC6E23"/>
    <w:rsid w:val="00B14BFC"/>
    <w:rsid w:val="00B51DC5"/>
    <w:rsid w:val="00B67391"/>
    <w:rsid w:val="00B84412"/>
    <w:rsid w:val="00BA27AA"/>
    <w:rsid w:val="00C31EC4"/>
    <w:rsid w:val="00C75EAE"/>
    <w:rsid w:val="00C87541"/>
    <w:rsid w:val="00CA2C3A"/>
    <w:rsid w:val="00CE1651"/>
    <w:rsid w:val="00D03B67"/>
    <w:rsid w:val="00D2632B"/>
    <w:rsid w:val="00D753D9"/>
    <w:rsid w:val="00DA0446"/>
    <w:rsid w:val="00DE6519"/>
    <w:rsid w:val="00E06DAC"/>
    <w:rsid w:val="00E27B98"/>
    <w:rsid w:val="00E51102"/>
    <w:rsid w:val="00EE6114"/>
    <w:rsid w:val="00F143ED"/>
    <w:rsid w:val="00F42BF2"/>
    <w:rsid w:val="00FA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591A"/>
  <w15:chartTrackingRefBased/>
  <w15:docId w15:val="{9A292C37-5DA3-4BE3-8D29-0C3F7600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ajorHAnsi"/>
        <w:color w:val="000000" w:themeColor="text1"/>
        <w:sz w:val="22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96101"/>
    <w:pPr>
      <w:spacing w:line="256" w:lineRule="auto"/>
    </w:pPr>
    <w:rPr>
      <w:rFonts w:asciiTheme="minorHAnsi" w:hAnsiTheme="minorHAnsi" w:cstheme="minorBidi"/>
      <w:color w:val="auto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896101"/>
    <w:pPr>
      <w:spacing w:after="0" w:line="240" w:lineRule="auto"/>
    </w:pPr>
    <w:rPr>
      <w:rFonts w:asciiTheme="minorHAnsi" w:hAnsiTheme="minorHAnsi" w:cstheme="minorBidi"/>
      <w:color w:val="auto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417D43"/>
    <w:rPr>
      <w:color w:val="80808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A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A0446"/>
    <w:rPr>
      <w:rFonts w:ascii="Courier New" w:eastAsia="Times New Roman" w:hAnsi="Courier New" w:cs="Courier New"/>
      <w:color w:val="auto"/>
      <w:sz w:val="20"/>
      <w:szCs w:val="20"/>
    </w:rPr>
  </w:style>
  <w:style w:type="paragraph" w:styleId="oancuaDanhsach">
    <w:name w:val="List Paragraph"/>
    <w:basedOn w:val="Binhthng"/>
    <w:uiPriority w:val="34"/>
    <w:qFormat/>
    <w:rsid w:val="00F143ED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3B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8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 tran</dc:creator>
  <cp:keywords/>
  <dc:description/>
  <cp:lastModifiedBy>Doanh Nguyễn</cp:lastModifiedBy>
  <cp:revision>30</cp:revision>
  <dcterms:created xsi:type="dcterms:W3CDTF">2019-07-18T16:04:00Z</dcterms:created>
  <dcterms:modified xsi:type="dcterms:W3CDTF">2020-05-01T10:51:00Z</dcterms:modified>
</cp:coreProperties>
</file>