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507" w:rsidRDefault="00530310" w:rsidP="00530310">
      <w:pPr>
        <w:pStyle w:val="Titel"/>
      </w:pPr>
      <w:r>
        <w:t>Erstellung des Forschungsdesigns</w:t>
      </w:r>
    </w:p>
    <w:p w:rsidR="00530310" w:rsidRDefault="00530310" w:rsidP="00530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70"/>
        <w:gridCol w:w="3570"/>
        <w:gridCol w:w="3570"/>
      </w:tblGrid>
      <w:tr w:rsidR="00530310" w:rsidTr="00864F2E">
        <w:tc>
          <w:tcPr>
            <w:tcW w:w="3569" w:type="dxa"/>
          </w:tcPr>
          <w:p w:rsidR="00530310" w:rsidRDefault="00530310" w:rsidP="00864F2E"/>
        </w:tc>
        <w:tc>
          <w:tcPr>
            <w:tcW w:w="3570" w:type="dxa"/>
          </w:tcPr>
          <w:p w:rsidR="00530310" w:rsidRDefault="00530310" w:rsidP="00864F2E">
            <w:r>
              <w:t>Thema/Forschungsfeld</w:t>
            </w:r>
          </w:p>
        </w:tc>
        <w:tc>
          <w:tcPr>
            <w:tcW w:w="3570" w:type="dxa"/>
          </w:tcPr>
          <w:p w:rsidR="00530310" w:rsidRDefault="00530310" w:rsidP="00864F2E">
            <w:r>
              <w:t>Forschungsidee</w:t>
            </w:r>
          </w:p>
        </w:tc>
        <w:tc>
          <w:tcPr>
            <w:tcW w:w="3570" w:type="dxa"/>
          </w:tcPr>
          <w:p w:rsidR="00530310" w:rsidRDefault="00530310" w:rsidP="00864F2E">
            <w:r>
              <w:t>Forschungsfrage</w:t>
            </w:r>
          </w:p>
        </w:tc>
      </w:tr>
      <w:tr w:rsidR="00530310" w:rsidTr="00864F2E">
        <w:tc>
          <w:tcPr>
            <w:tcW w:w="3569" w:type="dxa"/>
          </w:tcPr>
          <w:p w:rsidR="00530310" w:rsidRDefault="00530310" w:rsidP="00864F2E">
            <w:r>
              <w:t>Definition</w:t>
            </w:r>
          </w:p>
        </w:tc>
        <w:tc>
          <w:tcPr>
            <w:tcW w:w="3570" w:type="dxa"/>
          </w:tcPr>
          <w:p w:rsidR="00530310" w:rsidRDefault="00530310" w:rsidP="00864F2E">
            <w:r w:rsidRPr="00530310">
              <w:t xml:space="preserve">Gegenstand, mit dem sich die </w:t>
            </w:r>
            <w:proofErr w:type="spellStart"/>
            <w:r w:rsidRPr="00530310">
              <w:t>For</w:t>
            </w:r>
            <w:proofErr w:type="spellEnd"/>
            <w:r w:rsidRPr="00530310">
              <w:t xml:space="preserve">- </w:t>
            </w:r>
            <w:proofErr w:type="spellStart"/>
            <w:r w:rsidRPr="00530310">
              <w:t>schung</w:t>
            </w:r>
            <w:proofErr w:type="spellEnd"/>
            <w:r w:rsidRPr="00530310">
              <w:t xml:space="preserve"> </w:t>
            </w:r>
            <w:proofErr w:type="spellStart"/>
            <w:r w:rsidRPr="00530310">
              <w:t>beschäftigt</w:t>
            </w:r>
            <w:proofErr w:type="spellEnd"/>
            <w:r w:rsidRPr="00530310">
              <w:t xml:space="preserve"> (Gegenstand der Forschung), bzw. der Bereich, in dem Wissenschaftler mit- einander in Diskurs treten (Forschungsfeld) </w:t>
            </w:r>
          </w:p>
        </w:tc>
        <w:tc>
          <w:tcPr>
            <w:tcW w:w="3570" w:type="dxa"/>
          </w:tcPr>
          <w:p w:rsidR="00530310" w:rsidRPr="00530310" w:rsidRDefault="00530310" w:rsidP="00864F2E">
            <w:r>
              <w:t>I</w:t>
            </w:r>
            <w:r w:rsidRPr="00530310">
              <w:t xml:space="preserve">n den seltensten </w:t>
            </w:r>
            <w:proofErr w:type="spellStart"/>
            <w:r w:rsidRPr="00530310">
              <w:t>Fällen</w:t>
            </w:r>
            <w:proofErr w:type="spellEnd"/>
            <w:r w:rsidRPr="00530310">
              <w:t xml:space="preserve"> kann ein Thema </w:t>
            </w:r>
            <w:proofErr w:type="spellStart"/>
            <w:r w:rsidRPr="00530310">
              <w:t>vollumfänglich</w:t>
            </w:r>
            <w:proofErr w:type="spellEnd"/>
            <w:r w:rsidRPr="00530310">
              <w:t xml:space="preserve"> bearbeitet werden. Deshalb wird ein Schwerpunkt inner- halb des Themas gesetzt </w:t>
            </w:r>
          </w:p>
          <w:p w:rsidR="00530310" w:rsidRDefault="00530310" w:rsidP="00864F2E"/>
        </w:tc>
        <w:tc>
          <w:tcPr>
            <w:tcW w:w="3570" w:type="dxa"/>
          </w:tcPr>
          <w:p w:rsidR="00530310" w:rsidRPr="00530310" w:rsidRDefault="00530310" w:rsidP="00864F2E">
            <w:r w:rsidRPr="00530310">
              <w:t xml:space="preserve">Die Frage(n), die an den Schwerpunkt innerhalb des Themas herangetragen wer- den. Sie definieren das exakte Erkenntnisinteresse </w:t>
            </w:r>
          </w:p>
          <w:p w:rsidR="00530310" w:rsidRDefault="00530310" w:rsidP="00864F2E"/>
        </w:tc>
      </w:tr>
      <w:tr w:rsidR="00530310" w:rsidTr="00864F2E">
        <w:tc>
          <w:tcPr>
            <w:tcW w:w="3569" w:type="dxa"/>
          </w:tcPr>
          <w:p w:rsidR="00530310" w:rsidRDefault="00530310" w:rsidP="00864F2E">
            <w:r>
              <w:t>Konkretisierung</w:t>
            </w:r>
          </w:p>
        </w:tc>
        <w:tc>
          <w:tcPr>
            <w:tcW w:w="3570" w:type="dxa"/>
          </w:tcPr>
          <w:p w:rsidR="00530310" w:rsidRDefault="00530310" w:rsidP="00864F2E"/>
        </w:tc>
        <w:tc>
          <w:tcPr>
            <w:tcW w:w="3570" w:type="dxa"/>
          </w:tcPr>
          <w:p w:rsidR="00530310" w:rsidRDefault="00530310" w:rsidP="00864F2E"/>
        </w:tc>
        <w:tc>
          <w:tcPr>
            <w:tcW w:w="3570" w:type="dxa"/>
          </w:tcPr>
          <w:p w:rsidR="00530310" w:rsidRDefault="00530310" w:rsidP="00864F2E"/>
        </w:tc>
      </w:tr>
      <w:tr w:rsidR="00530310" w:rsidTr="00864F2E">
        <w:tc>
          <w:tcPr>
            <w:tcW w:w="3569" w:type="dxa"/>
          </w:tcPr>
          <w:p w:rsidR="00530310" w:rsidRDefault="00530310" w:rsidP="00864F2E">
            <w:r>
              <w:t xml:space="preserve">Bachelorarbeit </w:t>
            </w:r>
          </w:p>
        </w:tc>
        <w:tc>
          <w:tcPr>
            <w:tcW w:w="3570" w:type="dxa"/>
          </w:tcPr>
          <w:p w:rsidR="00530310" w:rsidRDefault="00530310" w:rsidP="00864F2E"/>
        </w:tc>
        <w:tc>
          <w:tcPr>
            <w:tcW w:w="3570" w:type="dxa"/>
          </w:tcPr>
          <w:p w:rsidR="00530310" w:rsidRDefault="00530310" w:rsidP="00864F2E"/>
        </w:tc>
        <w:tc>
          <w:tcPr>
            <w:tcW w:w="3570" w:type="dxa"/>
          </w:tcPr>
          <w:p w:rsidR="00530310" w:rsidRDefault="00530310" w:rsidP="00864F2E"/>
        </w:tc>
      </w:tr>
    </w:tbl>
    <w:p w:rsidR="00530310" w:rsidRDefault="00530310" w:rsidP="00530310"/>
    <w:p w:rsidR="00530310" w:rsidRDefault="00530310" w:rsidP="00530310"/>
    <w:p w:rsidR="00530310" w:rsidRPr="00530310" w:rsidRDefault="00530310" w:rsidP="00530310">
      <w:bookmarkStart w:id="0" w:name="_GoBack"/>
      <w:bookmarkEnd w:id="0"/>
    </w:p>
    <w:sectPr w:rsidR="00530310" w:rsidRPr="00530310" w:rsidSect="0053031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0"/>
    <w:rsid w:val="00251507"/>
    <w:rsid w:val="00530310"/>
    <w:rsid w:val="00A3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30C2B"/>
  <w15:chartTrackingRefBased/>
  <w15:docId w15:val="{21B913DF-A25C-2540-BD54-C5DC174F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0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30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303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1</cp:revision>
  <dcterms:created xsi:type="dcterms:W3CDTF">2020-01-08T13:42:00Z</dcterms:created>
  <dcterms:modified xsi:type="dcterms:W3CDTF">2020-01-08T13:45:00Z</dcterms:modified>
</cp:coreProperties>
</file>