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79" w:rsidRPr="003B5879" w:rsidRDefault="003B5879" w:rsidP="003B5879">
      <w:pPr>
        <w:rPr>
          <w:rFonts w:ascii="Times New Roman" w:eastAsia="Times New Roman" w:hAnsi="Times New Roman" w:cs="Times New Roman"/>
          <w:lang w:eastAsia="de-DE"/>
        </w:rPr>
      </w:pP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t>Literaturempfehlungen bzgl. CI/CD sind meinerseits tatsächlich eher spärlich. Es hängt stark von der Programmiersprache ab bzw. welches Tool man einsetzt. Die folgende Quelle ist zwar sehr kurz, aber trotzdem nützlich, um die C* Begriffe zu definieren. Das Gute daran ist, dass der Artikel agnostisch gegenüber spezifischer Tools / Programmiersprachen ist.</w:t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</w:r>
      <w:r w:rsidRPr="003B5879">
        <w:rPr>
          <w:rFonts w:ascii="Times New Roman" w:eastAsia="Times New Roman" w:hAnsi="Times New Roman" w:cs="Times New Roman"/>
          <w:color w:val="333333"/>
          <w:lang w:val="en-US" w:eastAsia="de-DE"/>
        </w:rPr>
        <w:t>Continuous Integration vs. Continuous Delivery vs. Continuous Deployment</w:t>
      </w:r>
      <w:r w:rsidRPr="003B5879">
        <w:rPr>
          <w:rFonts w:ascii="Times New Roman" w:eastAsia="Times New Roman" w:hAnsi="Times New Roman" w:cs="Times New Roman"/>
          <w:color w:val="333333"/>
          <w:lang w:val="en-US" w:eastAsia="de-DE"/>
        </w:rPr>
        <w:br/>
        <w:t>By: Brent Laster</w:t>
      </w:r>
      <w:r w:rsidRPr="003B5879">
        <w:rPr>
          <w:rFonts w:ascii="Times New Roman" w:eastAsia="Times New Roman" w:hAnsi="Times New Roman" w:cs="Times New Roman"/>
          <w:color w:val="333333"/>
          <w:lang w:val="en-US" w:eastAsia="de-DE"/>
        </w:rPr>
        <w:br/>
        <w:t>Publisher: O&amp;</w:t>
      </w:r>
      <w:proofErr w:type="gramStart"/>
      <w:r w:rsidRPr="003B5879">
        <w:rPr>
          <w:rFonts w:ascii="Times New Roman" w:eastAsia="Times New Roman" w:hAnsi="Times New Roman" w:cs="Times New Roman"/>
          <w:color w:val="333333"/>
          <w:lang w:val="en-US" w:eastAsia="de-DE"/>
        </w:rPr>
        <w:t>apos;Reilly</w:t>
      </w:r>
      <w:proofErr w:type="gramEnd"/>
      <w:r w:rsidRPr="003B5879">
        <w:rPr>
          <w:rFonts w:ascii="Times New Roman" w:eastAsia="Times New Roman" w:hAnsi="Times New Roman" w:cs="Times New Roman"/>
          <w:color w:val="333333"/>
          <w:lang w:val="en-US" w:eastAsia="de-DE"/>
        </w:rPr>
        <w:t xml:space="preserve"> Media, Inc.</w:t>
      </w:r>
      <w:r w:rsidRPr="003B5879">
        <w:rPr>
          <w:rFonts w:ascii="Times New Roman" w:eastAsia="Times New Roman" w:hAnsi="Times New Roman" w:cs="Times New Roman"/>
          <w:color w:val="333333"/>
          <w:lang w:val="en-US" w:eastAsia="de-DE"/>
        </w:rPr>
        <w:br/>
        <w:t xml:space="preserve">Pub. </w:t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t>Date: November 15, 2017</w:t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  <w:t>Print ISBN-13: 978-1-4920-2890-1</w:t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  <w:t>Was ich bei den PAs vergessen habe, zu erwähnen ist, dass Google Scholar (</w:t>
      </w:r>
      <w:hyperlink r:id="rId4" w:history="1">
        <w:r w:rsidRPr="003B5879">
          <w:rPr>
            <w:rFonts w:ascii="Times New Roman" w:eastAsia="Times New Roman" w:hAnsi="Times New Roman" w:cs="Times New Roman"/>
            <w:color w:val="0000FF"/>
            <w:u w:val="single"/>
            <w:lang w:eastAsia="de-DE"/>
          </w:rPr>
          <w:t>scholar.google.com</w:t>
        </w:r>
      </w:hyperlink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t>) eine sehr gute Suchmaschine für Quellen ist. Wenn Du dort nach z.B. "</w:t>
      </w:r>
      <w:proofErr w:type="spellStart"/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t>continuous</w:t>
      </w:r>
      <w:proofErr w:type="spellEnd"/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t xml:space="preserve"> </w:t>
      </w:r>
      <w:proofErr w:type="spellStart"/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t>integration</w:t>
      </w:r>
      <w:proofErr w:type="spellEnd"/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t>" suchst, kriegst du z.B. was von Martin Fowler:</w:t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</w:r>
      <w:hyperlink r:id="rId5" w:history="1">
        <w:r w:rsidRPr="003B5879">
          <w:rPr>
            <w:rFonts w:ascii="Times New Roman" w:eastAsia="Times New Roman" w:hAnsi="Times New Roman" w:cs="Times New Roman"/>
            <w:color w:val="0000FF"/>
            <w:u w:val="single"/>
            <w:lang w:eastAsia="de-DE"/>
          </w:rPr>
          <w:t>http://www.dccia.ua.es/dccia/inf/asignaturas/MADS/2013-14/lecturas/10_Fowler_Continuous_Integration.pdf</w:t>
        </w:r>
      </w:hyperlink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  <w:t>Alternativ kannst du auch mal bei Research Gate (</w:t>
      </w:r>
      <w:hyperlink r:id="rId6" w:history="1">
        <w:r w:rsidRPr="003B5879">
          <w:rPr>
            <w:rFonts w:ascii="Times New Roman" w:eastAsia="Times New Roman" w:hAnsi="Times New Roman" w:cs="Times New Roman"/>
            <w:color w:val="0000FF"/>
            <w:u w:val="single"/>
            <w:lang w:eastAsia="de-DE"/>
          </w:rPr>
          <w:t>www.researchgate.net</w:t>
        </w:r>
      </w:hyperlink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t>) kucken. Das ist sowas wie ein Facebook für Forscher/Wissenschaftler mit vielen (sehr häufig auch gesicherten) Publikationen, die mehrheitlich kostenlos zugänglich sind. Ggf. musst du einen Account erstellen, aber das lohnt sich tendenziell.</w:t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  <w:t>Viel Erfolg bei den mündlichen Prüfungen!</w:t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</w:r>
      <w:r w:rsidRPr="003B5879">
        <w:rPr>
          <w:rFonts w:ascii="Times New Roman" w:eastAsia="Times New Roman" w:hAnsi="Times New Roman" w:cs="Times New Roman"/>
          <w:color w:val="333333"/>
          <w:lang w:eastAsia="de-DE"/>
        </w:rPr>
        <w:br/>
        <w:t xml:space="preserve">Hast Du die Note für deine PA schon? Anbei erhältst Du noch das Gutachten zu deiner PA. Lass uns ggf. dann mal noch telefonisch das Feedback besprechen. </w:t>
      </w:r>
    </w:p>
    <w:p w:rsidR="008D3B87" w:rsidRDefault="008D3B87">
      <w:bookmarkStart w:id="0" w:name="_GoBack"/>
      <w:bookmarkEnd w:id="0"/>
    </w:p>
    <w:sectPr w:rsidR="008D3B87" w:rsidSect="00A332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79"/>
    <w:rsid w:val="003B5879"/>
    <w:rsid w:val="008D3B87"/>
    <w:rsid w:val="00A3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2E37983-C86B-2342-AD82-49127766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B58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ww.researchgate.net" TargetMode="External"/><Relationship Id="rId5" Type="http://schemas.openxmlformats.org/officeDocument/2006/relationships/hyperlink" Target="http://www.dccia.ua.es/dccia/inf/asignaturas/MADS/2013-14/lecturas/10_Fowler_Continuous_Integration.pdf" TargetMode="External"/><Relationship Id="rId4" Type="http://schemas.openxmlformats.org/officeDocument/2006/relationships/hyperlink" Target="scholar.googl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Staudenmaier</dc:creator>
  <cp:keywords/>
  <dc:description/>
  <cp:lastModifiedBy>Yves Staudenmaier</cp:lastModifiedBy>
  <cp:revision>1</cp:revision>
  <dcterms:created xsi:type="dcterms:W3CDTF">2020-01-08T14:18:00Z</dcterms:created>
  <dcterms:modified xsi:type="dcterms:W3CDTF">2020-01-08T14:19:00Z</dcterms:modified>
</cp:coreProperties>
</file>