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73538" w14:textId="77777777" w:rsidR="003678A4" w:rsidRDefault="003678A4" w:rsidP="00627982">
      <w:pPr>
        <w:jc w:val="center"/>
        <w:rPr>
          <w:b/>
          <w:bCs/>
          <w:sz w:val="32"/>
          <w:szCs w:val="32"/>
        </w:rPr>
      </w:pPr>
    </w:p>
    <w:p w14:paraId="6C3E431B" w14:textId="77777777" w:rsidR="003678A4" w:rsidRDefault="003678A4" w:rsidP="00627982">
      <w:pPr>
        <w:jc w:val="center"/>
        <w:rPr>
          <w:b/>
          <w:bCs/>
          <w:sz w:val="32"/>
          <w:szCs w:val="32"/>
        </w:rPr>
      </w:pPr>
    </w:p>
    <w:p w14:paraId="681E4A52" w14:textId="77777777" w:rsidR="003678A4" w:rsidRDefault="003678A4" w:rsidP="00627982">
      <w:pPr>
        <w:jc w:val="center"/>
        <w:rPr>
          <w:b/>
          <w:bCs/>
          <w:sz w:val="32"/>
          <w:szCs w:val="32"/>
        </w:rPr>
      </w:pPr>
    </w:p>
    <w:p w14:paraId="020AD5D8" w14:textId="77777777" w:rsidR="003678A4" w:rsidRDefault="003678A4" w:rsidP="00627982">
      <w:pPr>
        <w:jc w:val="center"/>
        <w:rPr>
          <w:b/>
          <w:bCs/>
          <w:sz w:val="32"/>
          <w:szCs w:val="32"/>
        </w:rPr>
      </w:pPr>
    </w:p>
    <w:p w14:paraId="2F6B4481" w14:textId="77777777" w:rsidR="003678A4" w:rsidRDefault="003678A4" w:rsidP="00627982">
      <w:pPr>
        <w:jc w:val="center"/>
        <w:rPr>
          <w:b/>
          <w:bCs/>
          <w:sz w:val="32"/>
          <w:szCs w:val="32"/>
        </w:rPr>
      </w:pPr>
    </w:p>
    <w:p w14:paraId="6335FACA" w14:textId="77777777" w:rsidR="003678A4" w:rsidRDefault="003678A4" w:rsidP="00627982">
      <w:pPr>
        <w:jc w:val="center"/>
        <w:rPr>
          <w:b/>
          <w:bCs/>
          <w:sz w:val="32"/>
          <w:szCs w:val="32"/>
        </w:rPr>
      </w:pPr>
    </w:p>
    <w:p w14:paraId="2580A70E" w14:textId="77777777" w:rsidR="003678A4" w:rsidRDefault="003678A4" w:rsidP="00627982">
      <w:pPr>
        <w:jc w:val="center"/>
        <w:rPr>
          <w:b/>
          <w:bCs/>
          <w:sz w:val="32"/>
          <w:szCs w:val="32"/>
        </w:rPr>
      </w:pPr>
    </w:p>
    <w:p w14:paraId="28691D5D" w14:textId="77777777" w:rsidR="003678A4" w:rsidRDefault="003678A4" w:rsidP="00627982">
      <w:pPr>
        <w:jc w:val="center"/>
        <w:rPr>
          <w:b/>
          <w:bCs/>
          <w:sz w:val="32"/>
          <w:szCs w:val="32"/>
        </w:rPr>
      </w:pPr>
    </w:p>
    <w:p w14:paraId="6589D717" w14:textId="77777777" w:rsidR="003678A4" w:rsidRDefault="003678A4" w:rsidP="00627982">
      <w:pPr>
        <w:jc w:val="center"/>
        <w:rPr>
          <w:b/>
          <w:bCs/>
          <w:sz w:val="32"/>
          <w:szCs w:val="32"/>
        </w:rPr>
      </w:pPr>
    </w:p>
    <w:p w14:paraId="30DDB939" w14:textId="639851E0" w:rsidR="00627982" w:rsidRPr="00BD2BBD" w:rsidRDefault="00627982" w:rsidP="00627982">
      <w:pPr>
        <w:jc w:val="center"/>
        <w:rPr>
          <w:b/>
          <w:bCs/>
          <w:sz w:val="32"/>
          <w:szCs w:val="32"/>
        </w:rPr>
      </w:pPr>
      <w:r w:rsidRPr="00BD2BBD">
        <w:rPr>
          <w:b/>
          <w:bCs/>
          <w:sz w:val="32"/>
          <w:szCs w:val="32"/>
        </w:rPr>
        <w:t xml:space="preserve">Estimating the </w:t>
      </w:r>
      <w:r w:rsidR="00073AE4" w:rsidRPr="00BD2BBD">
        <w:rPr>
          <w:b/>
          <w:bCs/>
          <w:sz w:val="32"/>
          <w:szCs w:val="32"/>
        </w:rPr>
        <w:t xml:space="preserve">Average Treatment </w:t>
      </w:r>
      <w:r w:rsidRPr="00BD2BBD">
        <w:rPr>
          <w:b/>
          <w:bCs/>
          <w:sz w:val="32"/>
          <w:szCs w:val="32"/>
        </w:rPr>
        <w:t xml:space="preserve">Effect of New </w:t>
      </w:r>
      <w:r w:rsidR="00986412" w:rsidRPr="00BD2BBD">
        <w:rPr>
          <w:b/>
          <w:bCs/>
          <w:sz w:val="32"/>
          <w:szCs w:val="32"/>
        </w:rPr>
        <w:t xml:space="preserve">Liquor Establishments </w:t>
      </w:r>
      <w:r w:rsidRPr="00BD2BBD">
        <w:rPr>
          <w:b/>
          <w:bCs/>
          <w:sz w:val="32"/>
          <w:szCs w:val="32"/>
        </w:rPr>
        <w:t>on Crime Rates in Chicago</w:t>
      </w:r>
    </w:p>
    <w:p w14:paraId="0D42AB23" w14:textId="542EDCF5" w:rsidR="00C53046" w:rsidRDefault="00627982" w:rsidP="001B0ED3">
      <w:pPr>
        <w:jc w:val="center"/>
        <w:rPr>
          <w:sz w:val="24"/>
          <w:szCs w:val="24"/>
        </w:rPr>
      </w:pPr>
      <w:r w:rsidRPr="00073AE4">
        <w:rPr>
          <w:sz w:val="24"/>
          <w:szCs w:val="24"/>
        </w:rPr>
        <w:t>Patrick Phillips</w:t>
      </w:r>
    </w:p>
    <w:p w14:paraId="18A9951D" w14:textId="2FDFF547" w:rsidR="00986412" w:rsidRDefault="00986412" w:rsidP="001B0ED3">
      <w:pPr>
        <w:jc w:val="center"/>
        <w:rPr>
          <w:sz w:val="24"/>
          <w:szCs w:val="24"/>
        </w:rPr>
      </w:pPr>
    </w:p>
    <w:p w14:paraId="3DD16AB4" w14:textId="7F2F06C3" w:rsidR="00D01241" w:rsidRDefault="00D01241" w:rsidP="001B0ED3">
      <w:pPr>
        <w:jc w:val="center"/>
        <w:rPr>
          <w:sz w:val="24"/>
          <w:szCs w:val="24"/>
        </w:rPr>
      </w:pPr>
    </w:p>
    <w:p w14:paraId="4A235FC6" w14:textId="4A1E0F5D" w:rsidR="003678A4" w:rsidRDefault="003678A4" w:rsidP="001B0ED3">
      <w:pPr>
        <w:jc w:val="center"/>
        <w:rPr>
          <w:sz w:val="24"/>
          <w:szCs w:val="24"/>
        </w:rPr>
      </w:pPr>
    </w:p>
    <w:p w14:paraId="5BF9401C" w14:textId="740D6997" w:rsidR="003678A4" w:rsidRDefault="003678A4" w:rsidP="001B0ED3">
      <w:pPr>
        <w:jc w:val="center"/>
        <w:rPr>
          <w:sz w:val="24"/>
          <w:szCs w:val="24"/>
        </w:rPr>
      </w:pPr>
    </w:p>
    <w:p w14:paraId="4198B6B3" w14:textId="77777777" w:rsidR="003678A4" w:rsidRDefault="003678A4" w:rsidP="001B0ED3">
      <w:pPr>
        <w:jc w:val="center"/>
        <w:rPr>
          <w:sz w:val="24"/>
          <w:szCs w:val="24"/>
        </w:rPr>
      </w:pPr>
    </w:p>
    <w:p w14:paraId="768BF7A2" w14:textId="72A7FB75" w:rsidR="003678A4" w:rsidRDefault="003678A4" w:rsidP="001B0ED3">
      <w:pPr>
        <w:jc w:val="center"/>
        <w:rPr>
          <w:sz w:val="24"/>
          <w:szCs w:val="24"/>
        </w:rPr>
      </w:pPr>
    </w:p>
    <w:p w14:paraId="3166B037" w14:textId="4B82F96F" w:rsidR="003678A4" w:rsidRDefault="003678A4" w:rsidP="001B0ED3">
      <w:pPr>
        <w:jc w:val="center"/>
        <w:rPr>
          <w:sz w:val="24"/>
          <w:szCs w:val="24"/>
        </w:rPr>
      </w:pPr>
    </w:p>
    <w:p w14:paraId="7AA7EDCA" w14:textId="175A4FC1" w:rsidR="003678A4" w:rsidRDefault="003678A4" w:rsidP="001B0ED3">
      <w:pPr>
        <w:jc w:val="center"/>
        <w:rPr>
          <w:sz w:val="24"/>
          <w:szCs w:val="24"/>
        </w:rPr>
      </w:pPr>
    </w:p>
    <w:p w14:paraId="7EB24BD8" w14:textId="1914882B" w:rsidR="003678A4" w:rsidRDefault="003678A4" w:rsidP="001B0ED3">
      <w:pPr>
        <w:jc w:val="center"/>
        <w:rPr>
          <w:sz w:val="24"/>
          <w:szCs w:val="24"/>
        </w:rPr>
      </w:pPr>
    </w:p>
    <w:p w14:paraId="43B8A646" w14:textId="1DCF9E4E" w:rsidR="003678A4" w:rsidRDefault="003678A4" w:rsidP="001B0ED3">
      <w:pPr>
        <w:jc w:val="center"/>
        <w:rPr>
          <w:sz w:val="24"/>
          <w:szCs w:val="24"/>
        </w:rPr>
      </w:pPr>
    </w:p>
    <w:p w14:paraId="40F8C5C4" w14:textId="22C7C938" w:rsidR="003678A4" w:rsidRDefault="003678A4" w:rsidP="001B0ED3">
      <w:pPr>
        <w:jc w:val="center"/>
        <w:rPr>
          <w:sz w:val="24"/>
          <w:szCs w:val="24"/>
        </w:rPr>
      </w:pPr>
    </w:p>
    <w:p w14:paraId="657F3B17" w14:textId="5D0AC1B6" w:rsidR="003678A4" w:rsidRDefault="003678A4" w:rsidP="001B0ED3">
      <w:pPr>
        <w:jc w:val="center"/>
        <w:rPr>
          <w:sz w:val="24"/>
          <w:szCs w:val="24"/>
        </w:rPr>
      </w:pPr>
    </w:p>
    <w:p w14:paraId="00B65397" w14:textId="77777777" w:rsidR="003678A4" w:rsidRDefault="003678A4" w:rsidP="001B0ED3">
      <w:pPr>
        <w:jc w:val="center"/>
        <w:rPr>
          <w:sz w:val="24"/>
          <w:szCs w:val="24"/>
        </w:rPr>
      </w:pPr>
    </w:p>
    <w:p w14:paraId="547016CD" w14:textId="691F3262" w:rsidR="00D01241" w:rsidRPr="00D01241" w:rsidRDefault="00D01241" w:rsidP="00D01241">
      <w:pPr>
        <w:rPr>
          <w:b/>
          <w:bCs/>
          <w:sz w:val="24"/>
          <w:szCs w:val="24"/>
        </w:rPr>
      </w:pPr>
      <w:r w:rsidRPr="00D01241">
        <w:rPr>
          <w:b/>
          <w:bCs/>
          <w:sz w:val="24"/>
          <w:szCs w:val="24"/>
        </w:rPr>
        <w:lastRenderedPageBreak/>
        <w:t>Problem Summary</w:t>
      </w:r>
    </w:p>
    <w:p w14:paraId="7E1EAEAB" w14:textId="1D34A05C" w:rsidR="00EE0CCF" w:rsidRDefault="003678A4" w:rsidP="00287B73">
      <w:pPr>
        <w:rPr>
          <w:sz w:val="24"/>
          <w:szCs w:val="24"/>
        </w:rPr>
      </w:pPr>
      <w:r>
        <w:rPr>
          <w:sz w:val="24"/>
          <w:szCs w:val="24"/>
        </w:rPr>
        <w:t xml:space="preserve">Do food deserts lead to crime? Does liquor fuel violent tendencies? </w:t>
      </w:r>
      <w:r w:rsidR="00A82818">
        <w:rPr>
          <w:sz w:val="24"/>
          <w:szCs w:val="24"/>
        </w:rPr>
        <w:t xml:space="preserve">I </w:t>
      </w:r>
      <w:r>
        <w:rPr>
          <w:sz w:val="24"/>
          <w:szCs w:val="24"/>
        </w:rPr>
        <w:t>try</w:t>
      </w:r>
      <w:r w:rsidR="008F75B1">
        <w:rPr>
          <w:sz w:val="24"/>
          <w:szCs w:val="24"/>
        </w:rPr>
        <w:t xml:space="preserve"> to </w:t>
      </w:r>
      <w:r>
        <w:rPr>
          <w:sz w:val="24"/>
          <w:szCs w:val="24"/>
        </w:rPr>
        <w:t xml:space="preserve">answer these questions by </w:t>
      </w:r>
      <w:r w:rsidR="008F75B1">
        <w:rPr>
          <w:sz w:val="24"/>
          <w:szCs w:val="24"/>
        </w:rPr>
        <w:t>identify</w:t>
      </w:r>
      <w:r>
        <w:rPr>
          <w:sz w:val="24"/>
          <w:szCs w:val="24"/>
        </w:rPr>
        <w:t>ing</w:t>
      </w:r>
      <w:r w:rsidR="008F75B1">
        <w:rPr>
          <w:sz w:val="24"/>
          <w:szCs w:val="24"/>
        </w:rPr>
        <w:t xml:space="preserve"> the influence of new liquor stores and new grocery stores on the local crime rate. </w:t>
      </w:r>
      <w:r w:rsidR="00287B73">
        <w:rPr>
          <w:sz w:val="24"/>
          <w:szCs w:val="24"/>
        </w:rPr>
        <w:t xml:space="preserve">Below is a </w:t>
      </w:r>
      <w:r w:rsidR="008F75B1">
        <w:rPr>
          <w:sz w:val="24"/>
          <w:szCs w:val="24"/>
        </w:rPr>
        <w:t>map</w:t>
      </w:r>
      <w:r w:rsidR="00287B73">
        <w:rPr>
          <w:sz w:val="24"/>
          <w:szCs w:val="24"/>
        </w:rPr>
        <w:t xml:space="preserve"> of the basic problem setup (</w:t>
      </w:r>
      <w:r w:rsidR="008F75B1">
        <w:rPr>
          <w:sz w:val="24"/>
          <w:szCs w:val="24"/>
        </w:rPr>
        <w:t>o</w:t>
      </w:r>
      <w:r w:rsidR="00287B73">
        <w:rPr>
          <w:sz w:val="24"/>
          <w:szCs w:val="24"/>
        </w:rPr>
        <w:t xml:space="preserve">nly a fraction of the crime occurrences </w:t>
      </w:r>
      <w:proofErr w:type="gramStart"/>
      <w:r w:rsidR="008F75B1">
        <w:rPr>
          <w:sz w:val="24"/>
          <w:szCs w:val="24"/>
        </w:rPr>
        <w:t>are</w:t>
      </w:r>
      <w:proofErr w:type="gramEnd"/>
      <w:r w:rsidR="008F75B1">
        <w:rPr>
          <w:sz w:val="24"/>
          <w:szCs w:val="24"/>
        </w:rPr>
        <w:t xml:space="preserve"> plotted </w:t>
      </w:r>
      <w:r w:rsidR="00287B73">
        <w:rPr>
          <w:sz w:val="24"/>
          <w:szCs w:val="24"/>
        </w:rPr>
        <w:t xml:space="preserve">for visibility). </w:t>
      </w:r>
      <w:r w:rsidR="00A82818">
        <w:rPr>
          <w:sz w:val="24"/>
          <w:szCs w:val="24"/>
        </w:rPr>
        <w:t>The data consists</w:t>
      </w:r>
      <w:r w:rsidR="00287B73">
        <w:rPr>
          <w:sz w:val="24"/>
          <w:szCs w:val="24"/>
        </w:rPr>
        <w:t xml:space="preserve"> of new liquor licenses</w:t>
      </w:r>
      <w:r w:rsidR="00A82818">
        <w:rPr>
          <w:sz w:val="24"/>
          <w:szCs w:val="24"/>
        </w:rPr>
        <w:t xml:space="preserve"> or grocery store licenses</w:t>
      </w:r>
      <w:r w:rsidR="00287B73">
        <w:rPr>
          <w:sz w:val="24"/>
          <w:szCs w:val="24"/>
        </w:rPr>
        <w:t>, crime</w:t>
      </w:r>
      <w:r w:rsidR="008F75B1">
        <w:rPr>
          <w:sz w:val="24"/>
          <w:szCs w:val="24"/>
        </w:rPr>
        <w:t xml:space="preserve"> occurrences</w:t>
      </w:r>
      <w:r w:rsidR="00287B73">
        <w:rPr>
          <w:sz w:val="24"/>
          <w:szCs w:val="24"/>
        </w:rPr>
        <w:t xml:space="preserve">, and covariate information </w:t>
      </w:r>
      <w:r w:rsidR="008F75B1">
        <w:rPr>
          <w:sz w:val="24"/>
          <w:szCs w:val="24"/>
        </w:rPr>
        <w:t xml:space="preserve">including socioeconomic factors, and population health statistics for each </w:t>
      </w:r>
      <w:r w:rsidR="00287B73">
        <w:rPr>
          <w:sz w:val="24"/>
          <w:szCs w:val="24"/>
        </w:rPr>
        <w:t xml:space="preserve">community area. </w:t>
      </w:r>
    </w:p>
    <w:p w14:paraId="326B201B" w14:textId="774BC333" w:rsidR="00EE0CCF" w:rsidRDefault="00287B73" w:rsidP="003678A4">
      <w:pPr>
        <w:jc w:val="center"/>
        <w:rPr>
          <w:sz w:val="24"/>
          <w:szCs w:val="24"/>
        </w:rPr>
      </w:pPr>
      <w:r w:rsidRPr="00287B73">
        <w:rPr>
          <w:noProof/>
          <w:sz w:val="24"/>
          <w:szCs w:val="24"/>
        </w:rPr>
        <w:drawing>
          <wp:anchor distT="0" distB="0" distL="114300" distR="114300" simplePos="0" relativeHeight="251659264" behindDoc="0" locked="0" layoutInCell="1" allowOverlap="1" wp14:anchorId="5951C5AA" wp14:editId="2D3B88BE">
            <wp:simplePos x="0" y="0"/>
            <wp:positionH relativeFrom="margin">
              <wp:posOffset>1607623</wp:posOffset>
            </wp:positionH>
            <wp:positionV relativeFrom="paragraph">
              <wp:posOffset>861695</wp:posOffset>
            </wp:positionV>
            <wp:extent cx="1680961" cy="1136650"/>
            <wp:effectExtent l="0" t="0" r="0" b="6350"/>
            <wp:wrapNone/>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2856" cy="113793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BD7CDF" wp14:editId="173CEC9C">
            <wp:extent cx="2832100" cy="1986250"/>
            <wp:effectExtent l="0" t="0" r="635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8579" cy="2004821"/>
                    </a:xfrm>
                    <a:prstGeom prst="rect">
                      <a:avLst/>
                    </a:prstGeom>
                    <a:noFill/>
                    <a:ln>
                      <a:noFill/>
                    </a:ln>
                  </pic:spPr>
                </pic:pic>
              </a:graphicData>
            </a:graphic>
          </wp:inline>
        </w:drawing>
      </w:r>
      <w:r w:rsidR="003678A4" w:rsidRPr="00EE0CCF">
        <w:rPr>
          <w:noProof/>
          <w:sz w:val="24"/>
          <w:szCs w:val="24"/>
        </w:rPr>
        <w:drawing>
          <wp:inline distT="0" distB="0" distL="0" distR="0" wp14:anchorId="308C60D6" wp14:editId="655EE6C3">
            <wp:extent cx="3092450" cy="1972945"/>
            <wp:effectExtent l="0" t="0" r="0" b="825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3092450" cy="1972945"/>
                    </a:xfrm>
                    <a:prstGeom prst="rect">
                      <a:avLst/>
                    </a:prstGeom>
                  </pic:spPr>
                </pic:pic>
              </a:graphicData>
            </a:graphic>
          </wp:inline>
        </w:drawing>
      </w:r>
    </w:p>
    <w:p w14:paraId="016F1723" w14:textId="35F50C8A" w:rsidR="00EE0CCF" w:rsidRDefault="008F75B1" w:rsidP="00986412">
      <w:pPr>
        <w:rPr>
          <w:sz w:val="24"/>
          <w:szCs w:val="24"/>
        </w:rPr>
      </w:pPr>
      <w:r>
        <w:rPr>
          <w:sz w:val="24"/>
          <w:szCs w:val="24"/>
        </w:rPr>
        <w:t>In</w:t>
      </w:r>
      <w:r w:rsidR="00EE0CCF">
        <w:rPr>
          <w:sz w:val="24"/>
          <w:szCs w:val="24"/>
        </w:rPr>
        <w:t xml:space="preserve"> </w:t>
      </w:r>
      <w:r w:rsidR="000E14F8">
        <w:rPr>
          <w:sz w:val="24"/>
          <w:szCs w:val="24"/>
        </w:rPr>
        <w:t xml:space="preserve">the </w:t>
      </w:r>
      <w:r w:rsidR="00EE0CCF">
        <w:rPr>
          <w:sz w:val="24"/>
          <w:szCs w:val="24"/>
        </w:rPr>
        <w:t>zoomed in visualization</w:t>
      </w:r>
      <w:r w:rsidR="000E14F8">
        <w:rPr>
          <w:sz w:val="24"/>
          <w:szCs w:val="24"/>
        </w:rPr>
        <w:t xml:space="preserve"> on the right of the</w:t>
      </w:r>
      <w:r>
        <w:rPr>
          <w:sz w:val="24"/>
          <w:szCs w:val="24"/>
        </w:rPr>
        <w:t xml:space="preserve"> UChicago </w:t>
      </w:r>
      <w:r w:rsidR="00EE0CCF">
        <w:rPr>
          <w:sz w:val="24"/>
          <w:szCs w:val="24"/>
        </w:rPr>
        <w:t xml:space="preserve">campus </w:t>
      </w:r>
      <w:r w:rsidR="000E14F8">
        <w:rPr>
          <w:sz w:val="24"/>
          <w:szCs w:val="24"/>
        </w:rPr>
        <w:t xml:space="preserve">area </w:t>
      </w:r>
      <w:r>
        <w:rPr>
          <w:sz w:val="24"/>
          <w:szCs w:val="24"/>
        </w:rPr>
        <w:t xml:space="preserve">we notice a </w:t>
      </w:r>
      <w:r w:rsidR="00EE0CCF">
        <w:rPr>
          <w:sz w:val="24"/>
          <w:szCs w:val="24"/>
        </w:rPr>
        <w:t xml:space="preserve">couple of potential difficulties: (1) the region around a new liquor establishment might intersect two or more community areas (which is the level of description that covariate information is available for) and (2) the region may also go outside of the city limits. To resolve the first issue, </w:t>
      </w:r>
      <w:r w:rsidR="00A82818">
        <w:rPr>
          <w:sz w:val="24"/>
          <w:szCs w:val="24"/>
        </w:rPr>
        <w:t>I</w:t>
      </w:r>
      <w:r w:rsidR="00EE0CCF">
        <w:rPr>
          <w:sz w:val="24"/>
          <w:szCs w:val="24"/>
        </w:rPr>
        <w:t xml:space="preserve"> take a weighted average of the covariate information between the two community areas. The second issue </w:t>
      </w:r>
      <w:r w:rsidR="00A82818">
        <w:rPr>
          <w:sz w:val="24"/>
          <w:szCs w:val="24"/>
        </w:rPr>
        <w:t xml:space="preserve">I </w:t>
      </w:r>
      <w:r w:rsidR="00EE0CCF">
        <w:rPr>
          <w:sz w:val="24"/>
          <w:szCs w:val="24"/>
        </w:rPr>
        <w:t xml:space="preserve">leave unchecked, as the fraction of cases that have this type of overlap is less than 5% </w:t>
      </w:r>
      <w:r>
        <w:rPr>
          <w:sz w:val="24"/>
          <w:szCs w:val="24"/>
        </w:rPr>
        <w:t>and</w:t>
      </w:r>
      <w:r w:rsidR="00EE0CCF">
        <w:rPr>
          <w:sz w:val="24"/>
          <w:szCs w:val="24"/>
        </w:rPr>
        <w:t xml:space="preserve"> accounting for population size, historical crime rate, and other covariates help</w:t>
      </w:r>
      <w:r w:rsidR="003678A4">
        <w:rPr>
          <w:sz w:val="24"/>
          <w:szCs w:val="24"/>
        </w:rPr>
        <w:t>s</w:t>
      </w:r>
      <w:r w:rsidR="00EE0CCF">
        <w:rPr>
          <w:sz w:val="24"/>
          <w:szCs w:val="24"/>
        </w:rPr>
        <w:t xml:space="preserve"> mask the issue as well.</w:t>
      </w:r>
    </w:p>
    <w:p w14:paraId="3927E92D" w14:textId="76F54AF7" w:rsidR="00D01241" w:rsidRDefault="008F75B1" w:rsidP="00986412">
      <w:pPr>
        <w:rPr>
          <w:sz w:val="24"/>
          <w:szCs w:val="24"/>
        </w:rPr>
      </w:pPr>
      <w:r>
        <w:rPr>
          <w:sz w:val="24"/>
          <w:szCs w:val="24"/>
        </w:rPr>
        <w:t xml:space="preserve">Another potential </w:t>
      </w:r>
      <w:r w:rsidR="003678A4">
        <w:rPr>
          <w:sz w:val="24"/>
          <w:szCs w:val="24"/>
        </w:rPr>
        <w:t>problem</w:t>
      </w:r>
      <w:r>
        <w:rPr>
          <w:sz w:val="24"/>
          <w:szCs w:val="24"/>
        </w:rPr>
        <w:t xml:space="preserve"> is that the regions around new liquor establishments may overlap. </w:t>
      </w:r>
      <w:r w:rsidR="003678A4">
        <w:rPr>
          <w:sz w:val="24"/>
          <w:szCs w:val="24"/>
        </w:rPr>
        <w:t xml:space="preserve">To avoid this issue, </w:t>
      </w:r>
      <w:r w:rsidR="00A82818">
        <w:rPr>
          <w:sz w:val="24"/>
          <w:szCs w:val="24"/>
        </w:rPr>
        <w:t>I</w:t>
      </w:r>
      <w:r w:rsidR="003678A4">
        <w:rPr>
          <w:sz w:val="24"/>
          <w:szCs w:val="24"/>
        </w:rPr>
        <w:t xml:space="preserve"> set the size of regions to 0.4km by 0.4km which </w:t>
      </w:r>
      <w:r w:rsidR="00A82818">
        <w:rPr>
          <w:sz w:val="24"/>
          <w:szCs w:val="24"/>
        </w:rPr>
        <w:t xml:space="preserve">I </w:t>
      </w:r>
      <w:r w:rsidR="003678A4">
        <w:rPr>
          <w:sz w:val="24"/>
          <w:szCs w:val="24"/>
        </w:rPr>
        <w:t xml:space="preserve">found was the largest area where there are no overlapping regions between licenses issued </w:t>
      </w:r>
      <w:r>
        <w:rPr>
          <w:sz w:val="24"/>
          <w:szCs w:val="24"/>
        </w:rPr>
        <w:t>within +-3 month</w:t>
      </w:r>
      <w:r w:rsidR="003678A4">
        <w:rPr>
          <w:sz w:val="24"/>
          <w:szCs w:val="24"/>
        </w:rPr>
        <w:t>s</w:t>
      </w:r>
      <w:r>
        <w:rPr>
          <w:sz w:val="24"/>
          <w:szCs w:val="24"/>
        </w:rPr>
        <w:t xml:space="preserve">. </w:t>
      </w:r>
      <w:r w:rsidR="00A82818">
        <w:rPr>
          <w:sz w:val="24"/>
          <w:szCs w:val="24"/>
        </w:rPr>
        <w:t>I</w:t>
      </w:r>
      <w:r w:rsidR="000E14F8">
        <w:rPr>
          <w:sz w:val="24"/>
          <w:szCs w:val="24"/>
        </w:rPr>
        <w:t xml:space="preserve"> </w:t>
      </w:r>
      <w:r w:rsidR="0039536F">
        <w:rPr>
          <w:sz w:val="24"/>
          <w:szCs w:val="24"/>
        </w:rPr>
        <w:t>did experiment</w:t>
      </w:r>
      <w:r w:rsidR="000E14F8">
        <w:rPr>
          <w:sz w:val="24"/>
          <w:szCs w:val="24"/>
        </w:rPr>
        <w:t xml:space="preserve"> with circular vs square regions </w:t>
      </w:r>
      <w:r w:rsidR="0039536F">
        <w:rPr>
          <w:sz w:val="24"/>
          <w:szCs w:val="24"/>
        </w:rPr>
        <w:t xml:space="preserve">and bigger and smaller regions </w:t>
      </w:r>
      <w:r w:rsidR="000E14F8">
        <w:rPr>
          <w:sz w:val="24"/>
          <w:szCs w:val="24"/>
        </w:rPr>
        <w:t xml:space="preserve">and saw </w:t>
      </w:r>
      <w:r w:rsidR="00B61130">
        <w:rPr>
          <w:sz w:val="24"/>
          <w:szCs w:val="24"/>
        </w:rPr>
        <w:t>no qualitative</w:t>
      </w:r>
      <w:r w:rsidR="000E14F8">
        <w:rPr>
          <w:sz w:val="24"/>
          <w:szCs w:val="24"/>
        </w:rPr>
        <w:t xml:space="preserve"> difference in results</w:t>
      </w:r>
      <w:r w:rsidR="00B61130">
        <w:rPr>
          <w:sz w:val="24"/>
          <w:szCs w:val="24"/>
        </w:rPr>
        <w:t>, even when regions began to overlap</w:t>
      </w:r>
      <w:r w:rsidR="0039536F">
        <w:rPr>
          <w:sz w:val="24"/>
          <w:szCs w:val="24"/>
        </w:rPr>
        <w:t xml:space="preserve">. In general, </w:t>
      </w:r>
      <w:r w:rsidR="00A82818">
        <w:rPr>
          <w:sz w:val="24"/>
          <w:szCs w:val="24"/>
        </w:rPr>
        <w:t xml:space="preserve">I </w:t>
      </w:r>
      <w:r w:rsidR="0039536F">
        <w:rPr>
          <w:sz w:val="24"/>
          <w:szCs w:val="24"/>
        </w:rPr>
        <w:t xml:space="preserve">observed that new liquor establishments did lead to increased amounts of crime. </w:t>
      </w:r>
      <w:r w:rsidR="00A82818">
        <w:rPr>
          <w:sz w:val="24"/>
          <w:szCs w:val="24"/>
        </w:rPr>
        <w:t>I was</w:t>
      </w:r>
      <w:r w:rsidR="0039536F">
        <w:rPr>
          <w:sz w:val="24"/>
          <w:szCs w:val="24"/>
        </w:rPr>
        <w:t xml:space="preserve"> not able to find any significant effect of new grocery stores on the amount of surrounding crime.</w:t>
      </w:r>
    </w:p>
    <w:p w14:paraId="12EFB892" w14:textId="4732C516" w:rsidR="00D01241" w:rsidRDefault="004612A7" w:rsidP="00986412">
      <w:pPr>
        <w:rPr>
          <w:b/>
          <w:bCs/>
          <w:sz w:val="24"/>
          <w:szCs w:val="24"/>
        </w:rPr>
      </w:pPr>
      <w:r>
        <w:rPr>
          <w:b/>
          <w:bCs/>
          <w:sz w:val="24"/>
          <w:szCs w:val="24"/>
        </w:rPr>
        <w:t xml:space="preserve">Causal </w:t>
      </w:r>
      <w:r w:rsidR="003678A4">
        <w:rPr>
          <w:b/>
          <w:bCs/>
          <w:sz w:val="24"/>
          <w:szCs w:val="24"/>
        </w:rPr>
        <w:t>Identification</w:t>
      </w:r>
    </w:p>
    <w:p w14:paraId="74C3110B" w14:textId="25E3660F" w:rsidR="003678A4" w:rsidRPr="003678A4" w:rsidRDefault="00A82818" w:rsidP="00986412">
      <w:pPr>
        <w:rPr>
          <w:sz w:val="24"/>
          <w:szCs w:val="24"/>
        </w:rPr>
      </w:pPr>
      <w:r>
        <w:rPr>
          <w:sz w:val="24"/>
          <w:szCs w:val="24"/>
        </w:rPr>
        <w:t xml:space="preserve">I </w:t>
      </w:r>
      <w:r w:rsidR="003678A4">
        <w:rPr>
          <w:sz w:val="24"/>
          <w:szCs w:val="24"/>
        </w:rPr>
        <w:t>estimate the Average Treatment Effect (ATE) of a new liquor establishment or grocery store on the crime rate in the surrounding region.</w:t>
      </w:r>
      <w:r w:rsidR="007743FC">
        <w:rPr>
          <w:sz w:val="24"/>
          <w:szCs w:val="24"/>
        </w:rPr>
        <w:t xml:space="preserve"> Using the assumptions below, we can show the ATE is equivalent to</w:t>
      </w:r>
      <w:r w:rsidR="007743FC" w:rsidRPr="007743FC">
        <w:rPr>
          <w:sz w:val="24"/>
          <w:szCs w:val="24"/>
        </w:rPr>
        <w:t xml:space="preserve"> the </w:t>
      </w:r>
      <w:r w:rsidR="007743FC">
        <w:rPr>
          <w:sz w:val="24"/>
          <w:szCs w:val="24"/>
        </w:rPr>
        <w:t xml:space="preserve">efficient double machine-learning </w:t>
      </w:r>
      <w:r w:rsidR="007743FC" w:rsidRPr="007743FC">
        <w:rPr>
          <w:sz w:val="24"/>
          <w:szCs w:val="24"/>
        </w:rPr>
        <w:t>Augmented Inverse Probability of Treatment Weighted (AIPTW)</w:t>
      </w:r>
      <w:r w:rsidR="007743FC">
        <w:rPr>
          <w:sz w:val="24"/>
          <w:szCs w:val="24"/>
        </w:rPr>
        <w:t xml:space="preserve"> estimator.</w:t>
      </w:r>
    </w:p>
    <w:p w14:paraId="2CB91E4A" w14:textId="1C9A836D" w:rsidR="00073AE4" w:rsidRDefault="00073AE4" w:rsidP="00073AE4">
      <w:pPr>
        <w:jc w:val="center"/>
      </w:pPr>
      <w:r w:rsidRPr="00073AE4">
        <w:rPr>
          <w:noProof/>
        </w:rPr>
        <w:lastRenderedPageBreak/>
        <w:drawing>
          <wp:inline distT="0" distB="0" distL="0" distR="0" wp14:anchorId="6EB0A7CA" wp14:editId="27707AE3">
            <wp:extent cx="2179666" cy="1431133"/>
            <wp:effectExtent l="0" t="0" r="0" b="0"/>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pic:nvPicPr>
                  <pic:blipFill>
                    <a:blip r:embed="rId10"/>
                    <a:stretch>
                      <a:fillRect/>
                    </a:stretch>
                  </pic:blipFill>
                  <pic:spPr>
                    <a:xfrm>
                      <a:off x="0" y="0"/>
                      <a:ext cx="2194661" cy="1440978"/>
                    </a:xfrm>
                    <a:prstGeom prst="rect">
                      <a:avLst/>
                    </a:prstGeom>
                  </pic:spPr>
                </pic:pic>
              </a:graphicData>
            </a:graphic>
          </wp:inline>
        </w:drawing>
      </w:r>
    </w:p>
    <w:p w14:paraId="348CFF48" w14:textId="5F445B93" w:rsidR="003678A4" w:rsidRPr="00B61130" w:rsidRDefault="00627982" w:rsidP="003678A4">
      <w:pPr>
        <w:rPr>
          <w:sz w:val="23"/>
          <w:szCs w:val="23"/>
        </w:rPr>
      </w:pPr>
      <w:r w:rsidRPr="00B61130">
        <w:rPr>
          <w:b/>
          <w:bCs/>
          <w:sz w:val="23"/>
          <w:szCs w:val="23"/>
        </w:rPr>
        <w:t xml:space="preserve">A: Treatment – </w:t>
      </w:r>
      <w:r w:rsidR="003678A4" w:rsidRPr="00B61130">
        <w:rPr>
          <w:sz w:val="23"/>
          <w:szCs w:val="23"/>
        </w:rPr>
        <w:t>A new liquor establishment is added to an area (</w:t>
      </w:r>
      <w:r w:rsidR="00E82259" w:rsidRPr="00B61130">
        <w:rPr>
          <w:sz w:val="23"/>
          <w:szCs w:val="23"/>
        </w:rPr>
        <w:t xml:space="preserve">I consider </w:t>
      </w:r>
      <w:r w:rsidR="003678A4" w:rsidRPr="00B61130">
        <w:rPr>
          <w:sz w:val="23"/>
          <w:szCs w:val="23"/>
        </w:rPr>
        <w:t>the same</w:t>
      </w:r>
      <w:r w:rsidR="00E82259" w:rsidRPr="00B61130">
        <w:rPr>
          <w:sz w:val="23"/>
          <w:szCs w:val="23"/>
        </w:rPr>
        <w:t xml:space="preserve"> setup where treatments are a </w:t>
      </w:r>
      <w:r w:rsidR="003678A4" w:rsidRPr="00B61130">
        <w:rPr>
          <w:sz w:val="23"/>
          <w:szCs w:val="23"/>
        </w:rPr>
        <w:t>new grocery store separately)</w:t>
      </w:r>
      <w:r w:rsidR="00E82259" w:rsidRPr="00B61130">
        <w:rPr>
          <w:sz w:val="23"/>
          <w:szCs w:val="23"/>
        </w:rPr>
        <w:t>.</w:t>
      </w:r>
      <w:r w:rsidR="001B0ED3" w:rsidRPr="00B61130">
        <w:rPr>
          <w:sz w:val="23"/>
          <w:szCs w:val="23"/>
        </w:rPr>
        <w:t xml:space="preserve"> </w:t>
      </w:r>
      <w:r w:rsidR="008F526C" w:rsidRPr="00B61130">
        <w:rPr>
          <w:sz w:val="23"/>
          <w:szCs w:val="23"/>
        </w:rPr>
        <w:t xml:space="preserve">More specifically the treated groups (A=1) </w:t>
      </w:r>
      <w:r w:rsidR="003678A4" w:rsidRPr="00B61130">
        <w:rPr>
          <w:sz w:val="23"/>
          <w:szCs w:val="23"/>
        </w:rPr>
        <w:t>are the 0.4km by 0.4km square around a new liquor establishment</w:t>
      </w:r>
      <w:r w:rsidR="008F526C" w:rsidRPr="00B61130">
        <w:rPr>
          <w:sz w:val="23"/>
          <w:szCs w:val="23"/>
        </w:rPr>
        <w:t xml:space="preserve">. The control groups (A=0) </w:t>
      </w:r>
      <w:r w:rsidR="000E14F8" w:rsidRPr="00B61130">
        <w:rPr>
          <w:sz w:val="23"/>
          <w:szCs w:val="23"/>
        </w:rPr>
        <w:t>are 0.4km by 0.4km regions where no new liquor establishment was created in the past +-3 months.</w:t>
      </w:r>
      <w:r w:rsidR="00D5606C" w:rsidRPr="00B61130">
        <w:rPr>
          <w:sz w:val="23"/>
          <w:szCs w:val="23"/>
        </w:rPr>
        <w:t xml:space="preserve"> </w:t>
      </w:r>
    </w:p>
    <w:p w14:paraId="27BB9878" w14:textId="52F9A680" w:rsidR="00627982" w:rsidRPr="00B61130" w:rsidRDefault="00627982">
      <w:pPr>
        <w:rPr>
          <w:sz w:val="23"/>
          <w:szCs w:val="23"/>
        </w:rPr>
      </w:pPr>
      <w:r w:rsidRPr="00B61130">
        <w:rPr>
          <w:b/>
          <w:bCs/>
          <w:sz w:val="23"/>
          <w:szCs w:val="23"/>
        </w:rPr>
        <w:t>X: Confounders</w:t>
      </w:r>
      <w:r w:rsidRPr="00B61130">
        <w:rPr>
          <w:sz w:val="23"/>
          <w:szCs w:val="23"/>
        </w:rPr>
        <w:t xml:space="preserve"> – Socioeconomic </w:t>
      </w:r>
      <w:r w:rsidR="000E14F8" w:rsidRPr="00B61130">
        <w:rPr>
          <w:sz w:val="23"/>
          <w:szCs w:val="23"/>
        </w:rPr>
        <w:t>factors for</w:t>
      </w:r>
      <w:r w:rsidRPr="00B61130">
        <w:rPr>
          <w:sz w:val="23"/>
          <w:szCs w:val="23"/>
        </w:rPr>
        <w:t xml:space="preserve"> the area, historical crime rate</w:t>
      </w:r>
      <w:r w:rsidR="00073AE4" w:rsidRPr="00B61130">
        <w:rPr>
          <w:sz w:val="23"/>
          <w:szCs w:val="23"/>
        </w:rPr>
        <w:t xml:space="preserve"> in the area</w:t>
      </w:r>
      <w:r w:rsidRPr="00B61130">
        <w:rPr>
          <w:sz w:val="23"/>
          <w:szCs w:val="23"/>
        </w:rPr>
        <w:t>, population change of the area</w:t>
      </w:r>
      <w:r w:rsidR="000E14F8" w:rsidRPr="00B61130">
        <w:rPr>
          <w:sz w:val="23"/>
          <w:szCs w:val="23"/>
        </w:rPr>
        <w:t xml:space="preserve">, population health statistics, </w:t>
      </w:r>
      <w:proofErr w:type="gramStart"/>
      <w:r w:rsidR="000E14F8" w:rsidRPr="00B61130">
        <w:rPr>
          <w:sz w:val="23"/>
          <w:szCs w:val="23"/>
        </w:rPr>
        <w:t>time period</w:t>
      </w:r>
      <w:proofErr w:type="gramEnd"/>
      <w:r w:rsidR="000E14F8" w:rsidRPr="00B61130">
        <w:rPr>
          <w:sz w:val="23"/>
          <w:szCs w:val="23"/>
        </w:rPr>
        <w:t xml:space="preserve"> (year). Except for historical crime rate and </w:t>
      </w:r>
      <w:proofErr w:type="gramStart"/>
      <w:r w:rsidR="000E14F8" w:rsidRPr="00B61130">
        <w:rPr>
          <w:sz w:val="23"/>
          <w:szCs w:val="23"/>
        </w:rPr>
        <w:t>time period</w:t>
      </w:r>
      <w:proofErr w:type="gramEnd"/>
      <w:r w:rsidR="000E14F8" w:rsidRPr="00B61130">
        <w:rPr>
          <w:sz w:val="23"/>
          <w:szCs w:val="23"/>
        </w:rPr>
        <w:t xml:space="preserve"> we only have data stratified at the community area level.</w:t>
      </w:r>
    </w:p>
    <w:p w14:paraId="74B5C8D0" w14:textId="0F5AB559" w:rsidR="00D23DE2" w:rsidRPr="00B61130" w:rsidRDefault="00627982" w:rsidP="004612A7">
      <w:pPr>
        <w:rPr>
          <w:rStyle w:val="Hyperlink"/>
          <w:color w:val="auto"/>
          <w:sz w:val="23"/>
          <w:szCs w:val="23"/>
          <w:u w:val="none"/>
        </w:rPr>
      </w:pPr>
      <w:r w:rsidRPr="00B61130">
        <w:rPr>
          <w:b/>
          <w:bCs/>
          <w:sz w:val="23"/>
          <w:szCs w:val="23"/>
        </w:rPr>
        <w:t>Y: Outcome</w:t>
      </w:r>
      <w:r w:rsidRPr="00B61130">
        <w:rPr>
          <w:sz w:val="23"/>
          <w:szCs w:val="23"/>
        </w:rPr>
        <w:t xml:space="preserve"> – </w:t>
      </w:r>
      <w:r w:rsidR="00F356A4" w:rsidRPr="00B61130">
        <w:rPr>
          <w:sz w:val="23"/>
          <w:szCs w:val="23"/>
        </w:rPr>
        <w:t xml:space="preserve">Subsequent </w:t>
      </w:r>
      <w:r w:rsidR="0030020A" w:rsidRPr="00B61130">
        <w:rPr>
          <w:sz w:val="23"/>
          <w:szCs w:val="23"/>
        </w:rPr>
        <w:t xml:space="preserve">change in </w:t>
      </w:r>
      <w:r w:rsidR="00774773" w:rsidRPr="00B61130">
        <w:rPr>
          <w:sz w:val="23"/>
          <w:szCs w:val="23"/>
        </w:rPr>
        <w:t>number of crimes</w:t>
      </w:r>
      <w:r w:rsidRPr="00B61130">
        <w:rPr>
          <w:sz w:val="23"/>
          <w:szCs w:val="23"/>
        </w:rPr>
        <w:t xml:space="preserve"> </w:t>
      </w:r>
      <w:r w:rsidR="000E14F8" w:rsidRPr="00B61130">
        <w:rPr>
          <w:sz w:val="23"/>
          <w:szCs w:val="23"/>
        </w:rPr>
        <w:t>in the area over 3 months after treatment</w:t>
      </w:r>
      <w:r w:rsidR="00E82259" w:rsidRPr="00B61130">
        <w:rPr>
          <w:sz w:val="23"/>
          <w:szCs w:val="23"/>
        </w:rPr>
        <w:t>.</w:t>
      </w:r>
      <w:r w:rsidR="0030020A" w:rsidRPr="00B61130">
        <w:rPr>
          <w:sz w:val="23"/>
          <w:szCs w:val="23"/>
        </w:rPr>
        <w:t xml:space="preserve"> </w:t>
      </w:r>
    </w:p>
    <w:p w14:paraId="1C4005FE" w14:textId="749D8283" w:rsidR="00D23DE2" w:rsidRPr="00B61130" w:rsidRDefault="00F83E0F" w:rsidP="000E14F8">
      <w:pPr>
        <w:rPr>
          <w:b/>
          <w:bCs/>
          <w:sz w:val="28"/>
          <w:szCs w:val="28"/>
        </w:rPr>
      </w:pPr>
      <w:r w:rsidRPr="00B61130">
        <w:rPr>
          <w:b/>
          <w:bCs/>
          <w:sz w:val="24"/>
          <w:szCs w:val="24"/>
        </w:rPr>
        <w:t>Identification Assumptions</w:t>
      </w:r>
    </w:p>
    <w:p w14:paraId="31A246EB" w14:textId="24E53EFB" w:rsidR="00B61130" w:rsidRDefault="00F83E0F" w:rsidP="00B61130">
      <w:pPr>
        <w:pStyle w:val="ListParagraph"/>
        <w:numPr>
          <w:ilvl w:val="0"/>
          <w:numId w:val="2"/>
        </w:numPr>
      </w:pPr>
      <w:r>
        <w:t>(</w:t>
      </w:r>
      <w:r w:rsidRPr="00CC1E75">
        <w:rPr>
          <w:b/>
          <w:bCs/>
        </w:rPr>
        <w:t>Confounders Observed</w:t>
      </w:r>
      <w:r>
        <w:t xml:space="preserve">) </w:t>
      </w:r>
      <w:r w:rsidR="004612A7">
        <w:t>Th</w:t>
      </w:r>
      <w:r w:rsidR="00E82259">
        <w:t xml:space="preserve">ere are many confounders which </w:t>
      </w:r>
      <w:r w:rsidR="004612A7">
        <w:t>on</w:t>
      </w:r>
      <w:r w:rsidR="0030020A">
        <w:t>e</w:t>
      </w:r>
      <w:r w:rsidR="004612A7">
        <w:t xml:space="preserve"> could imagine</w:t>
      </w:r>
      <w:r w:rsidR="0030020A">
        <w:t xml:space="preserve"> are</w:t>
      </w:r>
      <w:r w:rsidR="004612A7">
        <w:t xml:space="preserve"> left </w:t>
      </w:r>
      <w:r w:rsidR="00E82259">
        <w:t>out (</w:t>
      </w:r>
      <w:proofErr w:type="gramStart"/>
      <w:r w:rsidR="00E82259">
        <w:t>e.g.</w:t>
      </w:r>
      <w:proofErr w:type="gramEnd"/>
      <w:r w:rsidR="00E82259">
        <w:t xml:space="preserve"> number of previous liquor stores/grocery stores could affect both </w:t>
      </w:r>
      <w:r w:rsidR="00774773">
        <w:t>the number of crimes</w:t>
      </w:r>
      <w:r w:rsidR="00E82259">
        <w:t xml:space="preserve"> and whether a new store is built in the area). </w:t>
      </w:r>
      <w:r w:rsidR="0098181A">
        <w:t>I</w:t>
      </w:r>
      <w:r w:rsidR="00E82259">
        <w:t xml:space="preserve"> assume conditioning on the</w:t>
      </w:r>
      <w:r w:rsidR="00B61130">
        <w:t xml:space="preserve"> covariates I have included, in particular the</w:t>
      </w:r>
      <w:r w:rsidR="00E82259">
        <w:t xml:space="preserve"> historical violent crime in each area of consideration</w:t>
      </w:r>
      <w:r w:rsidR="00B61130">
        <w:t>,</w:t>
      </w:r>
      <w:r w:rsidR="00E82259">
        <w:t xml:space="preserve"> is going to suffice to make the effects of these confounders small (</w:t>
      </w:r>
      <w:proofErr w:type="gramStart"/>
      <w:r w:rsidR="00E82259">
        <w:t>i.e.</w:t>
      </w:r>
      <w:proofErr w:type="gramEnd"/>
      <w:r w:rsidR="00E82259">
        <w:t xml:space="preserve"> the crime rate after the new grocery store is built is approximately conditionally independent of the previous grocery stores in the area given the historical crime rate).</w:t>
      </w:r>
      <w:r>
        <w:t xml:space="preserve"> </w:t>
      </w:r>
      <w:r w:rsidR="004612A7">
        <w:t>The</w:t>
      </w:r>
      <w:r w:rsidR="0098181A">
        <w:t xml:space="preserve"> later</w:t>
      </w:r>
      <w:r w:rsidR="004612A7">
        <w:t xml:space="preserve"> sensitivity analysis supports the claim that the unobserved confounders would likely have little impact.</w:t>
      </w:r>
    </w:p>
    <w:p w14:paraId="09EC2673" w14:textId="1945271B" w:rsidR="0030020A" w:rsidRDefault="00B61130" w:rsidP="00B61130">
      <w:pPr>
        <w:pStyle w:val="ListParagraph"/>
        <w:numPr>
          <w:ilvl w:val="0"/>
          <w:numId w:val="4"/>
        </w:numPr>
        <w:spacing w:before="240"/>
      </w:pPr>
      <w:r>
        <w:t xml:space="preserve"> </w:t>
      </w:r>
      <w:r w:rsidR="00F83E0F">
        <w:t>(</w:t>
      </w:r>
      <w:r w:rsidR="00F83E0F" w:rsidRPr="00CC1E75">
        <w:rPr>
          <w:b/>
          <w:bCs/>
        </w:rPr>
        <w:t>Overlap</w:t>
      </w:r>
      <w:r w:rsidR="00F83E0F">
        <w:t xml:space="preserve">) </w:t>
      </w:r>
      <w:r w:rsidR="004612A7">
        <w:t>The condition 0&lt;P(a=1|</w:t>
      </w:r>
      <w:proofErr w:type="gramStart"/>
      <w:r w:rsidR="004612A7">
        <w:t>x)&lt;</w:t>
      </w:r>
      <w:proofErr w:type="gramEnd"/>
      <w:r w:rsidR="004612A7">
        <w:t>1</w:t>
      </w:r>
      <w:r w:rsidR="001B0ED3">
        <w:t xml:space="preserve"> is </w:t>
      </w:r>
      <w:r w:rsidR="005B1896">
        <w:t xml:space="preserve">largely satisfied </w:t>
      </w:r>
      <w:r w:rsidR="001B0ED3">
        <w:t xml:space="preserve">with the </w:t>
      </w:r>
      <w:r w:rsidR="004612A7">
        <w:t>constructed</w:t>
      </w:r>
      <w:r w:rsidR="0098181A">
        <w:t xml:space="preserve"> data</w:t>
      </w:r>
      <w:r w:rsidR="005B1896">
        <w:t>.</w:t>
      </w:r>
      <w:r w:rsidR="000E14F8">
        <w:t xml:space="preserve"> </w:t>
      </w:r>
      <w:r w:rsidR="005B1896">
        <w:t>Control</w:t>
      </w:r>
      <w:r w:rsidR="000E14F8">
        <w:t xml:space="preserve"> units are </w:t>
      </w:r>
      <w:r w:rsidR="005B1896">
        <w:t xml:space="preserve">created using rejection sampling of random points </w:t>
      </w:r>
      <w:r w:rsidR="000E14F8">
        <w:t>in the same community are</w:t>
      </w:r>
      <w:r w:rsidR="005B1896">
        <w:t xml:space="preserve">. </w:t>
      </w:r>
      <w:proofErr w:type="gramStart"/>
      <w:r w:rsidR="005B1896">
        <w:t>Thus</w:t>
      </w:r>
      <w:proofErr w:type="gramEnd"/>
      <w:r w:rsidR="005B1896">
        <w:t xml:space="preserve"> for each treated unit we are guaranteed to have a control unit with all confounders except crime rate the same</w:t>
      </w:r>
      <w:r w:rsidR="000E14F8">
        <w:t xml:space="preserve">.  </w:t>
      </w:r>
      <w:r w:rsidR="005B1896">
        <w:t>We</w:t>
      </w:r>
      <w:r w:rsidR="004612A7">
        <w:t xml:space="preserve"> can see that the propensity scores are generally around 0.5 due to this constructio</w:t>
      </w:r>
      <w:r w:rsidR="000E14F8">
        <w:t>n.</w:t>
      </w:r>
    </w:p>
    <w:tbl>
      <w:tblPr>
        <w:tblStyle w:val="TableGrid"/>
        <w:tblpPr w:leftFromText="180" w:rightFromText="180" w:vertAnchor="text" w:horzAnchor="margin" w:tblpXSpec="center" w:tblpY="1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374"/>
      </w:tblGrid>
      <w:tr w:rsidR="00B61130" w14:paraId="46351FF4" w14:textId="77777777" w:rsidTr="00B61130">
        <w:trPr>
          <w:trHeight w:val="2879"/>
        </w:trPr>
        <w:tc>
          <w:tcPr>
            <w:tcW w:w="4266" w:type="dxa"/>
          </w:tcPr>
          <w:p w14:paraId="3002DCF8" w14:textId="6AB4C3A7" w:rsidR="00B61130" w:rsidRDefault="00B61130" w:rsidP="00B61130">
            <w:pPr>
              <w:pStyle w:val="ListParagraph"/>
              <w:keepNext/>
              <w:spacing w:before="240"/>
              <w:ind w:left="0"/>
              <w:jc w:val="center"/>
            </w:pPr>
            <w:r>
              <w:t xml:space="preserve">    </w:t>
            </w:r>
            <w:r w:rsidRPr="00EB3600">
              <w:rPr>
                <w:noProof/>
              </w:rPr>
              <w:drawing>
                <wp:inline distT="0" distB="0" distL="0" distR="0" wp14:anchorId="7F17A190" wp14:editId="489E0DEB">
                  <wp:extent cx="2099005" cy="1557020"/>
                  <wp:effectExtent l="0" t="0" r="0" b="508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1"/>
                          <a:stretch>
                            <a:fillRect/>
                          </a:stretch>
                        </pic:blipFill>
                        <pic:spPr>
                          <a:xfrm>
                            <a:off x="0" y="0"/>
                            <a:ext cx="2099005" cy="1557020"/>
                          </a:xfrm>
                          <a:prstGeom prst="rect">
                            <a:avLst/>
                          </a:prstGeom>
                        </pic:spPr>
                      </pic:pic>
                    </a:graphicData>
                  </a:graphic>
                </wp:inline>
              </w:drawing>
            </w:r>
          </w:p>
          <w:p w14:paraId="78E3D8A0" w14:textId="78FC220F" w:rsidR="00B61130" w:rsidRDefault="00B61130" w:rsidP="00B61130">
            <w:pPr>
              <w:pStyle w:val="Caption"/>
              <w:keepNext/>
              <w:jc w:val="center"/>
            </w:pPr>
            <w:r>
              <w:t xml:space="preserve">  Figure </w:t>
            </w:r>
            <w:fldSimple w:instr=" SEQ Figure \* ARABIC ">
              <w:r>
                <w:rPr>
                  <w:noProof/>
                </w:rPr>
                <w:t>1</w:t>
              </w:r>
            </w:fldSimple>
            <w:r w:rsidRPr="00D519DF">
              <w:t>: Liquor License Analysis. Random Forest g(x).</w:t>
            </w:r>
          </w:p>
          <w:p w14:paraId="57FA7DB7" w14:textId="77777777" w:rsidR="00B61130" w:rsidRDefault="00B61130" w:rsidP="00B61130">
            <w:pPr>
              <w:pStyle w:val="ListParagraph"/>
              <w:keepNext/>
              <w:spacing w:before="240"/>
              <w:ind w:left="0"/>
              <w:jc w:val="center"/>
            </w:pPr>
          </w:p>
        </w:tc>
        <w:tc>
          <w:tcPr>
            <w:tcW w:w="4374" w:type="dxa"/>
          </w:tcPr>
          <w:p w14:paraId="3FB5BE9B" w14:textId="33C2DB53" w:rsidR="00B61130" w:rsidRDefault="00B61130" w:rsidP="00B61130">
            <w:pPr>
              <w:pStyle w:val="ListParagraph"/>
              <w:keepNext/>
              <w:spacing w:before="240"/>
              <w:ind w:left="0"/>
              <w:jc w:val="center"/>
            </w:pPr>
            <w:r>
              <w:t xml:space="preserve">    </w:t>
            </w:r>
            <w:r w:rsidRPr="0030020A">
              <w:rPr>
                <w:noProof/>
              </w:rPr>
              <w:drawing>
                <wp:inline distT="0" distB="0" distL="0" distR="0" wp14:anchorId="7288CCE8" wp14:editId="0529C6A3">
                  <wp:extent cx="2292350" cy="1566733"/>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2"/>
                          <a:stretch>
                            <a:fillRect/>
                          </a:stretch>
                        </pic:blipFill>
                        <pic:spPr>
                          <a:xfrm>
                            <a:off x="0" y="0"/>
                            <a:ext cx="2292350" cy="1566733"/>
                          </a:xfrm>
                          <a:prstGeom prst="rect">
                            <a:avLst/>
                          </a:prstGeom>
                        </pic:spPr>
                      </pic:pic>
                    </a:graphicData>
                  </a:graphic>
                </wp:inline>
              </w:drawing>
            </w:r>
          </w:p>
          <w:p w14:paraId="3A5E1414" w14:textId="2E3C3DB8" w:rsidR="00B61130" w:rsidRDefault="00B61130" w:rsidP="00B61130">
            <w:pPr>
              <w:pStyle w:val="Caption"/>
              <w:jc w:val="center"/>
            </w:pPr>
            <w:r>
              <w:t xml:space="preserve">       Figure </w:t>
            </w:r>
            <w:fldSimple w:instr=" SEQ Figure \* ARABIC ">
              <w:r>
                <w:rPr>
                  <w:noProof/>
                </w:rPr>
                <w:t>2</w:t>
              </w:r>
            </w:fldSimple>
            <w:r>
              <w:t>: Grocery Store Analysis. Random Forest g(x).</w:t>
            </w:r>
          </w:p>
        </w:tc>
      </w:tr>
    </w:tbl>
    <w:p w14:paraId="513987F7" w14:textId="27AFF073" w:rsidR="009A5909" w:rsidRDefault="009A5909" w:rsidP="00287B73">
      <w:pPr>
        <w:spacing w:before="240"/>
        <w:rPr>
          <w:b/>
          <w:bCs/>
          <w:sz w:val="24"/>
          <w:szCs w:val="24"/>
        </w:rPr>
      </w:pPr>
      <w:r>
        <w:rPr>
          <w:b/>
          <w:bCs/>
          <w:sz w:val="24"/>
          <w:szCs w:val="24"/>
        </w:rPr>
        <w:lastRenderedPageBreak/>
        <w:t>The Data</w:t>
      </w:r>
    </w:p>
    <w:p w14:paraId="5B85C232" w14:textId="29B36758" w:rsidR="00BA0EAA" w:rsidRPr="00BA0EAA" w:rsidRDefault="009613ED" w:rsidP="00287B73">
      <w:pPr>
        <w:spacing w:before="240"/>
        <w:rPr>
          <w:sz w:val="24"/>
          <w:szCs w:val="24"/>
        </w:rPr>
      </w:pPr>
      <w:r>
        <w:rPr>
          <w:sz w:val="24"/>
          <w:szCs w:val="24"/>
        </w:rPr>
        <w:t>The</w:t>
      </w:r>
      <w:r w:rsidR="00D5606C">
        <w:rPr>
          <w:sz w:val="24"/>
          <w:szCs w:val="24"/>
        </w:rPr>
        <w:t xml:space="preserve"> </w:t>
      </w:r>
      <w:hyperlink r:id="rId13" w:history="1">
        <w:r w:rsidR="00D5606C" w:rsidRPr="00E61307">
          <w:rPr>
            <w:rStyle w:val="Hyperlink"/>
            <w:sz w:val="24"/>
            <w:szCs w:val="24"/>
          </w:rPr>
          <w:t>crime data set</w:t>
        </w:r>
      </w:hyperlink>
      <w:r>
        <w:rPr>
          <w:sz w:val="24"/>
          <w:szCs w:val="24"/>
        </w:rPr>
        <w:t xml:space="preserve"> has information from 2001 until one week ago (12/1/2022). The crimes </w:t>
      </w:r>
      <w:r w:rsidR="003014D0">
        <w:rPr>
          <w:sz w:val="24"/>
          <w:szCs w:val="24"/>
        </w:rPr>
        <w:t>are</w:t>
      </w:r>
      <w:r>
        <w:rPr>
          <w:sz w:val="24"/>
          <w:szCs w:val="24"/>
        </w:rPr>
        <w:t xml:space="preserve"> broken down </w:t>
      </w:r>
      <w:r w:rsidR="003014D0">
        <w:rPr>
          <w:sz w:val="24"/>
          <w:szCs w:val="24"/>
        </w:rPr>
        <w:t>by</w:t>
      </w:r>
      <w:r>
        <w:rPr>
          <w:sz w:val="24"/>
          <w:szCs w:val="24"/>
        </w:rPr>
        <w:t xml:space="preserve"> type below, with the most reported crime being theft. </w:t>
      </w:r>
      <w:r w:rsidR="00A82818">
        <w:rPr>
          <w:sz w:val="24"/>
          <w:szCs w:val="24"/>
        </w:rPr>
        <w:t>I</w:t>
      </w:r>
      <w:r>
        <w:rPr>
          <w:sz w:val="24"/>
          <w:szCs w:val="24"/>
        </w:rPr>
        <w:t xml:space="preserve"> do separate analysis for the effects on </w:t>
      </w:r>
      <w:r w:rsidR="00774773">
        <w:rPr>
          <w:sz w:val="24"/>
          <w:szCs w:val="24"/>
        </w:rPr>
        <w:t>overall crime</w:t>
      </w:r>
      <w:r>
        <w:rPr>
          <w:sz w:val="24"/>
          <w:szCs w:val="24"/>
        </w:rPr>
        <w:t xml:space="preserve"> and the effects </w:t>
      </w:r>
      <w:proofErr w:type="gramStart"/>
      <w:r>
        <w:rPr>
          <w:sz w:val="24"/>
          <w:szCs w:val="24"/>
        </w:rPr>
        <w:t>in particular on</w:t>
      </w:r>
      <w:proofErr w:type="gramEnd"/>
      <w:r>
        <w:rPr>
          <w:sz w:val="24"/>
          <w:szCs w:val="24"/>
        </w:rPr>
        <w:t xml:space="preserve"> </w:t>
      </w:r>
      <w:r w:rsidR="003014D0">
        <w:rPr>
          <w:sz w:val="24"/>
          <w:szCs w:val="24"/>
        </w:rPr>
        <w:t>the number of violent crimes</w:t>
      </w:r>
      <w:r>
        <w:rPr>
          <w:sz w:val="24"/>
          <w:szCs w:val="24"/>
        </w:rPr>
        <w:t xml:space="preserve">. There are roughly 10 million crimes overall of which </w:t>
      </w:r>
      <w:r>
        <w:rPr>
          <w:rFonts w:ascii="Segoe UI" w:hAnsi="Segoe UI" w:cs="Segoe UI"/>
          <w:sz w:val="21"/>
          <w:szCs w:val="21"/>
          <w:shd w:val="clear" w:color="auto" w:fill="FFFFFF"/>
        </w:rPr>
        <w:t>3.5 million are violent crimes (I include theft as violent crime to keep the number of crimes reasonably far from zero in each region).</w:t>
      </w:r>
      <w:r>
        <w:rPr>
          <w:sz w:val="24"/>
          <w:szCs w:val="24"/>
        </w:rPr>
        <w:t xml:space="preserve"> </w:t>
      </w:r>
    </w:p>
    <w:p w14:paraId="6E270528" w14:textId="6E252EB9" w:rsidR="009A5909" w:rsidRDefault="00BA0EAA" w:rsidP="00287B73">
      <w:pPr>
        <w:spacing w:before="240"/>
        <w:rPr>
          <w:b/>
          <w:bCs/>
          <w:sz w:val="24"/>
          <w:szCs w:val="24"/>
        </w:rPr>
      </w:pPr>
      <w:r w:rsidRPr="00BA0EAA">
        <w:rPr>
          <w:b/>
          <w:bCs/>
          <w:noProof/>
          <w:sz w:val="24"/>
          <w:szCs w:val="24"/>
        </w:rPr>
        <w:drawing>
          <wp:inline distT="0" distB="0" distL="0" distR="0" wp14:anchorId="5EB6FBD5" wp14:editId="5DE8BA69">
            <wp:extent cx="5943600" cy="240347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4"/>
                    <a:stretch>
                      <a:fillRect/>
                    </a:stretch>
                  </pic:blipFill>
                  <pic:spPr>
                    <a:xfrm>
                      <a:off x="0" y="0"/>
                      <a:ext cx="5943600" cy="2403475"/>
                    </a:xfrm>
                    <a:prstGeom prst="rect">
                      <a:avLst/>
                    </a:prstGeom>
                  </pic:spPr>
                </pic:pic>
              </a:graphicData>
            </a:graphic>
          </wp:inline>
        </w:drawing>
      </w:r>
    </w:p>
    <w:p w14:paraId="4279B86E" w14:textId="68AA6B8A" w:rsidR="009613ED" w:rsidRPr="00945DD2" w:rsidRDefault="009613ED" w:rsidP="009613ED">
      <w:pPr>
        <w:spacing w:before="240"/>
        <w:rPr>
          <w:sz w:val="24"/>
          <w:szCs w:val="24"/>
        </w:rPr>
      </w:pPr>
      <w:r>
        <w:rPr>
          <w:sz w:val="24"/>
          <w:szCs w:val="24"/>
        </w:rPr>
        <w:t>Looking at this dataset, it becomes clear how i</w:t>
      </w:r>
      <w:r w:rsidRPr="00945DD2">
        <w:rPr>
          <w:sz w:val="24"/>
          <w:szCs w:val="24"/>
        </w:rPr>
        <w:t>mportant</w:t>
      </w:r>
      <w:r>
        <w:rPr>
          <w:sz w:val="24"/>
          <w:szCs w:val="24"/>
        </w:rPr>
        <w:t xml:space="preserve"> it is</w:t>
      </w:r>
      <w:r w:rsidRPr="00945DD2">
        <w:rPr>
          <w:sz w:val="24"/>
          <w:szCs w:val="24"/>
        </w:rPr>
        <w:t xml:space="preserve"> to control for global trends as we can see in the figure below</w:t>
      </w:r>
      <w:r>
        <w:rPr>
          <w:sz w:val="24"/>
          <w:szCs w:val="24"/>
        </w:rPr>
        <w:t xml:space="preserve">. </w:t>
      </w:r>
      <w:r w:rsidR="00A82818">
        <w:rPr>
          <w:sz w:val="24"/>
          <w:szCs w:val="24"/>
        </w:rPr>
        <w:t>T</w:t>
      </w:r>
      <w:r w:rsidRPr="00945DD2">
        <w:rPr>
          <w:sz w:val="24"/>
          <w:szCs w:val="24"/>
        </w:rPr>
        <w:t xml:space="preserve">he </w:t>
      </w:r>
      <w:r w:rsidR="00774773">
        <w:rPr>
          <w:sz w:val="24"/>
          <w:szCs w:val="24"/>
        </w:rPr>
        <w:t>number of crimes</w:t>
      </w:r>
      <w:r w:rsidRPr="00945DD2">
        <w:rPr>
          <w:sz w:val="24"/>
          <w:szCs w:val="24"/>
        </w:rPr>
        <w:t xml:space="preserve"> is</w:t>
      </w:r>
      <w:r>
        <w:rPr>
          <w:sz w:val="24"/>
          <w:szCs w:val="24"/>
        </w:rPr>
        <w:t xml:space="preserve"> both</w:t>
      </w:r>
      <w:r w:rsidRPr="00945DD2">
        <w:rPr>
          <w:sz w:val="24"/>
          <w:szCs w:val="24"/>
        </w:rPr>
        <w:t xml:space="preserve"> decreasing and cyclical</w:t>
      </w:r>
      <w:r>
        <w:rPr>
          <w:sz w:val="24"/>
          <w:szCs w:val="24"/>
        </w:rPr>
        <w:t>, with peaks in crime during summer months</w:t>
      </w:r>
      <w:r w:rsidRPr="00945DD2">
        <w:rPr>
          <w:sz w:val="24"/>
          <w:szCs w:val="24"/>
        </w:rPr>
        <w:t>.</w:t>
      </w:r>
      <w:r w:rsidR="005B1896">
        <w:rPr>
          <w:sz w:val="24"/>
          <w:szCs w:val="24"/>
        </w:rPr>
        <w:t xml:space="preserve"> </w:t>
      </w:r>
      <w:r w:rsidR="00A82818">
        <w:rPr>
          <w:sz w:val="24"/>
          <w:szCs w:val="24"/>
        </w:rPr>
        <w:t>I</w:t>
      </w:r>
      <w:r w:rsidR="005B1896">
        <w:rPr>
          <w:sz w:val="24"/>
          <w:szCs w:val="24"/>
        </w:rPr>
        <w:t xml:space="preserve"> make the outcome change in </w:t>
      </w:r>
      <w:r w:rsidR="00774773">
        <w:rPr>
          <w:sz w:val="24"/>
          <w:szCs w:val="24"/>
        </w:rPr>
        <w:t xml:space="preserve">the number of crimes </w:t>
      </w:r>
      <w:r w:rsidR="005B1896">
        <w:rPr>
          <w:sz w:val="24"/>
          <w:szCs w:val="24"/>
        </w:rPr>
        <w:t xml:space="preserve">and </w:t>
      </w:r>
      <w:r w:rsidR="00A82818">
        <w:rPr>
          <w:sz w:val="24"/>
          <w:szCs w:val="24"/>
        </w:rPr>
        <w:t>I</w:t>
      </w:r>
      <w:r w:rsidR="005B1896">
        <w:rPr>
          <w:sz w:val="24"/>
          <w:szCs w:val="24"/>
        </w:rPr>
        <w:t xml:space="preserve"> also make </w:t>
      </w:r>
      <w:r w:rsidR="00774773">
        <w:rPr>
          <w:sz w:val="24"/>
          <w:szCs w:val="24"/>
        </w:rPr>
        <w:t>the historical number of crimes</w:t>
      </w:r>
      <w:r w:rsidR="005B1896">
        <w:rPr>
          <w:sz w:val="24"/>
          <w:szCs w:val="24"/>
        </w:rPr>
        <w:t xml:space="preserve"> a covariate to </w:t>
      </w:r>
      <w:proofErr w:type="gramStart"/>
      <w:r w:rsidR="005B1896">
        <w:rPr>
          <w:sz w:val="24"/>
          <w:szCs w:val="24"/>
        </w:rPr>
        <w:t>take into account</w:t>
      </w:r>
      <w:proofErr w:type="gramEnd"/>
      <w:r w:rsidR="005B1896">
        <w:rPr>
          <w:sz w:val="24"/>
          <w:szCs w:val="24"/>
        </w:rPr>
        <w:t xml:space="preserve"> these global trends.</w:t>
      </w:r>
    </w:p>
    <w:p w14:paraId="237E61C6" w14:textId="52A52316" w:rsidR="009613ED" w:rsidRDefault="009613ED" w:rsidP="009613ED">
      <w:pPr>
        <w:spacing w:before="240"/>
        <w:rPr>
          <w:b/>
          <w:bCs/>
          <w:sz w:val="24"/>
          <w:szCs w:val="24"/>
        </w:rPr>
      </w:pPr>
      <w:r w:rsidRPr="00BA0EAA">
        <w:rPr>
          <w:b/>
          <w:bCs/>
          <w:noProof/>
          <w:sz w:val="24"/>
          <w:szCs w:val="24"/>
        </w:rPr>
        <w:drawing>
          <wp:inline distT="0" distB="0" distL="0" distR="0" wp14:anchorId="243FD5A4" wp14:editId="3FF3B577">
            <wp:extent cx="5719346" cy="2089150"/>
            <wp:effectExtent l="0" t="0" r="0" b="6350"/>
            <wp:docPr id="23" name="Picture 2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 line chart&#10;&#10;Description automatically generated"/>
                    <pic:cNvPicPr/>
                  </pic:nvPicPr>
                  <pic:blipFill>
                    <a:blip r:embed="rId15"/>
                    <a:stretch>
                      <a:fillRect/>
                    </a:stretch>
                  </pic:blipFill>
                  <pic:spPr>
                    <a:xfrm>
                      <a:off x="0" y="0"/>
                      <a:ext cx="5737610" cy="2095821"/>
                    </a:xfrm>
                    <a:prstGeom prst="rect">
                      <a:avLst/>
                    </a:prstGeom>
                  </pic:spPr>
                </pic:pic>
              </a:graphicData>
            </a:graphic>
          </wp:inline>
        </w:drawing>
      </w:r>
    </w:p>
    <w:p w14:paraId="7110301C" w14:textId="30BA40DE" w:rsidR="009613ED" w:rsidRDefault="009613ED" w:rsidP="00287B73">
      <w:pPr>
        <w:spacing w:before="240"/>
        <w:rPr>
          <w:sz w:val="24"/>
          <w:szCs w:val="24"/>
        </w:rPr>
      </w:pPr>
      <w:r w:rsidRPr="009613ED">
        <w:rPr>
          <w:sz w:val="24"/>
          <w:szCs w:val="24"/>
        </w:rPr>
        <w:t xml:space="preserve">The </w:t>
      </w:r>
      <w:hyperlink r:id="rId16" w:history="1">
        <w:r w:rsidRPr="00E61307">
          <w:rPr>
            <w:rStyle w:val="Hyperlink"/>
            <w:sz w:val="24"/>
            <w:szCs w:val="24"/>
          </w:rPr>
          <w:t>business license dataset</w:t>
        </w:r>
      </w:hyperlink>
      <w:r w:rsidRPr="009613ED">
        <w:rPr>
          <w:sz w:val="24"/>
          <w:szCs w:val="24"/>
        </w:rPr>
        <w:t xml:space="preserve"> is the key data used to find new liquor establishments and new grocery stores. There are roughly 1800 usable liquor establishments and 200 new grocery stores</w:t>
      </w:r>
      <w:r w:rsidR="00E61307">
        <w:rPr>
          <w:sz w:val="24"/>
          <w:szCs w:val="24"/>
        </w:rPr>
        <w:t xml:space="preserve"> (</w:t>
      </w:r>
      <w:r w:rsidR="00C62842">
        <w:rPr>
          <w:sz w:val="24"/>
          <w:szCs w:val="24"/>
        </w:rPr>
        <w:t xml:space="preserve">joining with </w:t>
      </w:r>
      <w:hyperlink r:id="rId17" w:history="1">
        <w:r w:rsidR="00E61307" w:rsidRPr="00E61307">
          <w:rPr>
            <w:rStyle w:val="Hyperlink"/>
            <w:sz w:val="24"/>
            <w:szCs w:val="24"/>
          </w:rPr>
          <w:t>this separate dataset</w:t>
        </w:r>
      </w:hyperlink>
      <w:r w:rsidR="00E61307">
        <w:rPr>
          <w:sz w:val="24"/>
          <w:szCs w:val="24"/>
        </w:rPr>
        <w:t xml:space="preserve"> was required to identify grocery stores)</w:t>
      </w:r>
      <w:r w:rsidRPr="009613ED">
        <w:rPr>
          <w:sz w:val="24"/>
          <w:szCs w:val="24"/>
        </w:rPr>
        <w:t xml:space="preserve">. </w:t>
      </w:r>
      <w:r w:rsidR="005B1896">
        <w:rPr>
          <w:sz w:val="24"/>
          <w:szCs w:val="24"/>
        </w:rPr>
        <w:t xml:space="preserve">For each </w:t>
      </w:r>
      <w:r w:rsidR="005B1896">
        <w:rPr>
          <w:sz w:val="24"/>
          <w:szCs w:val="24"/>
        </w:rPr>
        <w:lastRenderedPageBreak/>
        <w:t xml:space="preserve">treated unit </w:t>
      </w:r>
      <w:r w:rsidR="00A82818">
        <w:rPr>
          <w:sz w:val="24"/>
          <w:szCs w:val="24"/>
        </w:rPr>
        <w:t xml:space="preserve">I </w:t>
      </w:r>
      <w:r w:rsidR="005B1896">
        <w:rPr>
          <w:sz w:val="24"/>
          <w:szCs w:val="24"/>
        </w:rPr>
        <w:t xml:space="preserve">construct a control unit in the same region using a rejection sampling procedure which ensures no nearby liquor stores were created within the relevant date range.  </w:t>
      </w:r>
    </w:p>
    <w:p w14:paraId="36A943B6" w14:textId="23E25C41" w:rsidR="005B1896" w:rsidRPr="005B1896" w:rsidRDefault="009613ED" w:rsidP="00287B73">
      <w:pPr>
        <w:spacing w:before="240"/>
        <w:rPr>
          <w:rFonts w:cstheme="minorHAnsi"/>
          <w:sz w:val="24"/>
          <w:szCs w:val="24"/>
        </w:rPr>
      </w:pPr>
      <w:r>
        <w:rPr>
          <w:sz w:val="24"/>
          <w:szCs w:val="24"/>
        </w:rPr>
        <w:t xml:space="preserve">The covariates include </w:t>
      </w:r>
      <w:r w:rsidR="00B107D2">
        <w:rPr>
          <w:sz w:val="24"/>
          <w:szCs w:val="24"/>
        </w:rPr>
        <w:t xml:space="preserve">the </w:t>
      </w:r>
      <w:r>
        <w:rPr>
          <w:sz w:val="24"/>
          <w:szCs w:val="24"/>
        </w:rPr>
        <w:t xml:space="preserve">historical </w:t>
      </w:r>
      <w:r w:rsidR="00E612E0">
        <w:rPr>
          <w:sz w:val="24"/>
          <w:szCs w:val="24"/>
        </w:rPr>
        <w:t>number of crimes</w:t>
      </w:r>
      <w:r>
        <w:rPr>
          <w:sz w:val="24"/>
          <w:szCs w:val="24"/>
        </w:rPr>
        <w:t xml:space="preserve"> </w:t>
      </w:r>
      <w:r w:rsidR="00E612E0">
        <w:rPr>
          <w:sz w:val="24"/>
          <w:szCs w:val="24"/>
        </w:rPr>
        <w:t>in</w:t>
      </w:r>
      <w:r>
        <w:rPr>
          <w:sz w:val="24"/>
          <w:szCs w:val="24"/>
        </w:rPr>
        <w:t xml:space="preserve"> the region, time period, and data from two datasets (1) </w:t>
      </w:r>
      <w:hyperlink r:id="rId18" w:history="1">
        <w:r w:rsidRPr="00B107D2">
          <w:rPr>
            <w:rStyle w:val="Hyperlink"/>
            <w:sz w:val="24"/>
            <w:szCs w:val="24"/>
          </w:rPr>
          <w:t>Public</w:t>
        </w:r>
        <w:r w:rsidR="00B107D2" w:rsidRPr="00B107D2">
          <w:rPr>
            <w:rStyle w:val="Hyperlink"/>
            <w:sz w:val="24"/>
            <w:szCs w:val="24"/>
          </w:rPr>
          <w:t xml:space="preserve"> </w:t>
        </w:r>
        <w:r w:rsidRPr="00B107D2">
          <w:rPr>
            <w:rStyle w:val="Hyperlink"/>
            <w:sz w:val="24"/>
            <w:szCs w:val="24"/>
          </w:rPr>
          <w:t>Health</w:t>
        </w:r>
        <w:r w:rsidR="00B107D2" w:rsidRPr="00B107D2">
          <w:rPr>
            <w:rStyle w:val="Hyperlink"/>
            <w:sz w:val="24"/>
            <w:szCs w:val="24"/>
          </w:rPr>
          <w:t xml:space="preserve"> </w:t>
        </w:r>
        <w:r w:rsidRPr="00B107D2">
          <w:rPr>
            <w:rStyle w:val="Hyperlink"/>
            <w:sz w:val="24"/>
            <w:szCs w:val="24"/>
          </w:rPr>
          <w:t>Statistics</w:t>
        </w:r>
      </w:hyperlink>
      <w:r>
        <w:rPr>
          <w:sz w:val="24"/>
          <w:szCs w:val="24"/>
        </w:rPr>
        <w:t xml:space="preserve"> and (2) </w:t>
      </w:r>
      <w:hyperlink r:id="rId19" w:history="1">
        <w:r w:rsidR="00B107D2" w:rsidRPr="005B1896">
          <w:rPr>
            <w:rStyle w:val="Hyperlink"/>
            <w:rFonts w:cstheme="minorHAnsi"/>
            <w:sz w:val="24"/>
            <w:szCs w:val="24"/>
          </w:rPr>
          <w:t>Socioeconomic Factors</w:t>
        </w:r>
      </w:hyperlink>
      <w:r w:rsidR="00B107D2" w:rsidRPr="005B1896">
        <w:rPr>
          <w:rFonts w:cstheme="minorHAnsi"/>
          <w:sz w:val="24"/>
          <w:szCs w:val="24"/>
        </w:rPr>
        <w:t xml:space="preserve"> both of which have </w:t>
      </w:r>
      <w:r w:rsidR="00E61307">
        <w:rPr>
          <w:rFonts w:cstheme="minorHAnsi"/>
          <w:sz w:val="24"/>
          <w:szCs w:val="24"/>
        </w:rPr>
        <w:t>information</w:t>
      </w:r>
      <w:r w:rsidR="00B107D2" w:rsidRPr="005B1896">
        <w:rPr>
          <w:rFonts w:cstheme="minorHAnsi"/>
          <w:sz w:val="24"/>
          <w:szCs w:val="24"/>
        </w:rPr>
        <w:t xml:space="preserve"> </w:t>
      </w:r>
      <w:r w:rsidR="00E61307">
        <w:rPr>
          <w:rFonts w:cstheme="minorHAnsi"/>
          <w:sz w:val="24"/>
          <w:szCs w:val="24"/>
        </w:rPr>
        <w:t>on</w:t>
      </w:r>
      <w:r w:rsidR="00B107D2" w:rsidRPr="005B1896">
        <w:rPr>
          <w:rFonts w:cstheme="minorHAnsi"/>
          <w:sz w:val="24"/>
          <w:szCs w:val="24"/>
        </w:rPr>
        <w:t xml:space="preserve"> each of the 77 community areas in Chicago. </w:t>
      </w:r>
      <w:r w:rsidR="005B1896" w:rsidRPr="005B1896">
        <w:rPr>
          <w:rFonts w:cstheme="minorHAnsi"/>
          <w:sz w:val="24"/>
          <w:szCs w:val="24"/>
        </w:rPr>
        <w:t>There are 30 covariates in total.</w:t>
      </w:r>
    </w:p>
    <w:p w14:paraId="1E85BE0B" w14:textId="5843121D" w:rsidR="004612A7" w:rsidRDefault="0098181A" w:rsidP="00287B73">
      <w:pPr>
        <w:spacing w:before="240"/>
        <w:rPr>
          <w:rFonts w:cstheme="minorHAnsi"/>
          <w:b/>
          <w:bCs/>
          <w:sz w:val="24"/>
          <w:szCs w:val="24"/>
        </w:rPr>
      </w:pPr>
      <w:r w:rsidRPr="005B1896">
        <w:rPr>
          <w:rFonts w:cstheme="minorHAnsi"/>
          <w:b/>
          <w:bCs/>
          <w:sz w:val="24"/>
          <w:szCs w:val="24"/>
        </w:rPr>
        <w:t>Analysis</w:t>
      </w:r>
    </w:p>
    <w:p w14:paraId="30EB7218" w14:textId="0B521455" w:rsidR="009A5909" w:rsidRDefault="00CC1E75" w:rsidP="00774773">
      <w:pPr>
        <w:spacing w:before="240"/>
        <w:rPr>
          <w:rFonts w:cstheme="minorHAnsi"/>
          <w:sz w:val="24"/>
          <w:szCs w:val="24"/>
        </w:rPr>
      </w:pPr>
      <w:r w:rsidRPr="00CC1E75">
        <w:rPr>
          <w:rFonts w:cstheme="minorHAnsi"/>
          <w:sz w:val="24"/>
          <w:szCs w:val="24"/>
        </w:rPr>
        <w:t>Assuming the identification argument holds, the ATE can be interpreted as the number of additional crimes</w:t>
      </w:r>
      <w:r w:rsidR="002B08DC">
        <w:rPr>
          <w:rFonts w:cstheme="minorHAnsi"/>
          <w:sz w:val="24"/>
          <w:szCs w:val="24"/>
        </w:rPr>
        <w:t xml:space="preserve"> </w:t>
      </w:r>
      <w:r w:rsidRPr="00CC1E75">
        <w:rPr>
          <w:rFonts w:cstheme="minorHAnsi"/>
          <w:sz w:val="24"/>
          <w:szCs w:val="24"/>
        </w:rPr>
        <w:t>caused by introducing a new liquor establishment (or new grocery store</w:t>
      </w:r>
      <w:r w:rsidR="002B08DC">
        <w:rPr>
          <w:rFonts w:cstheme="minorHAnsi"/>
          <w:sz w:val="24"/>
          <w:szCs w:val="24"/>
        </w:rPr>
        <w:t>) over the three months following in the surrounding region</w:t>
      </w:r>
      <w:r w:rsidRPr="00CC1E75">
        <w:rPr>
          <w:rFonts w:cstheme="minorHAnsi"/>
          <w:sz w:val="24"/>
          <w:szCs w:val="24"/>
        </w:rPr>
        <w:t xml:space="preserve">. </w:t>
      </w:r>
      <w:r w:rsidR="00A82818">
        <w:rPr>
          <w:rFonts w:cstheme="minorHAnsi"/>
          <w:sz w:val="24"/>
          <w:szCs w:val="24"/>
        </w:rPr>
        <w:t>I</w:t>
      </w:r>
      <w:r w:rsidRPr="00CC1E75">
        <w:rPr>
          <w:rFonts w:cstheme="minorHAnsi"/>
          <w:sz w:val="24"/>
          <w:szCs w:val="24"/>
        </w:rPr>
        <w:t xml:space="preserve"> tabulate values of the ATE and </w:t>
      </w:r>
      <w:r>
        <w:rPr>
          <w:rFonts w:cstheme="minorHAnsi"/>
          <w:sz w:val="24"/>
          <w:szCs w:val="24"/>
        </w:rPr>
        <w:t>its</w:t>
      </w:r>
      <w:r w:rsidRPr="00CC1E75">
        <w:rPr>
          <w:rFonts w:cstheme="minorHAnsi"/>
          <w:sz w:val="24"/>
          <w:szCs w:val="24"/>
        </w:rPr>
        <w:t xml:space="preserve"> 0.95 confidence interval below</w:t>
      </w:r>
      <w:r w:rsidR="00AC2F03">
        <w:rPr>
          <w:rFonts w:cstheme="minorHAnsi"/>
          <w:sz w:val="24"/>
          <w:szCs w:val="24"/>
        </w:rPr>
        <w:t xml:space="preserve"> for the different analysis scenarios</w:t>
      </w:r>
      <w:r w:rsidRPr="00CC1E75">
        <w:rPr>
          <w:rFonts w:cstheme="minorHAnsi"/>
          <w:sz w:val="24"/>
          <w:szCs w:val="24"/>
        </w:rPr>
        <w:t>.</w:t>
      </w:r>
      <w:r w:rsidR="00B61130">
        <w:rPr>
          <w:rFonts w:cstheme="minorHAnsi"/>
          <w:sz w:val="24"/>
          <w:szCs w:val="24"/>
        </w:rPr>
        <w:t xml:space="preserve"> We see that new liquor establishments increase both the amount of crime and the amount of violent crime in the surrounding area. Meanwhile new grocery stores do not have a significant effect on nearby crime.</w:t>
      </w:r>
    </w:p>
    <w:p w14:paraId="6E40EBDE" w14:textId="14D3D88E" w:rsidR="00AC2F03" w:rsidRDefault="00AC2F03" w:rsidP="00AC2F03">
      <w:pPr>
        <w:spacing w:before="240"/>
        <w:jc w:val="center"/>
        <w:rPr>
          <w:rFonts w:cstheme="minorHAnsi"/>
          <w:sz w:val="24"/>
          <w:szCs w:val="24"/>
        </w:rPr>
      </w:pPr>
      <w:r>
        <w:rPr>
          <w:rFonts w:cstheme="minorHAnsi"/>
          <w:sz w:val="24"/>
          <w:szCs w:val="24"/>
        </w:rPr>
        <w:t>Table 1: Average Treatment Effect of New Liquor Establishments</w:t>
      </w:r>
      <w:r w:rsidR="00B61130">
        <w:rPr>
          <w:rFonts w:cstheme="minorHAnsi"/>
          <w:sz w:val="24"/>
          <w:szCs w:val="24"/>
        </w:rPr>
        <w:t xml:space="preserve"> on Crime</w:t>
      </w:r>
    </w:p>
    <w:tbl>
      <w:tblPr>
        <w:tblW w:w="775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90"/>
        <w:gridCol w:w="1260"/>
        <w:gridCol w:w="1170"/>
        <w:gridCol w:w="2631"/>
      </w:tblGrid>
      <w:tr w:rsidR="00AC2F03" w:rsidRPr="00AC2F03" w14:paraId="4B3D5DC8" w14:textId="77777777" w:rsidTr="00AC2F03">
        <w:trPr>
          <w:trHeight w:val="290"/>
          <w:jc w:val="center"/>
        </w:trPr>
        <w:tc>
          <w:tcPr>
            <w:tcW w:w="2690" w:type="dxa"/>
            <w:shd w:val="clear" w:color="auto" w:fill="auto"/>
            <w:noWrap/>
            <w:vAlign w:val="bottom"/>
            <w:hideMark/>
          </w:tcPr>
          <w:p w14:paraId="2457E06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Notes on Data</w:t>
            </w:r>
          </w:p>
        </w:tc>
        <w:tc>
          <w:tcPr>
            <w:tcW w:w="1260" w:type="dxa"/>
            <w:shd w:val="clear" w:color="auto" w:fill="auto"/>
            <w:noWrap/>
            <w:vAlign w:val="bottom"/>
            <w:hideMark/>
          </w:tcPr>
          <w:p w14:paraId="5A4979A2"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g Model</w:t>
            </w:r>
          </w:p>
        </w:tc>
        <w:tc>
          <w:tcPr>
            <w:tcW w:w="1170" w:type="dxa"/>
            <w:shd w:val="clear" w:color="auto" w:fill="auto"/>
            <w:noWrap/>
            <w:vAlign w:val="bottom"/>
            <w:hideMark/>
          </w:tcPr>
          <w:p w14:paraId="4FCC12FE"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Q Model</w:t>
            </w:r>
          </w:p>
        </w:tc>
        <w:tc>
          <w:tcPr>
            <w:tcW w:w="2631" w:type="dxa"/>
            <w:shd w:val="clear" w:color="auto" w:fill="auto"/>
            <w:noWrap/>
            <w:vAlign w:val="bottom"/>
            <w:hideMark/>
          </w:tcPr>
          <w:p w14:paraId="63017DA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AIPTW Estimate with 0.95 CI</w:t>
            </w:r>
          </w:p>
        </w:tc>
      </w:tr>
      <w:tr w:rsidR="00AC2F03" w:rsidRPr="00AC2F03" w14:paraId="03AB42B3" w14:textId="77777777" w:rsidTr="00AC2F03">
        <w:trPr>
          <w:trHeight w:val="290"/>
          <w:jc w:val="center"/>
        </w:trPr>
        <w:tc>
          <w:tcPr>
            <w:tcW w:w="2690" w:type="dxa"/>
            <w:shd w:val="clear" w:color="auto" w:fill="auto"/>
            <w:noWrap/>
            <w:vAlign w:val="bottom"/>
            <w:hideMark/>
          </w:tcPr>
          <w:p w14:paraId="0C43A8C3"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Violent Crimes</w:t>
            </w:r>
          </w:p>
        </w:tc>
        <w:tc>
          <w:tcPr>
            <w:tcW w:w="1260" w:type="dxa"/>
            <w:shd w:val="clear" w:color="auto" w:fill="auto"/>
            <w:noWrap/>
            <w:vAlign w:val="bottom"/>
            <w:hideMark/>
          </w:tcPr>
          <w:p w14:paraId="1AADF1EC"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Linear Regression</w:t>
            </w:r>
          </w:p>
        </w:tc>
        <w:tc>
          <w:tcPr>
            <w:tcW w:w="1170" w:type="dxa"/>
            <w:shd w:val="clear" w:color="auto" w:fill="auto"/>
            <w:noWrap/>
            <w:vAlign w:val="bottom"/>
            <w:hideMark/>
          </w:tcPr>
          <w:p w14:paraId="1E269D3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Logistic Regression</w:t>
            </w:r>
          </w:p>
        </w:tc>
        <w:tc>
          <w:tcPr>
            <w:tcW w:w="2631" w:type="dxa"/>
            <w:shd w:val="clear" w:color="auto" w:fill="auto"/>
            <w:noWrap/>
            <w:vAlign w:val="center"/>
            <w:hideMark/>
          </w:tcPr>
          <w:p w14:paraId="4A6AF0F8"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12.762</w:t>
            </w:r>
            <w:r w:rsidRPr="00AC2F03">
              <w:rPr>
                <w:rFonts w:ascii="Calibri" w:eastAsia="Times New Roman" w:hAnsi="Calibri" w:cs="Calibri"/>
                <w:color w:val="000000"/>
              </w:rPr>
              <w:t xml:space="preserve"> ±</w:t>
            </w:r>
            <w:r w:rsidRPr="00AC2F03">
              <w:rPr>
                <w:rFonts w:ascii="Calibri" w:eastAsia="Times New Roman" w:hAnsi="Calibri" w:cs="Calibri"/>
                <w:color w:val="000000"/>
                <w:sz w:val="20"/>
                <w:szCs w:val="20"/>
              </w:rPr>
              <w:t xml:space="preserve"> 4.665</w:t>
            </w:r>
          </w:p>
        </w:tc>
      </w:tr>
      <w:tr w:rsidR="00AC2F03" w:rsidRPr="00AC2F03" w14:paraId="2F2209D6" w14:textId="77777777" w:rsidTr="00AC2F03">
        <w:trPr>
          <w:trHeight w:val="290"/>
          <w:jc w:val="center"/>
        </w:trPr>
        <w:tc>
          <w:tcPr>
            <w:tcW w:w="2690" w:type="dxa"/>
            <w:shd w:val="clear" w:color="auto" w:fill="auto"/>
            <w:noWrap/>
            <w:vAlign w:val="bottom"/>
            <w:hideMark/>
          </w:tcPr>
          <w:p w14:paraId="5C2A7004"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Violent Crimes</w:t>
            </w:r>
          </w:p>
        </w:tc>
        <w:tc>
          <w:tcPr>
            <w:tcW w:w="1260" w:type="dxa"/>
            <w:shd w:val="clear" w:color="auto" w:fill="auto"/>
            <w:noWrap/>
            <w:vAlign w:val="bottom"/>
            <w:hideMark/>
          </w:tcPr>
          <w:p w14:paraId="631842FC"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1170" w:type="dxa"/>
            <w:shd w:val="clear" w:color="auto" w:fill="auto"/>
            <w:noWrap/>
            <w:vAlign w:val="bottom"/>
            <w:hideMark/>
          </w:tcPr>
          <w:p w14:paraId="34CEAF37"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2631" w:type="dxa"/>
            <w:shd w:val="clear" w:color="auto" w:fill="auto"/>
            <w:noWrap/>
            <w:vAlign w:val="bottom"/>
            <w:hideMark/>
          </w:tcPr>
          <w:p w14:paraId="78249982"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6.692 ± 1.436</w:t>
            </w:r>
          </w:p>
        </w:tc>
      </w:tr>
      <w:tr w:rsidR="00AC2F03" w:rsidRPr="00AC2F03" w14:paraId="4036AA50" w14:textId="77777777" w:rsidTr="00AC2F03">
        <w:trPr>
          <w:trHeight w:val="290"/>
          <w:jc w:val="center"/>
        </w:trPr>
        <w:tc>
          <w:tcPr>
            <w:tcW w:w="2690" w:type="dxa"/>
            <w:shd w:val="clear" w:color="auto" w:fill="auto"/>
            <w:noWrap/>
            <w:vAlign w:val="bottom"/>
            <w:hideMark/>
          </w:tcPr>
          <w:p w14:paraId="47E02917"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All Crimes</w:t>
            </w:r>
          </w:p>
        </w:tc>
        <w:tc>
          <w:tcPr>
            <w:tcW w:w="1260" w:type="dxa"/>
            <w:shd w:val="clear" w:color="auto" w:fill="auto"/>
            <w:noWrap/>
            <w:vAlign w:val="bottom"/>
            <w:hideMark/>
          </w:tcPr>
          <w:p w14:paraId="7D9522BB"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Linear Regression</w:t>
            </w:r>
          </w:p>
        </w:tc>
        <w:tc>
          <w:tcPr>
            <w:tcW w:w="1170" w:type="dxa"/>
            <w:shd w:val="clear" w:color="auto" w:fill="auto"/>
            <w:noWrap/>
            <w:vAlign w:val="bottom"/>
            <w:hideMark/>
          </w:tcPr>
          <w:p w14:paraId="5D6255CB"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Logistic Regression</w:t>
            </w:r>
          </w:p>
        </w:tc>
        <w:tc>
          <w:tcPr>
            <w:tcW w:w="2631" w:type="dxa"/>
            <w:shd w:val="clear" w:color="auto" w:fill="auto"/>
            <w:noWrap/>
            <w:vAlign w:val="center"/>
            <w:hideMark/>
          </w:tcPr>
          <w:p w14:paraId="2082425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19.435 ± 15.514</w:t>
            </w:r>
          </w:p>
        </w:tc>
      </w:tr>
      <w:tr w:rsidR="00AC2F03" w:rsidRPr="00AC2F03" w14:paraId="0FCE660C" w14:textId="77777777" w:rsidTr="00AC2F03">
        <w:trPr>
          <w:trHeight w:val="290"/>
          <w:jc w:val="center"/>
        </w:trPr>
        <w:tc>
          <w:tcPr>
            <w:tcW w:w="2690" w:type="dxa"/>
            <w:shd w:val="clear" w:color="auto" w:fill="auto"/>
            <w:noWrap/>
            <w:vAlign w:val="bottom"/>
            <w:hideMark/>
          </w:tcPr>
          <w:p w14:paraId="0C30A232"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All Crimes</w:t>
            </w:r>
          </w:p>
        </w:tc>
        <w:tc>
          <w:tcPr>
            <w:tcW w:w="1260" w:type="dxa"/>
            <w:shd w:val="clear" w:color="auto" w:fill="auto"/>
            <w:noWrap/>
            <w:vAlign w:val="bottom"/>
            <w:hideMark/>
          </w:tcPr>
          <w:p w14:paraId="40CB178E"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1170" w:type="dxa"/>
            <w:shd w:val="clear" w:color="auto" w:fill="auto"/>
            <w:noWrap/>
            <w:vAlign w:val="bottom"/>
            <w:hideMark/>
          </w:tcPr>
          <w:p w14:paraId="4A536FB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2631" w:type="dxa"/>
            <w:shd w:val="clear" w:color="auto" w:fill="auto"/>
            <w:noWrap/>
            <w:vAlign w:val="center"/>
            <w:hideMark/>
          </w:tcPr>
          <w:p w14:paraId="7DF0894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7.358 ± 1.837</w:t>
            </w:r>
          </w:p>
        </w:tc>
      </w:tr>
      <w:tr w:rsidR="00AC2F03" w:rsidRPr="00AC2F03" w14:paraId="6C76BB70" w14:textId="77777777" w:rsidTr="00AC2F03">
        <w:trPr>
          <w:trHeight w:val="290"/>
          <w:jc w:val="center"/>
        </w:trPr>
        <w:tc>
          <w:tcPr>
            <w:tcW w:w="2690" w:type="dxa"/>
            <w:shd w:val="clear" w:color="auto" w:fill="auto"/>
            <w:noWrap/>
            <w:vAlign w:val="bottom"/>
            <w:hideMark/>
          </w:tcPr>
          <w:p w14:paraId="7C2D8F55"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All Crimes</w:t>
            </w:r>
          </w:p>
        </w:tc>
        <w:tc>
          <w:tcPr>
            <w:tcW w:w="1260" w:type="dxa"/>
            <w:shd w:val="clear" w:color="auto" w:fill="auto"/>
            <w:noWrap/>
            <w:vAlign w:val="bottom"/>
            <w:hideMark/>
          </w:tcPr>
          <w:p w14:paraId="7AE099D3"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MLP Regressor</w:t>
            </w:r>
          </w:p>
        </w:tc>
        <w:tc>
          <w:tcPr>
            <w:tcW w:w="1170" w:type="dxa"/>
            <w:shd w:val="clear" w:color="auto" w:fill="auto"/>
            <w:noWrap/>
            <w:vAlign w:val="bottom"/>
            <w:hideMark/>
          </w:tcPr>
          <w:p w14:paraId="157A2DD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2631" w:type="dxa"/>
            <w:shd w:val="clear" w:color="auto" w:fill="auto"/>
            <w:noWrap/>
            <w:vAlign w:val="center"/>
            <w:hideMark/>
          </w:tcPr>
          <w:p w14:paraId="0B3E34A8"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11.535 ± 1.954</w:t>
            </w:r>
          </w:p>
        </w:tc>
      </w:tr>
      <w:tr w:rsidR="00AC2F03" w:rsidRPr="00AC2F03" w14:paraId="5CF209E1" w14:textId="77777777" w:rsidTr="00AC2F03">
        <w:trPr>
          <w:trHeight w:val="290"/>
          <w:jc w:val="center"/>
        </w:trPr>
        <w:tc>
          <w:tcPr>
            <w:tcW w:w="2690" w:type="dxa"/>
            <w:shd w:val="clear" w:color="auto" w:fill="auto"/>
            <w:noWrap/>
            <w:vAlign w:val="bottom"/>
            <w:hideMark/>
          </w:tcPr>
          <w:p w14:paraId="2201B08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1km Rectangles, All Crimes</w:t>
            </w:r>
          </w:p>
        </w:tc>
        <w:tc>
          <w:tcPr>
            <w:tcW w:w="1260" w:type="dxa"/>
            <w:shd w:val="clear" w:color="auto" w:fill="auto"/>
            <w:noWrap/>
            <w:vAlign w:val="bottom"/>
            <w:hideMark/>
          </w:tcPr>
          <w:p w14:paraId="35DEC44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Linear Regression</w:t>
            </w:r>
          </w:p>
        </w:tc>
        <w:tc>
          <w:tcPr>
            <w:tcW w:w="1170" w:type="dxa"/>
            <w:shd w:val="clear" w:color="auto" w:fill="auto"/>
            <w:noWrap/>
            <w:vAlign w:val="bottom"/>
            <w:hideMark/>
          </w:tcPr>
          <w:p w14:paraId="3E1B997A"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Logistic Regression</w:t>
            </w:r>
          </w:p>
        </w:tc>
        <w:tc>
          <w:tcPr>
            <w:tcW w:w="2631" w:type="dxa"/>
            <w:shd w:val="clear" w:color="auto" w:fill="auto"/>
            <w:noWrap/>
            <w:vAlign w:val="center"/>
            <w:hideMark/>
          </w:tcPr>
          <w:p w14:paraId="43DBA913"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101.166 ± 29.225</w:t>
            </w:r>
          </w:p>
        </w:tc>
      </w:tr>
      <w:tr w:rsidR="00AC2F03" w:rsidRPr="00AC2F03" w14:paraId="42291E36" w14:textId="77777777" w:rsidTr="00AC2F03">
        <w:trPr>
          <w:trHeight w:val="290"/>
          <w:jc w:val="center"/>
        </w:trPr>
        <w:tc>
          <w:tcPr>
            <w:tcW w:w="2690" w:type="dxa"/>
            <w:shd w:val="clear" w:color="auto" w:fill="auto"/>
            <w:noWrap/>
            <w:vAlign w:val="bottom"/>
            <w:hideMark/>
          </w:tcPr>
          <w:p w14:paraId="4C71DD9F"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1km Rectangles, All Crimes</w:t>
            </w:r>
          </w:p>
        </w:tc>
        <w:tc>
          <w:tcPr>
            <w:tcW w:w="1260" w:type="dxa"/>
            <w:shd w:val="clear" w:color="auto" w:fill="auto"/>
            <w:noWrap/>
            <w:vAlign w:val="bottom"/>
            <w:hideMark/>
          </w:tcPr>
          <w:p w14:paraId="474FF148"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1170" w:type="dxa"/>
            <w:shd w:val="clear" w:color="auto" w:fill="auto"/>
            <w:noWrap/>
            <w:vAlign w:val="bottom"/>
            <w:hideMark/>
          </w:tcPr>
          <w:p w14:paraId="60E82CCC"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2631" w:type="dxa"/>
            <w:shd w:val="clear" w:color="auto" w:fill="auto"/>
            <w:noWrap/>
            <w:vAlign w:val="center"/>
            <w:hideMark/>
          </w:tcPr>
          <w:p w14:paraId="460B7F8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33.572 ± 19.627</w:t>
            </w:r>
          </w:p>
        </w:tc>
      </w:tr>
    </w:tbl>
    <w:p w14:paraId="5C762B4C" w14:textId="6DBCD678" w:rsidR="00F04065" w:rsidRDefault="00B61130" w:rsidP="00B61130">
      <w:pPr>
        <w:spacing w:before="240"/>
        <w:jc w:val="center"/>
        <w:rPr>
          <w:rFonts w:cstheme="minorHAnsi"/>
          <w:sz w:val="24"/>
          <w:szCs w:val="24"/>
        </w:rPr>
      </w:pPr>
      <w:r>
        <w:rPr>
          <w:rFonts w:cstheme="minorHAnsi"/>
          <w:sz w:val="24"/>
          <w:szCs w:val="24"/>
        </w:rPr>
        <w:t>Table 2: Average Treatment Effect of New Grocery Stores on Crime</w:t>
      </w:r>
    </w:p>
    <w:tbl>
      <w:tblPr>
        <w:tblW w:w="791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90"/>
        <w:gridCol w:w="1170"/>
        <w:gridCol w:w="1260"/>
        <w:gridCol w:w="2790"/>
      </w:tblGrid>
      <w:tr w:rsidR="00B61130" w:rsidRPr="00B61130" w14:paraId="178A76EB" w14:textId="77777777" w:rsidTr="00B61130">
        <w:trPr>
          <w:trHeight w:val="290"/>
          <w:jc w:val="center"/>
        </w:trPr>
        <w:tc>
          <w:tcPr>
            <w:tcW w:w="2690" w:type="dxa"/>
            <w:shd w:val="clear" w:color="auto" w:fill="auto"/>
            <w:noWrap/>
            <w:vAlign w:val="bottom"/>
            <w:hideMark/>
          </w:tcPr>
          <w:p w14:paraId="3C962CD9"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Notes on Data</w:t>
            </w:r>
          </w:p>
        </w:tc>
        <w:tc>
          <w:tcPr>
            <w:tcW w:w="1170" w:type="dxa"/>
            <w:shd w:val="clear" w:color="auto" w:fill="auto"/>
            <w:noWrap/>
            <w:vAlign w:val="bottom"/>
            <w:hideMark/>
          </w:tcPr>
          <w:p w14:paraId="6843452A"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g Model</w:t>
            </w:r>
          </w:p>
        </w:tc>
        <w:tc>
          <w:tcPr>
            <w:tcW w:w="1260" w:type="dxa"/>
            <w:shd w:val="clear" w:color="auto" w:fill="auto"/>
            <w:noWrap/>
            <w:vAlign w:val="bottom"/>
            <w:hideMark/>
          </w:tcPr>
          <w:p w14:paraId="77C14F45"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Q Model</w:t>
            </w:r>
          </w:p>
        </w:tc>
        <w:tc>
          <w:tcPr>
            <w:tcW w:w="2790" w:type="dxa"/>
            <w:shd w:val="clear" w:color="auto" w:fill="auto"/>
            <w:noWrap/>
            <w:vAlign w:val="bottom"/>
            <w:hideMark/>
          </w:tcPr>
          <w:p w14:paraId="4E0B034D"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AIPTW Estimate with 0.95 CI</w:t>
            </w:r>
          </w:p>
        </w:tc>
      </w:tr>
      <w:tr w:rsidR="00B61130" w:rsidRPr="00B61130" w14:paraId="6F5AD06E" w14:textId="77777777" w:rsidTr="00B61130">
        <w:trPr>
          <w:trHeight w:val="290"/>
          <w:jc w:val="center"/>
        </w:trPr>
        <w:tc>
          <w:tcPr>
            <w:tcW w:w="2690" w:type="dxa"/>
            <w:shd w:val="clear" w:color="auto" w:fill="auto"/>
            <w:noWrap/>
            <w:vAlign w:val="bottom"/>
            <w:hideMark/>
          </w:tcPr>
          <w:p w14:paraId="3600D5F6"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0.4km Circles, All Crimes</w:t>
            </w:r>
          </w:p>
        </w:tc>
        <w:tc>
          <w:tcPr>
            <w:tcW w:w="1170" w:type="dxa"/>
            <w:shd w:val="clear" w:color="auto" w:fill="auto"/>
            <w:noWrap/>
            <w:vAlign w:val="bottom"/>
            <w:hideMark/>
          </w:tcPr>
          <w:p w14:paraId="591D07DF"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Linear Regression</w:t>
            </w:r>
          </w:p>
        </w:tc>
        <w:tc>
          <w:tcPr>
            <w:tcW w:w="1260" w:type="dxa"/>
            <w:shd w:val="clear" w:color="auto" w:fill="auto"/>
            <w:noWrap/>
            <w:vAlign w:val="bottom"/>
            <w:hideMark/>
          </w:tcPr>
          <w:p w14:paraId="49C3D71E"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Logistic Regression</w:t>
            </w:r>
          </w:p>
        </w:tc>
        <w:tc>
          <w:tcPr>
            <w:tcW w:w="2790" w:type="dxa"/>
            <w:shd w:val="clear" w:color="auto" w:fill="auto"/>
            <w:noWrap/>
            <w:vAlign w:val="bottom"/>
            <w:hideMark/>
          </w:tcPr>
          <w:p w14:paraId="79208352"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4.368 ± 6.290</w:t>
            </w:r>
          </w:p>
        </w:tc>
      </w:tr>
      <w:tr w:rsidR="00B61130" w:rsidRPr="00B61130" w14:paraId="2CA8C483" w14:textId="77777777" w:rsidTr="00B61130">
        <w:trPr>
          <w:trHeight w:val="290"/>
          <w:jc w:val="center"/>
        </w:trPr>
        <w:tc>
          <w:tcPr>
            <w:tcW w:w="2690" w:type="dxa"/>
            <w:shd w:val="clear" w:color="auto" w:fill="auto"/>
            <w:noWrap/>
            <w:vAlign w:val="bottom"/>
            <w:hideMark/>
          </w:tcPr>
          <w:p w14:paraId="09FAFEAE"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0.4km Circles, All Crimes</w:t>
            </w:r>
          </w:p>
        </w:tc>
        <w:tc>
          <w:tcPr>
            <w:tcW w:w="1170" w:type="dxa"/>
            <w:shd w:val="clear" w:color="auto" w:fill="auto"/>
            <w:noWrap/>
            <w:vAlign w:val="bottom"/>
            <w:hideMark/>
          </w:tcPr>
          <w:p w14:paraId="7D091048"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Random Forest</w:t>
            </w:r>
          </w:p>
        </w:tc>
        <w:tc>
          <w:tcPr>
            <w:tcW w:w="1260" w:type="dxa"/>
            <w:shd w:val="clear" w:color="auto" w:fill="auto"/>
            <w:noWrap/>
            <w:vAlign w:val="bottom"/>
            <w:hideMark/>
          </w:tcPr>
          <w:p w14:paraId="5FC28766"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Random Forest</w:t>
            </w:r>
          </w:p>
        </w:tc>
        <w:tc>
          <w:tcPr>
            <w:tcW w:w="2790" w:type="dxa"/>
            <w:shd w:val="clear" w:color="auto" w:fill="auto"/>
            <w:noWrap/>
            <w:vAlign w:val="bottom"/>
            <w:hideMark/>
          </w:tcPr>
          <w:p w14:paraId="44D14DF7"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4.723 ± 5.886</w:t>
            </w:r>
          </w:p>
        </w:tc>
      </w:tr>
      <w:tr w:rsidR="00B61130" w:rsidRPr="00B61130" w14:paraId="7434D5B7" w14:textId="77777777" w:rsidTr="00B61130">
        <w:trPr>
          <w:trHeight w:val="290"/>
          <w:jc w:val="center"/>
        </w:trPr>
        <w:tc>
          <w:tcPr>
            <w:tcW w:w="2690" w:type="dxa"/>
            <w:shd w:val="clear" w:color="auto" w:fill="auto"/>
            <w:noWrap/>
            <w:vAlign w:val="bottom"/>
            <w:hideMark/>
          </w:tcPr>
          <w:p w14:paraId="6187AFE0"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0.4km Circles, Violent Crimes</w:t>
            </w:r>
          </w:p>
        </w:tc>
        <w:tc>
          <w:tcPr>
            <w:tcW w:w="1170" w:type="dxa"/>
            <w:shd w:val="clear" w:color="auto" w:fill="auto"/>
            <w:noWrap/>
            <w:vAlign w:val="bottom"/>
            <w:hideMark/>
          </w:tcPr>
          <w:p w14:paraId="2D731FDC"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Linear Regression</w:t>
            </w:r>
          </w:p>
        </w:tc>
        <w:tc>
          <w:tcPr>
            <w:tcW w:w="1260" w:type="dxa"/>
            <w:shd w:val="clear" w:color="auto" w:fill="auto"/>
            <w:noWrap/>
            <w:vAlign w:val="bottom"/>
            <w:hideMark/>
          </w:tcPr>
          <w:p w14:paraId="3499FB96"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Logistic Regression</w:t>
            </w:r>
          </w:p>
        </w:tc>
        <w:tc>
          <w:tcPr>
            <w:tcW w:w="2790" w:type="dxa"/>
            <w:shd w:val="clear" w:color="auto" w:fill="auto"/>
            <w:noWrap/>
            <w:vAlign w:val="center"/>
            <w:hideMark/>
          </w:tcPr>
          <w:p w14:paraId="125579F8"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3.173 ± 4.205</w:t>
            </w:r>
          </w:p>
        </w:tc>
      </w:tr>
      <w:tr w:rsidR="00B61130" w:rsidRPr="00B61130" w14:paraId="4EE9183D" w14:textId="77777777" w:rsidTr="00B61130">
        <w:trPr>
          <w:trHeight w:val="290"/>
          <w:jc w:val="center"/>
        </w:trPr>
        <w:tc>
          <w:tcPr>
            <w:tcW w:w="2690" w:type="dxa"/>
            <w:shd w:val="clear" w:color="auto" w:fill="auto"/>
            <w:noWrap/>
            <w:vAlign w:val="bottom"/>
            <w:hideMark/>
          </w:tcPr>
          <w:p w14:paraId="29F7B748"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0.4km Circles, Violent Crimes</w:t>
            </w:r>
          </w:p>
        </w:tc>
        <w:tc>
          <w:tcPr>
            <w:tcW w:w="1170" w:type="dxa"/>
            <w:shd w:val="clear" w:color="auto" w:fill="auto"/>
            <w:noWrap/>
            <w:vAlign w:val="bottom"/>
            <w:hideMark/>
          </w:tcPr>
          <w:p w14:paraId="1F3F0AEB"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Random Forest</w:t>
            </w:r>
          </w:p>
        </w:tc>
        <w:tc>
          <w:tcPr>
            <w:tcW w:w="1260" w:type="dxa"/>
            <w:shd w:val="clear" w:color="auto" w:fill="auto"/>
            <w:noWrap/>
            <w:vAlign w:val="bottom"/>
            <w:hideMark/>
          </w:tcPr>
          <w:p w14:paraId="509290F8"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Random Forest</w:t>
            </w:r>
          </w:p>
        </w:tc>
        <w:tc>
          <w:tcPr>
            <w:tcW w:w="2790" w:type="dxa"/>
            <w:shd w:val="clear" w:color="auto" w:fill="auto"/>
            <w:noWrap/>
            <w:vAlign w:val="center"/>
            <w:hideMark/>
          </w:tcPr>
          <w:p w14:paraId="21D04B65"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2.609 ± 3.930</w:t>
            </w:r>
          </w:p>
        </w:tc>
      </w:tr>
    </w:tbl>
    <w:p w14:paraId="5DC13E0E" w14:textId="4FC8405E" w:rsidR="00B61130" w:rsidRPr="00B61130" w:rsidRDefault="00B61130" w:rsidP="00287B73">
      <w:pPr>
        <w:spacing w:before="240"/>
        <w:rPr>
          <w:rFonts w:cstheme="minorHAnsi"/>
          <w:sz w:val="24"/>
          <w:szCs w:val="24"/>
        </w:rPr>
      </w:pPr>
      <w:r>
        <w:rPr>
          <w:rFonts w:cstheme="minorHAnsi"/>
          <w:sz w:val="24"/>
          <w:szCs w:val="24"/>
        </w:rPr>
        <w:lastRenderedPageBreak/>
        <w:t xml:space="preserve">The models with the best test loss were generally Gradient Boosting or Random Forest regressors and classifiers. </w:t>
      </w:r>
      <w:r w:rsidR="00F04065">
        <w:rPr>
          <w:rFonts w:cstheme="minorHAnsi"/>
          <w:sz w:val="24"/>
          <w:szCs w:val="24"/>
        </w:rPr>
        <w:t>On a few occasions logistic regression did not improve cross entropy loss on held out data for g(x). All</w:t>
      </w:r>
      <w:r w:rsidR="00B12F4F">
        <w:rPr>
          <w:rFonts w:cstheme="minorHAnsi"/>
          <w:sz w:val="24"/>
          <w:szCs w:val="24"/>
        </w:rPr>
        <w:t xml:space="preserve"> models improved the MSE loss for Q(</w:t>
      </w:r>
      <w:proofErr w:type="spellStart"/>
      <w:proofErr w:type="gramStart"/>
      <w:r w:rsidR="00B12F4F">
        <w:rPr>
          <w:rFonts w:cstheme="minorHAnsi"/>
          <w:sz w:val="24"/>
          <w:szCs w:val="24"/>
        </w:rPr>
        <w:t>a,x</w:t>
      </w:r>
      <w:proofErr w:type="spellEnd"/>
      <w:proofErr w:type="gramEnd"/>
      <w:r w:rsidR="00B12F4F">
        <w:rPr>
          <w:rFonts w:cstheme="minorHAnsi"/>
          <w:sz w:val="24"/>
          <w:szCs w:val="24"/>
        </w:rPr>
        <w:t>) and all</w:t>
      </w:r>
      <w:r w:rsidR="00F04065">
        <w:rPr>
          <w:rFonts w:cstheme="minorHAnsi"/>
          <w:sz w:val="24"/>
          <w:szCs w:val="24"/>
        </w:rPr>
        <w:t xml:space="preserve"> models</w:t>
      </w:r>
      <w:r w:rsidR="00B12F4F">
        <w:rPr>
          <w:rFonts w:cstheme="minorHAnsi"/>
          <w:sz w:val="24"/>
          <w:szCs w:val="24"/>
        </w:rPr>
        <w:t xml:space="preserve"> other than logistic regression</w:t>
      </w:r>
      <w:r w:rsidR="00F04065">
        <w:rPr>
          <w:rFonts w:cstheme="minorHAnsi"/>
          <w:sz w:val="24"/>
          <w:szCs w:val="24"/>
        </w:rPr>
        <w:t xml:space="preserve"> improved the test cross entropy</w:t>
      </w:r>
      <w:r w:rsidR="00B12F4F">
        <w:rPr>
          <w:rFonts w:cstheme="minorHAnsi"/>
          <w:sz w:val="24"/>
          <w:szCs w:val="24"/>
        </w:rPr>
        <w:t xml:space="preserve"> for g(x)</w:t>
      </w:r>
      <w:r w:rsidR="00F04065">
        <w:rPr>
          <w:rFonts w:cstheme="minorHAnsi"/>
          <w:sz w:val="24"/>
          <w:szCs w:val="24"/>
        </w:rPr>
        <w:t xml:space="preserve">. </w:t>
      </w:r>
      <w:r>
        <w:rPr>
          <w:rFonts w:cstheme="minorHAnsi"/>
          <w:sz w:val="24"/>
          <w:szCs w:val="24"/>
        </w:rPr>
        <w:t>T</w:t>
      </w:r>
      <w:r w:rsidR="00F04065">
        <w:rPr>
          <w:rFonts w:cstheme="minorHAnsi"/>
          <w:sz w:val="24"/>
          <w:szCs w:val="24"/>
        </w:rPr>
        <w:t xml:space="preserve">he Gradient Boosting Classifier for the g(x) model </w:t>
      </w:r>
      <w:r w:rsidR="008E482E">
        <w:rPr>
          <w:rFonts w:cstheme="minorHAnsi"/>
          <w:sz w:val="24"/>
          <w:szCs w:val="24"/>
        </w:rPr>
        <w:t>often</w:t>
      </w:r>
      <w:r w:rsidR="00F04065">
        <w:rPr>
          <w:rFonts w:cstheme="minorHAnsi"/>
          <w:sz w:val="24"/>
          <w:szCs w:val="24"/>
        </w:rPr>
        <w:t xml:space="preserve"> had extreme values of zero or one, failing to satisfy the overlap condition</w:t>
      </w:r>
      <w:r w:rsidR="008E482E">
        <w:rPr>
          <w:rFonts w:cstheme="minorHAnsi"/>
          <w:sz w:val="24"/>
          <w:szCs w:val="24"/>
        </w:rPr>
        <w:t>.</w:t>
      </w:r>
      <w:r w:rsidR="00F04065">
        <w:rPr>
          <w:rFonts w:cstheme="minorHAnsi"/>
          <w:sz w:val="24"/>
          <w:szCs w:val="24"/>
        </w:rPr>
        <w:t xml:space="preserve"> </w:t>
      </w:r>
    </w:p>
    <w:p w14:paraId="402F60E0" w14:textId="71A87E03" w:rsidR="00F71724" w:rsidRPr="00B61130" w:rsidRDefault="00F71724" w:rsidP="00287B73">
      <w:pPr>
        <w:spacing w:before="240"/>
        <w:rPr>
          <w:b/>
          <w:bCs/>
          <w:sz w:val="24"/>
          <w:szCs w:val="24"/>
        </w:rPr>
      </w:pPr>
      <w:r w:rsidRPr="00B61130">
        <w:rPr>
          <w:b/>
          <w:bCs/>
          <w:sz w:val="24"/>
          <w:szCs w:val="24"/>
        </w:rPr>
        <w:t>Sensitivity Analysis</w:t>
      </w:r>
      <w:r w:rsidR="00CC1E75" w:rsidRPr="00B61130">
        <w:rPr>
          <w:b/>
          <w:bCs/>
          <w:sz w:val="24"/>
          <w:szCs w:val="24"/>
        </w:rPr>
        <w:t xml:space="preserve"> and Feature Importance</w:t>
      </w:r>
    </w:p>
    <w:p w14:paraId="67F73445" w14:textId="0953FEE8" w:rsidR="00CC1E75" w:rsidRDefault="00CC1E75" w:rsidP="00287B73">
      <w:pPr>
        <w:spacing w:before="240"/>
        <w:rPr>
          <w:sz w:val="24"/>
          <w:szCs w:val="24"/>
        </w:rPr>
      </w:pPr>
      <w:r w:rsidRPr="00B61130">
        <w:rPr>
          <w:sz w:val="24"/>
          <w:szCs w:val="24"/>
        </w:rPr>
        <w:t xml:space="preserve">By far the most important feature in predicting both treatment and outcome was the historical crime rate of the region. </w:t>
      </w:r>
      <w:r w:rsidR="00B61130">
        <w:rPr>
          <w:sz w:val="24"/>
          <w:szCs w:val="24"/>
        </w:rPr>
        <w:t xml:space="preserve">I did think </w:t>
      </w:r>
      <w:r w:rsidR="002B08DC">
        <w:rPr>
          <w:sz w:val="24"/>
          <w:szCs w:val="24"/>
        </w:rPr>
        <w:t xml:space="preserve">the </w:t>
      </w:r>
      <w:r w:rsidR="00B61130">
        <w:rPr>
          <w:sz w:val="24"/>
          <w:szCs w:val="24"/>
        </w:rPr>
        <w:t xml:space="preserve">historical </w:t>
      </w:r>
      <w:r w:rsidR="002B08DC">
        <w:rPr>
          <w:sz w:val="24"/>
          <w:szCs w:val="24"/>
        </w:rPr>
        <w:t>number of crimes</w:t>
      </w:r>
      <w:r w:rsidR="00B61130">
        <w:rPr>
          <w:sz w:val="24"/>
          <w:szCs w:val="24"/>
        </w:rPr>
        <w:t xml:space="preserve"> would be a significant covariate, especially considering that it </w:t>
      </w:r>
      <w:r w:rsidRPr="00B61130">
        <w:rPr>
          <w:sz w:val="24"/>
          <w:szCs w:val="24"/>
        </w:rPr>
        <w:t xml:space="preserve">is one of </w:t>
      </w:r>
      <w:r w:rsidR="002B08DC">
        <w:rPr>
          <w:sz w:val="24"/>
          <w:szCs w:val="24"/>
        </w:rPr>
        <w:t>two</w:t>
      </w:r>
      <w:r w:rsidRPr="00B61130">
        <w:rPr>
          <w:sz w:val="24"/>
          <w:szCs w:val="24"/>
        </w:rPr>
        <w:t xml:space="preserve"> covariates that is specific </w:t>
      </w:r>
      <w:r w:rsidR="002B08DC">
        <w:rPr>
          <w:sz w:val="24"/>
          <w:szCs w:val="24"/>
        </w:rPr>
        <w:t>the exact region as opposed to the community area as a whole. I thought making the outcome change in the number of crimes would have moderated its significance, but it still appears to be far and away the leading predictor of both treatment and outcome.</w:t>
      </w:r>
      <w:r w:rsidR="008F709E">
        <w:rPr>
          <w:sz w:val="24"/>
          <w:szCs w:val="24"/>
        </w:rPr>
        <w:t xml:space="preserve"> The other most important features for g(x) were (1) </w:t>
      </w:r>
      <w:r w:rsidR="008F709E" w:rsidRPr="008F709E">
        <w:rPr>
          <w:sz w:val="24"/>
          <w:szCs w:val="24"/>
        </w:rPr>
        <w:t>Num</w:t>
      </w:r>
      <w:r w:rsidR="008F709E">
        <w:rPr>
          <w:sz w:val="24"/>
          <w:szCs w:val="24"/>
        </w:rPr>
        <w:t>ber of</w:t>
      </w:r>
      <w:r w:rsidR="008F709E" w:rsidRPr="008F709E">
        <w:rPr>
          <w:sz w:val="24"/>
          <w:szCs w:val="24"/>
        </w:rPr>
        <w:t xml:space="preserve"> Previous Crimes, </w:t>
      </w:r>
      <w:r w:rsidR="008F709E">
        <w:rPr>
          <w:sz w:val="24"/>
          <w:szCs w:val="24"/>
        </w:rPr>
        <w:t xml:space="preserve">(2) </w:t>
      </w:r>
      <w:r w:rsidR="008F709E" w:rsidRPr="008F709E">
        <w:rPr>
          <w:sz w:val="24"/>
          <w:szCs w:val="24"/>
        </w:rPr>
        <w:t xml:space="preserve">Year, </w:t>
      </w:r>
      <w:r w:rsidR="008F709E">
        <w:rPr>
          <w:sz w:val="24"/>
          <w:szCs w:val="24"/>
        </w:rPr>
        <w:t xml:space="preserve">(3) </w:t>
      </w:r>
      <w:r w:rsidR="008F709E" w:rsidRPr="008F709E">
        <w:rPr>
          <w:sz w:val="24"/>
          <w:szCs w:val="24"/>
        </w:rPr>
        <w:t>Teen Birth Rate</w:t>
      </w:r>
      <w:r w:rsidR="008F709E">
        <w:rPr>
          <w:sz w:val="24"/>
          <w:szCs w:val="24"/>
        </w:rPr>
        <w:t xml:space="preserve"> (4) Fertility Rate and for Q(</w:t>
      </w:r>
      <w:proofErr w:type="spellStart"/>
      <w:proofErr w:type="gramStart"/>
      <w:r w:rsidR="008F709E">
        <w:rPr>
          <w:sz w:val="24"/>
          <w:szCs w:val="24"/>
        </w:rPr>
        <w:t>a,x</w:t>
      </w:r>
      <w:proofErr w:type="spellEnd"/>
      <w:proofErr w:type="gramEnd"/>
      <w:r w:rsidR="008F709E">
        <w:rPr>
          <w:sz w:val="24"/>
          <w:szCs w:val="24"/>
        </w:rPr>
        <w:t xml:space="preserve">) they were (1) </w:t>
      </w:r>
      <w:r w:rsidR="008F709E" w:rsidRPr="008F709E">
        <w:rPr>
          <w:sz w:val="24"/>
          <w:szCs w:val="24"/>
        </w:rPr>
        <w:t>Num</w:t>
      </w:r>
      <w:r w:rsidR="008F709E">
        <w:rPr>
          <w:sz w:val="24"/>
          <w:szCs w:val="24"/>
        </w:rPr>
        <w:t>ber of</w:t>
      </w:r>
      <w:r w:rsidR="008F709E" w:rsidRPr="008F709E">
        <w:rPr>
          <w:sz w:val="24"/>
          <w:szCs w:val="24"/>
        </w:rPr>
        <w:t xml:space="preserve"> Previous Crimes, </w:t>
      </w:r>
      <w:r w:rsidR="008F709E">
        <w:rPr>
          <w:sz w:val="24"/>
          <w:szCs w:val="24"/>
        </w:rPr>
        <w:t xml:space="preserve">(2) </w:t>
      </w:r>
      <w:r w:rsidR="008F709E" w:rsidRPr="008F709E">
        <w:rPr>
          <w:sz w:val="24"/>
          <w:szCs w:val="24"/>
        </w:rPr>
        <w:t>Year</w:t>
      </w:r>
      <w:r w:rsidR="008F709E">
        <w:rPr>
          <w:sz w:val="24"/>
          <w:szCs w:val="24"/>
        </w:rPr>
        <w:t xml:space="preserve"> (3) </w:t>
      </w:r>
      <w:r w:rsidR="008F709E" w:rsidRPr="008F709E">
        <w:rPr>
          <w:sz w:val="24"/>
          <w:szCs w:val="24"/>
        </w:rPr>
        <w:t>Preterm Births</w:t>
      </w:r>
      <w:r w:rsidR="008F709E">
        <w:rPr>
          <w:sz w:val="24"/>
          <w:szCs w:val="24"/>
        </w:rPr>
        <w:t xml:space="preserve"> (4) </w:t>
      </w:r>
      <w:r w:rsidR="00A82818">
        <w:rPr>
          <w:sz w:val="24"/>
          <w:szCs w:val="24"/>
        </w:rPr>
        <w:t xml:space="preserve">Treatment.  </w:t>
      </w:r>
    </w:p>
    <w:p w14:paraId="7666AE2B" w14:textId="243E126E" w:rsidR="00A82818" w:rsidRDefault="00A82818" w:rsidP="00287B73">
      <w:pPr>
        <w:spacing w:before="240"/>
        <w:rPr>
          <w:sz w:val="24"/>
          <w:szCs w:val="24"/>
        </w:rPr>
      </w:pPr>
      <w:r>
        <w:rPr>
          <w:sz w:val="24"/>
          <w:szCs w:val="24"/>
        </w:rPr>
        <w:t>In</w:t>
      </w:r>
      <w:r w:rsidR="00EF509D">
        <w:rPr>
          <w:sz w:val="24"/>
          <w:szCs w:val="24"/>
        </w:rPr>
        <w:t xml:space="preserve"> the</w:t>
      </w:r>
      <w:r>
        <w:rPr>
          <w:sz w:val="24"/>
          <w:szCs w:val="24"/>
        </w:rPr>
        <w:t xml:space="preserve"> Austen Plots below it is clear how significant previous crime rate is in predicting outcome and treatment. </w:t>
      </w:r>
      <w:r w:rsidR="00EF509D">
        <w:rPr>
          <w:sz w:val="24"/>
          <w:szCs w:val="24"/>
        </w:rPr>
        <w:t xml:space="preserve">In some ways these sensitivity analyses suggest that since </w:t>
      </w:r>
      <w:proofErr w:type="gramStart"/>
      <w:r w:rsidR="00EF509D">
        <w:rPr>
          <w:sz w:val="24"/>
          <w:szCs w:val="24"/>
        </w:rPr>
        <w:t>the majority of</w:t>
      </w:r>
      <w:proofErr w:type="gramEnd"/>
      <w:r w:rsidR="00EF509D">
        <w:rPr>
          <w:sz w:val="24"/>
          <w:szCs w:val="24"/>
        </w:rPr>
        <w:t xml:space="preserve"> confounders have little impact, maybe any unobserved confounders would also have negligible effect. However, considering the other confounders do not relate to the specific region in consideration</w:t>
      </w:r>
      <w:r w:rsidR="00481216">
        <w:rPr>
          <w:sz w:val="24"/>
          <w:szCs w:val="24"/>
        </w:rPr>
        <w:t xml:space="preserve"> like previous crime rate does</w:t>
      </w:r>
      <w:r w:rsidR="00EF509D">
        <w:rPr>
          <w:sz w:val="24"/>
          <w:szCs w:val="24"/>
        </w:rPr>
        <w:t xml:space="preserve">, maybe </w:t>
      </w:r>
      <w:r w:rsidR="00481216">
        <w:rPr>
          <w:sz w:val="24"/>
          <w:szCs w:val="24"/>
        </w:rPr>
        <w:t>other</w:t>
      </w:r>
      <w:r w:rsidR="00EF509D">
        <w:rPr>
          <w:sz w:val="24"/>
          <w:szCs w:val="24"/>
        </w:rPr>
        <w:t xml:space="preserve"> unobserved confounders which did relate to the specific region would have non-negligible impacts.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481216" w14:paraId="79D77E77" w14:textId="77777777" w:rsidTr="00481216">
        <w:tc>
          <w:tcPr>
            <w:tcW w:w="4675" w:type="dxa"/>
          </w:tcPr>
          <w:p w14:paraId="628FB9A4" w14:textId="77777777" w:rsidR="00EF509D" w:rsidRDefault="00EF509D" w:rsidP="00287B73">
            <w:pPr>
              <w:spacing w:before="240"/>
              <w:rPr>
                <w:sz w:val="24"/>
                <w:szCs w:val="24"/>
              </w:rPr>
            </w:pPr>
            <w:r w:rsidRPr="00EF509D">
              <w:rPr>
                <w:noProof/>
              </w:rPr>
              <w:drawing>
                <wp:inline distT="0" distB="0" distL="0" distR="0" wp14:anchorId="4481C1CF" wp14:editId="35C2686B">
                  <wp:extent cx="2838893" cy="17929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7162" cy="1817146"/>
                          </a:xfrm>
                          <a:prstGeom prst="rect">
                            <a:avLst/>
                          </a:prstGeom>
                        </pic:spPr>
                      </pic:pic>
                    </a:graphicData>
                  </a:graphic>
                </wp:inline>
              </w:drawing>
            </w:r>
          </w:p>
          <w:p w14:paraId="3ED1C5DC" w14:textId="2708AEA8" w:rsidR="00EF509D" w:rsidRDefault="00EF509D" w:rsidP="00481216">
            <w:pPr>
              <w:pStyle w:val="Caption"/>
              <w:keepNext/>
              <w:jc w:val="center"/>
            </w:pPr>
            <w:r>
              <w:t>Random Forest</w:t>
            </w:r>
            <w:r w:rsidR="00481216">
              <w:t>s</w:t>
            </w:r>
            <w:r>
              <w:t xml:space="preserve"> Liquor Store Violent Crime Sensitivity Analysis</w:t>
            </w:r>
          </w:p>
          <w:p w14:paraId="56D2CE5F" w14:textId="06FAE77F" w:rsidR="00EF509D" w:rsidRDefault="00EF509D" w:rsidP="00287B73">
            <w:pPr>
              <w:spacing w:before="240"/>
              <w:rPr>
                <w:sz w:val="24"/>
                <w:szCs w:val="24"/>
              </w:rPr>
            </w:pPr>
          </w:p>
        </w:tc>
        <w:tc>
          <w:tcPr>
            <w:tcW w:w="4675" w:type="dxa"/>
          </w:tcPr>
          <w:p w14:paraId="3C0A6FB8" w14:textId="02DF6968" w:rsidR="00481216" w:rsidRDefault="00481216" w:rsidP="00481216">
            <w:pPr>
              <w:pStyle w:val="Caption"/>
              <w:keepNext/>
              <w:jc w:val="center"/>
            </w:pPr>
            <w:r w:rsidRPr="00481216">
              <w:rPr>
                <w:noProof/>
              </w:rPr>
              <w:drawing>
                <wp:anchor distT="0" distB="0" distL="114300" distR="114300" simplePos="0" relativeHeight="251660288" behindDoc="1" locked="0" layoutInCell="1" allowOverlap="1" wp14:anchorId="67C1031C" wp14:editId="53AF2159">
                  <wp:simplePos x="0" y="0"/>
                  <wp:positionH relativeFrom="column">
                    <wp:posOffset>25548</wp:posOffset>
                  </wp:positionH>
                  <wp:positionV relativeFrom="paragraph">
                    <wp:posOffset>152090</wp:posOffset>
                  </wp:positionV>
                  <wp:extent cx="2843648" cy="1781522"/>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3648" cy="1781522"/>
                          </a:xfrm>
                          <a:prstGeom prst="rect">
                            <a:avLst/>
                          </a:prstGeom>
                        </pic:spPr>
                      </pic:pic>
                    </a:graphicData>
                  </a:graphic>
                  <wp14:sizeRelH relativeFrom="margin">
                    <wp14:pctWidth>0</wp14:pctWidth>
                  </wp14:sizeRelH>
                  <wp14:sizeRelV relativeFrom="margin">
                    <wp14:pctHeight>0</wp14:pctHeight>
                  </wp14:sizeRelV>
                </wp:anchor>
              </w:drawing>
            </w:r>
          </w:p>
          <w:p w14:paraId="30106C6E" w14:textId="77777777" w:rsidR="00481216" w:rsidRDefault="00481216" w:rsidP="00481216">
            <w:pPr>
              <w:pStyle w:val="Caption"/>
              <w:keepNext/>
              <w:jc w:val="center"/>
            </w:pPr>
            <w:r>
              <w:t xml:space="preserve"> </w:t>
            </w:r>
          </w:p>
          <w:p w14:paraId="3BA889F8" w14:textId="77777777" w:rsidR="00481216" w:rsidRDefault="00481216" w:rsidP="00481216">
            <w:pPr>
              <w:pStyle w:val="Caption"/>
              <w:keepNext/>
              <w:jc w:val="center"/>
            </w:pPr>
          </w:p>
          <w:p w14:paraId="65742861" w14:textId="77777777" w:rsidR="00481216" w:rsidRDefault="00481216" w:rsidP="00481216">
            <w:pPr>
              <w:pStyle w:val="Caption"/>
              <w:keepNext/>
              <w:jc w:val="center"/>
            </w:pPr>
          </w:p>
          <w:p w14:paraId="49500ED4" w14:textId="77777777" w:rsidR="00481216" w:rsidRDefault="00481216" w:rsidP="00481216">
            <w:pPr>
              <w:pStyle w:val="Caption"/>
              <w:keepNext/>
              <w:jc w:val="center"/>
            </w:pPr>
          </w:p>
          <w:p w14:paraId="31D75F23" w14:textId="77777777" w:rsidR="00481216" w:rsidRDefault="00481216" w:rsidP="00481216">
            <w:pPr>
              <w:pStyle w:val="Caption"/>
              <w:keepNext/>
            </w:pPr>
          </w:p>
          <w:p w14:paraId="2589DC5D" w14:textId="77777777" w:rsidR="00481216" w:rsidRDefault="00481216" w:rsidP="00481216">
            <w:pPr>
              <w:pStyle w:val="Caption"/>
              <w:keepNext/>
            </w:pPr>
          </w:p>
          <w:p w14:paraId="74DCCF93" w14:textId="34D7934F" w:rsidR="00481216" w:rsidRPr="00EF509D" w:rsidRDefault="00481216" w:rsidP="00481216">
            <w:pPr>
              <w:pStyle w:val="Caption"/>
              <w:keepNext/>
              <w:spacing w:before="300"/>
              <w:jc w:val="center"/>
            </w:pPr>
            <w:r>
              <w:t>Random Forests 1km Rectangles Liquor Store Crime Sensitivity Analysis</w:t>
            </w:r>
          </w:p>
          <w:p w14:paraId="7043F33E" w14:textId="56143715" w:rsidR="00EF509D" w:rsidRDefault="00EF509D" w:rsidP="00287B73">
            <w:pPr>
              <w:spacing w:before="240"/>
              <w:rPr>
                <w:sz w:val="24"/>
                <w:szCs w:val="24"/>
              </w:rPr>
            </w:pPr>
          </w:p>
        </w:tc>
      </w:tr>
    </w:tbl>
    <w:p w14:paraId="6EDD0B12" w14:textId="77777777" w:rsidR="00EF509D" w:rsidRPr="00B61130" w:rsidRDefault="00EF509D" w:rsidP="00287B73">
      <w:pPr>
        <w:spacing w:before="240"/>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614"/>
      </w:tblGrid>
      <w:tr w:rsidR="00481216" w14:paraId="110EFE4A" w14:textId="77777777" w:rsidTr="00481216">
        <w:tc>
          <w:tcPr>
            <w:tcW w:w="4675" w:type="dxa"/>
          </w:tcPr>
          <w:p w14:paraId="481CAD69" w14:textId="6FBAEFF1" w:rsidR="00481216" w:rsidRDefault="00481216" w:rsidP="00481216">
            <w:pPr>
              <w:pStyle w:val="Caption"/>
              <w:keepNext/>
              <w:jc w:val="center"/>
            </w:pPr>
            <w:r w:rsidRPr="00135024">
              <w:rPr>
                <w:noProof/>
              </w:rPr>
              <w:lastRenderedPageBreak/>
              <w:drawing>
                <wp:inline distT="0" distB="0" distL="0" distR="0" wp14:anchorId="40D2EA30" wp14:editId="02778563">
                  <wp:extent cx="2870791" cy="1737585"/>
                  <wp:effectExtent l="0" t="0" r="6350" b="0"/>
                  <wp:docPr id="24" name="Picture 2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scatter chart&#10;&#10;Description automatically generated"/>
                          <pic:cNvPicPr/>
                        </pic:nvPicPr>
                        <pic:blipFill>
                          <a:blip r:embed="rId22"/>
                          <a:stretch>
                            <a:fillRect/>
                          </a:stretch>
                        </pic:blipFill>
                        <pic:spPr>
                          <a:xfrm>
                            <a:off x="0" y="0"/>
                            <a:ext cx="2928805" cy="1772699"/>
                          </a:xfrm>
                          <a:prstGeom prst="rect">
                            <a:avLst/>
                          </a:prstGeom>
                        </pic:spPr>
                      </pic:pic>
                    </a:graphicData>
                  </a:graphic>
                </wp:inline>
              </w:drawing>
            </w:r>
            <w:r>
              <w:t xml:space="preserve"> Linear/Logistic Regression Grocery Store Sensitivity Analysis</w:t>
            </w:r>
          </w:p>
        </w:tc>
        <w:tc>
          <w:tcPr>
            <w:tcW w:w="4675" w:type="dxa"/>
          </w:tcPr>
          <w:p w14:paraId="0F35767B" w14:textId="7193E92F" w:rsidR="00481216" w:rsidRDefault="00481216" w:rsidP="00481216">
            <w:pPr>
              <w:pStyle w:val="Caption"/>
              <w:keepNext/>
              <w:jc w:val="center"/>
            </w:pPr>
            <w:r w:rsidRPr="00481216">
              <w:rPr>
                <w:noProof/>
              </w:rPr>
              <w:drawing>
                <wp:inline distT="0" distB="0" distL="0" distR="0" wp14:anchorId="53665BF2" wp14:editId="2DA53D86">
                  <wp:extent cx="2764465" cy="173023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5470" cy="1749638"/>
                          </a:xfrm>
                          <a:prstGeom prst="rect">
                            <a:avLst/>
                          </a:prstGeom>
                        </pic:spPr>
                      </pic:pic>
                    </a:graphicData>
                  </a:graphic>
                </wp:inline>
              </w:drawing>
            </w:r>
            <w:r>
              <w:t xml:space="preserve"> Linear/Logistic Regression Liquor Store Sensitivity Analysis</w:t>
            </w:r>
          </w:p>
        </w:tc>
      </w:tr>
    </w:tbl>
    <w:p w14:paraId="326A476B" w14:textId="7C55D8D4" w:rsidR="00481216" w:rsidRPr="00481216" w:rsidRDefault="00EF509D" w:rsidP="00481216">
      <w:pPr>
        <w:pStyle w:val="Caption"/>
        <w:keepNext/>
        <w:jc w:val="center"/>
      </w:pPr>
      <w:r w:rsidRPr="00EF509D">
        <w:t xml:space="preserve"> </w:t>
      </w:r>
    </w:p>
    <w:p w14:paraId="007A6EDA" w14:textId="35DE7639" w:rsidR="000E14F8" w:rsidRPr="008E482E" w:rsidRDefault="008E482E" w:rsidP="00473FC9">
      <w:pPr>
        <w:spacing w:before="240"/>
        <w:rPr>
          <w:b/>
          <w:bCs/>
          <w:sz w:val="24"/>
          <w:szCs w:val="24"/>
        </w:rPr>
      </w:pPr>
      <w:r w:rsidRPr="008E482E">
        <w:rPr>
          <w:b/>
          <w:bCs/>
          <w:sz w:val="24"/>
          <w:szCs w:val="24"/>
        </w:rPr>
        <w:t>Conclusion</w:t>
      </w:r>
    </w:p>
    <w:p w14:paraId="5AA54F55" w14:textId="7880CFA4" w:rsidR="00A82818" w:rsidRDefault="008E482E" w:rsidP="00473FC9">
      <w:pPr>
        <w:spacing w:before="240"/>
        <w:rPr>
          <w:sz w:val="24"/>
          <w:szCs w:val="24"/>
        </w:rPr>
      </w:pPr>
      <w:r>
        <w:rPr>
          <w:sz w:val="24"/>
          <w:szCs w:val="24"/>
        </w:rPr>
        <w:t xml:space="preserve">While new grocery stores do not appear to affect crimes rates, there does appear to be a significant effect of new liquor establishments on crime and violent crime. However, there certainly is skepticism that can be raised about the first identification assumption requiring no unobserved confounding. The covariate data is by no means comprehensive, and the resolution of the covariate data to only community area level is troublesome. While the sensitivity analysis does somewhat strengthen the argument for the result, it is by no means conclusive. </w:t>
      </w:r>
    </w:p>
    <w:p w14:paraId="00AAAE5C" w14:textId="77777777" w:rsidR="00176D83" w:rsidRDefault="00176D83" w:rsidP="00473FC9">
      <w:pPr>
        <w:spacing w:before="240"/>
        <w:rPr>
          <w:sz w:val="24"/>
          <w:szCs w:val="24"/>
        </w:rPr>
      </w:pPr>
    </w:p>
    <w:p w14:paraId="343E2D64" w14:textId="689E642D" w:rsidR="00E612E0" w:rsidRPr="00176D83" w:rsidRDefault="00422203" w:rsidP="00422203">
      <w:pPr>
        <w:spacing w:before="240"/>
        <w:jc w:val="center"/>
        <w:rPr>
          <w:b/>
          <w:bCs/>
          <w:sz w:val="24"/>
          <w:szCs w:val="24"/>
        </w:rPr>
      </w:pPr>
      <w:r>
        <w:rPr>
          <w:b/>
          <w:bCs/>
          <w:sz w:val="24"/>
          <w:szCs w:val="24"/>
        </w:rPr>
        <w:t xml:space="preserve">Data </w:t>
      </w:r>
      <w:r w:rsidR="00287B73" w:rsidRPr="00176D83">
        <w:rPr>
          <w:b/>
          <w:bCs/>
          <w:sz w:val="24"/>
          <w:szCs w:val="24"/>
        </w:rPr>
        <w:t>Sources:</w:t>
      </w:r>
    </w:p>
    <w:p w14:paraId="7BBFD015" w14:textId="5BFBFC23" w:rsidR="00E612E0" w:rsidRPr="00E612E0" w:rsidRDefault="00000000" w:rsidP="00E612E0">
      <w:pPr>
        <w:spacing w:before="240"/>
        <w:rPr>
          <w:sz w:val="24"/>
          <w:szCs w:val="24"/>
        </w:rPr>
      </w:pPr>
      <w:hyperlink r:id="rId24" w:history="1">
        <w:r w:rsidR="00E612E0" w:rsidRPr="00E612E0">
          <w:rPr>
            <w:rStyle w:val="Hyperlink"/>
            <w:sz w:val="24"/>
            <w:szCs w:val="24"/>
          </w:rPr>
          <w:t>https://data.cityofchicago.org/Community-Economic-Development/Business-Licenses/r5kz-chrr</w:t>
        </w:r>
      </w:hyperlink>
    </w:p>
    <w:p w14:paraId="4DD4EDB4" w14:textId="0C025F5D" w:rsidR="00E612E0" w:rsidRPr="00E612E0" w:rsidRDefault="00000000" w:rsidP="00E612E0">
      <w:pPr>
        <w:spacing w:before="240"/>
        <w:rPr>
          <w:sz w:val="24"/>
          <w:szCs w:val="24"/>
        </w:rPr>
      </w:pPr>
      <w:hyperlink r:id="rId25" w:history="1">
        <w:r w:rsidR="00E612E0" w:rsidRPr="00E612E0">
          <w:rPr>
            <w:rStyle w:val="Hyperlink"/>
            <w:sz w:val="24"/>
            <w:szCs w:val="24"/>
          </w:rPr>
          <w:t>https://data.cityofchicago.org/Health-Human-Services/Public-Health-Statistics-Selected-public-health-in/iqnk-2tcu</w:t>
        </w:r>
      </w:hyperlink>
    </w:p>
    <w:p w14:paraId="673A7A29" w14:textId="13BE3E75" w:rsidR="00E612E0" w:rsidRDefault="00000000" w:rsidP="00E612E0">
      <w:pPr>
        <w:spacing w:before="240"/>
        <w:rPr>
          <w:rStyle w:val="Hyperlink"/>
          <w:sz w:val="24"/>
          <w:szCs w:val="24"/>
        </w:rPr>
      </w:pPr>
      <w:hyperlink r:id="rId26" w:history="1">
        <w:r w:rsidR="00E612E0" w:rsidRPr="00E612E0">
          <w:rPr>
            <w:rStyle w:val="Hyperlink"/>
            <w:sz w:val="24"/>
            <w:szCs w:val="24"/>
          </w:rPr>
          <w:t>https://data.cityofchicago.org/Health-Human-Services/Census-Data-Selected-socioeconomic-indicators-in-C/kn9c-c2s2</w:t>
        </w:r>
      </w:hyperlink>
    </w:p>
    <w:p w14:paraId="046EDCCF" w14:textId="5899D7DD" w:rsidR="00F435A3" w:rsidRDefault="00F435A3" w:rsidP="00E612E0">
      <w:pPr>
        <w:spacing w:before="240"/>
        <w:rPr>
          <w:rStyle w:val="Hyperlink"/>
          <w:sz w:val="24"/>
          <w:szCs w:val="24"/>
        </w:rPr>
      </w:pPr>
      <w:r w:rsidRPr="00F435A3">
        <w:rPr>
          <w:rStyle w:val="Hyperlink"/>
          <w:sz w:val="24"/>
          <w:szCs w:val="24"/>
        </w:rPr>
        <w:t>https://data.cityofchicago.org/Facilities-Geographic-Boundaries/Boundaries-Community-Areas-current-/cauq-8yn6</w:t>
      </w:r>
    </w:p>
    <w:p w14:paraId="7571DC20" w14:textId="3C7B8954" w:rsidR="00A82818" w:rsidRDefault="00000000" w:rsidP="00E612E0">
      <w:pPr>
        <w:spacing w:before="240"/>
        <w:rPr>
          <w:sz w:val="24"/>
          <w:szCs w:val="24"/>
        </w:rPr>
      </w:pPr>
      <w:hyperlink r:id="rId27" w:history="1">
        <w:r w:rsidR="00A82818" w:rsidRPr="00883104">
          <w:rPr>
            <w:rStyle w:val="Hyperlink"/>
            <w:sz w:val="24"/>
            <w:szCs w:val="24"/>
          </w:rPr>
          <w:t>https://data.cityofchicago.org/Community-Economic-Development/Grocery-Stores-2013/53t8-wyrc</w:t>
        </w:r>
      </w:hyperlink>
    </w:p>
    <w:p w14:paraId="61C13F4F" w14:textId="7DF9C86C" w:rsidR="00287B73" w:rsidRPr="00E612E0" w:rsidRDefault="00000000" w:rsidP="00E612E0">
      <w:pPr>
        <w:spacing w:before="240"/>
        <w:rPr>
          <w:rStyle w:val="Hyperlink"/>
          <w:sz w:val="24"/>
          <w:szCs w:val="24"/>
        </w:rPr>
      </w:pPr>
      <w:hyperlink r:id="rId28" w:history="1">
        <w:r w:rsidR="00A82818" w:rsidRPr="00883104">
          <w:rPr>
            <w:rStyle w:val="Hyperlink"/>
            <w:sz w:val="24"/>
            <w:szCs w:val="24"/>
          </w:rPr>
          <w:t>https://catalog.data.gov/dataset/crimes-2001-to-present</w:t>
        </w:r>
      </w:hyperlink>
    </w:p>
    <w:p w14:paraId="4C121D33" w14:textId="77777777" w:rsidR="00287B73" w:rsidRDefault="00287B73" w:rsidP="00287B73">
      <w:pPr>
        <w:spacing w:before="240"/>
      </w:pPr>
    </w:p>
    <w:sectPr w:rsidR="00287B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E5A23" w14:textId="77777777" w:rsidR="00A04A2F" w:rsidRDefault="00A04A2F" w:rsidP="001B0ED3">
      <w:pPr>
        <w:spacing w:after="0" w:line="240" w:lineRule="auto"/>
      </w:pPr>
      <w:r>
        <w:separator/>
      </w:r>
    </w:p>
  </w:endnote>
  <w:endnote w:type="continuationSeparator" w:id="0">
    <w:p w14:paraId="1E4DDEC1" w14:textId="77777777" w:rsidR="00A04A2F" w:rsidRDefault="00A04A2F" w:rsidP="001B0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C859C" w14:textId="77777777" w:rsidR="00A04A2F" w:rsidRDefault="00A04A2F" w:rsidP="001B0ED3">
      <w:pPr>
        <w:spacing w:after="0" w:line="240" w:lineRule="auto"/>
      </w:pPr>
      <w:r>
        <w:separator/>
      </w:r>
    </w:p>
  </w:footnote>
  <w:footnote w:type="continuationSeparator" w:id="0">
    <w:p w14:paraId="6D9692D9" w14:textId="77777777" w:rsidR="00A04A2F" w:rsidRDefault="00A04A2F" w:rsidP="001B0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81B25"/>
    <w:multiLevelType w:val="hybridMultilevel"/>
    <w:tmpl w:val="4AE6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4D7D9B"/>
    <w:multiLevelType w:val="hybridMultilevel"/>
    <w:tmpl w:val="0A4C60C2"/>
    <w:lvl w:ilvl="0" w:tplc="04269574">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351613"/>
    <w:multiLevelType w:val="hybridMultilevel"/>
    <w:tmpl w:val="5246D67C"/>
    <w:lvl w:ilvl="0" w:tplc="F4A60F38">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3" w15:restartNumberingAfterBreak="0">
    <w:nsid w:val="6BE91C79"/>
    <w:multiLevelType w:val="hybridMultilevel"/>
    <w:tmpl w:val="4AE6B1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4853613">
    <w:abstractNumId w:val="1"/>
  </w:num>
  <w:num w:numId="2" w16cid:durableId="1075323616">
    <w:abstractNumId w:val="0"/>
  </w:num>
  <w:num w:numId="3" w16cid:durableId="366181897">
    <w:abstractNumId w:val="2"/>
  </w:num>
  <w:num w:numId="4" w16cid:durableId="56246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046"/>
    <w:rsid w:val="00073AE4"/>
    <w:rsid w:val="000D2B06"/>
    <w:rsid w:val="000E14F8"/>
    <w:rsid w:val="00135024"/>
    <w:rsid w:val="00176D83"/>
    <w:rsid w:val="001B0ED3"/>
    <w:rsid w:val="00287B73"/>
    <w:rsid w:val="002B08DC"/>
    <w:rsid w:val="0030020A"/>
    <w:rsid w:val="003014D0"/>
    <w:rsid w:val="003678A4"/>
    <w:rsid w:val="0039536F"/>
    <w:rsid w:val="00422203"/>
    <w:rsid w:val="004612A7"/>
    <w:rsid w:val="00473FC9"/>
    <w:rsid w:val="00481216"/>
    <w:rsid w:val="005B1896"/>
    <w:rsid w:val="00606C4F"/>
    <w:rsid w:val="00627982"/>
    <w:rsid w:val="007743FC"/>
    <w:rsid w:val="00774773"/>
    <w:rsid w:val="007E5918"/>
    <w:rsid w:val="00832CBF"/>
    <w:rsid w:val="00834224"/>
    <w:rsid w:val="008B5261"/>
    <w:rsid w:val="008E482E"/>
    <w:rsid w:val="008F526C"/>
    <w:rsid w:val="008F709E"/>
    <w:rsid w:val="008F75B1"/>
    <w:rsid w:val="00945DD2"/>
    <w:rsid w:val="009613ED"/>
    <w:rsid w:val="0098181A"/>
    <w:rsid w:val="00986412"/>
    <w:rsid w:val="009A5909"/>
    <w:rsid w:val="00A04A2F"/>
    <w:rsid w:val="00A82818"/>
    <w:rsid w:val="00AC2F03"/>
    <w:rsid w:val="00AC44E2"/>
    <w:rsid w:val="00AE5440"/>
    <w:rsid w:val="00B107D2"/>
    <w:rsid w:val="00B12F4F"/>
    <w:rsid w:val="00B1564E"/>
    <w:rsid w:val="00B40D10"/>
    <w:rsid w:val="00B61130"/>
    <w:rsid w:val="00BA0EAA"/>
    <w:rsid w:val="00BD2BBD"/>
    <w:rsid w:val="00C53046"/>
    <w:rsid w:val="00C573EE"/>
    <w:rsid w:val="00C62842"/>
    <w:rsid w:val="00CC1E75"/>
    <w:rsid w:val="00D01241"/>
    <w:rsid w:val="00D23DE2"/>
    <w:rsid w:val="00D5606C"/>
    <w:rsid w:val="00D615B1"/>
    <w:rsid w:val="00DF6830"/>
    <w:rsid w:val="00E336EE"/>
    <w:rsid w:val="00E612E0"/>
    <w:rsid w:val="00E61307"/>
    <w:rsid w:val="00E66D9B"/>
    <w:rsid w:val="00E73071"/>
    <w:rsid w:val="00E82259"/>
    <w:rsid w:val="00EB3600"/>
    <w:rsid w:val="00EE0CCF"/>
    <w:rsid w:val="00EF509D"/>
    <w:rsid w:val="00F04065"/>
    <w:rsid w:val="00F06568"/>
    <w:rsid w:val="00F356A4"/>
    <w:rsid w:val="00F435A3"/>
    <w:rsid w:val="00F71724"/>
    <w:rsid w:val="00F83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9B540"/>
  <w15:chartTrackingRefBased/>
  <w15:docId w15:val="{A2C89703-6696-476A-94D1-6C799132A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564E"/>
    <w:rPr>
      <w:color w:val="0563C1" w:themeColor="hyperlink"/>
      <w:u w:val="single"/>
    </w:rPr>
  </w:style>
  <w:style w:type="character" w:styleId="UnresolvedMention">
    <w:name w:val="Unresolved Mention"/>
    <w:basedOn w:val="DefaultParagraphFont"/>
    <w:uiPriority w:val="99"/>
    <w:semiHidden/>
    <w:unhideWhenUsed/>
    <w:rsid w:val="00B1564E"/>
    <w:rPr>
      <w:color w:val="605E5C"/>
      <w:shd w:val="clear" w:color="auto" w:fill="E1DFDD"/>
    </w:rPr>
  </w:style>
  <w:style w:type="paragraph" w:styleId="ListParagraph">
    <w:name w:val="List Paragraph"/>
    <w:basedOn w:val="Normal"/>
    <w:uiPriority w:val="34"/>
    <w:qFormat/>
    <w:rsid w:val="00D23DE2"/>
    <w:pPr>
      <w:ind w:left="720"/>
      <w:contextualSpacing/>
    </w:pPr>
  </w:style>
  <w:style w:type="paragraph" w:styleId="Header">
    <w:name w:val="header"/>
    <w:basedOn w:val="Normal"/>
    <w:link w:val="HeaderChar"/>
    <w:uiPriority w:val="99"/>
    <w:unhideWhenUsed/>
    <w:rsid w:val="001B0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ED3"/>
  </w:style>
  <w:style w:type="paragraph" w:styleId="Footer">
    <w:name w:val="footer"/>
    <w:basedOn w:val="Normal"/>
    <w:link w:val="FooterChar"/>
    <w:uiPriority w:val="99"/>
    <w:unhideWhenUsed/>
    <w:rsid w:val="001B0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ED3"/>
  </w:style>
  <w:style w:type="character" w:styleId="FollowedHyperlink">
    <w:name w:val="FollowedHyperlink"/>
    <w:basedOn w:val="DefaultParagraphFont"/>
    <w:uiPriority w:val="99"/>
    <w:semiHidden/>
    <w:unhideWhenUsed/>
    <w:rsid w:val="00986412"/>
    <w:rPr>
      <w:color w:val="954F72" w:themeColor="followedHyperlink"/>
      <w:u w:val="single"/>
    </w:rPr>
  </w:style>
  <w:style w:type="paragraph" w:styleId="Caption">
    <w:name w:val="caption"/>
    <w:basedOn w:val="Normal"/>
    <w:next w:val="Normal"/>
    <w:uiPriority w:val="35"/>
    <w:unhideWhenUsed/>
    <w:qFormat/>
    <w:rsid w:val="0030020A"/>
    <w:pPr>
      <w:spacing w:after="200" w:line="240" w:lineRule="auto"/>
    </w:pPr>
    <w:rPr>
      <w:i/>
      <w:iCs/>
      <w:color w:val="44546A" w:themeColor="text2"/>
      <w:sz w:val="18"/>
      <w:szCs w:val="18"/>
    </w:rPr>
  </w:style>
  <w:style w:type="table" w:styleId="TableGrid">
    <w:name w:val="Table Grid"/>
    <w:basedOn w:val="TableNormal"/>
    <w:uiPriority w:val="39"/>
    <w:rsid w:val="00300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A5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59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428">
      <w:bodyDiv w:val="1"/>
      <w:marLeft w:val="0"/>
      <w:marRight w:val="0"/>
      <w:marTop w:val="0"/>
      <w:marBottom w:val="0"/>
      <w:divBdr>
        <w:top w:val="none" w:sz="0" w:space="0" w:color="auto"/>
        <w:left w:val="none" w:sz="0" w:space="0" w:color="auto"/>
        <w:bottom w:val="none" w:sz="0" w:space="0" w:color="auto"/>
        <w:right w:val="none" w:sz="0" w:space="0" w:color="auto"/>
      </w:divBdr>
      <w:divsChild>
        <w:div w:id="371804983">
          <w:marLeft w:val="0"/>
          <w:marRight w:val="0"/>
          <w:marTop w:val="0"/>
          <w:marBottom w:val="0"/>
          <w:divBdr>
            <w:top w:val="none" w:sz="0" w:space="0" w:color="auto"/>
            <w:left w:val="none" w:sz="0" w:space="0" w:color="auto"/>
            <w:bottom w:val="none" w:sz="0" w:space="0" w:color="auto"/>
            <w:right w:val="none" w:sz="0" w:space="0" w:color="auto"/>
          </w:divBdr>
          <w:divsChild>
            <w:div w:id="1957634291">
              <w:marLeft w:val="0"/>
              <w:marRight w:val="0"/>
              <w:marTop w:val="0"/>
              <w:marBottom w:val="0"/>
              <w:divBdr>
                <w:top w:val="none" w:sz="0" w:space="0" w:color="auto"/>
                <w:left w:val="none" w:sz="0" w:space="0" w:color="auto"/>
                <w:bottom w:val="none" w:sz="0" w:space="0" w:color="auto"/>
                <w:right w:val="none" w:sz="0" w:space="0" w:color="auto"/>
              </w:divBdr>
              <w:divsChild>
                <w:div w:id="848913381">
                  <w:marLeft w:val="0"/>
                  <w:marRight w:val="0"/>
                  <w:marTop w:val="0"/>
                  <w:marBottom w:val="0"/>
                  <w:divBdr>
                    <w:top w:val="none" w:sz="0" w:space="0" w:color="auto"/>
                    <w:left w:val="none" w:sz="0" w:space="0" w:color="auto"/>
                    <w:bottom w:val="none" w:sz="0" w:space="0" w:color="auto"/>
                    <w:right w:val="none" w:sz="0" w:space="0" w:color="auto"/>
                  </w:divBdr>
                  <w:divsChild>
                    <w:div w:id="1543907812">
                      <w:marLeft w:val="0"/>
                      <w:marRight w:val="0"/>
                      <w:marTop w:val="0"/>
                      <w:marBottom w:val="0"/>
                      <w:divBdr>
                        <w:top w:val="none" w:sz="0" w:space="0" w:color="auto"/>
                        <w:left w:val="none" w:sz="0" w:space="0" w:color="auto"/>
                        <w:bottom w:val="none" w:sz="0" w:space="0" w:color="auto"/>
                        <w:right w:val="none" w:sz="0" w:space="0" w:color="auto"/>
                      </w:divBdr>
                      <w:divsChild>
                        <w:div w:id="30759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762670">
      <w:bodyDiv w:val="1"/>
      <w:marLeft w:val="0"/>
      <w:marRight w:val="0"/>
      <w:marTop w:val="0"/>
      <w:marBottom w:val="0"/>
      <w:divBdr>
        <w:top w:val="none" w:sz="0" w:space="0" w:color="auto"/>
        <w:left w:val="none" w:sz="0" w:space="0" w:color="auto"/>
        <w:bottom w:val="none" w:sz="0" w:space="0" w:color="auto"/>
        <w:right w:val="none" w:sz="0" w:space="0" w:color="auto"/>
      </w:divBdr>
    </w:div>
    <w:div w:id="537620725">
      <w:bodyDiv w:val="1"/>
      <w:marLeft w:val="0"/>
      <w:marRight w:val="0"/>
      <w:marTop w:val="0"/>
      <w:marBottom w:val="0"/>
      <w:divBdr>
        <w:top w:val="none" w:sz="0" w:space="0" w:color="auto"/>
        <w:left w:val="none" w:sz="0" w:space="0" w:color="auto"/>
        <w:bottom w:val="none" w:sz="0" w:space="0" w:color="auto"/>
        <w:right w:val="none" w:sz="0" w:space="0" w:color="auto"/>
      </w:divBdr>
      <w:divsChild>
        <w:div w:id="492377871">
          <w:marLeft w:val="0"/>
          <w:marRight w:val="0"/>
          <w:marTop w:val="0"/>
          <w:marBottom w:val="0"/>
          <w:divBdr>
            <w:top w:val="none" w:sz="0" w:space="0" w:color="auto"/>
            <w:left w:val="none" w:sz="0" w:space="0" w:color="auto"/>
            <w:bottom w:val="none" w:sz="0" w:space="0" w:color="auto"/>
            <w:right w:val="none" w:sz="0" w:space="0" w:color="auto"/>
          </w:divBdr>
          <w:divsChild>
            <w:div w:id="1406224763">
              <w:marLeft w:val="0"/>
              <w:marRight w:val="0"/>
              <w:marTop w:val="75"/>
              <w:marBottom w:val="0"/>
              <w:divBdr>
                <w:top w:val="none" w:sz="0" w:space="0" w:color="auto"/>
                <w:left w:val="none" w:sz="0" w:space="0" w:color="auto"/>
                <w:bottom w:val="none" w:sz="0" w:space="0" w:color="auto"/>
                <w:right w:val="none" w:sz="0" w:space="0" w:color="auto"/>
              </w:divBdr>
              <w:divsChild>
                <w:div w:id="581719111">
                  <w:marLeft w:val="0"/>
                  <w:marRight w:val="0"/>
                  <w:marTop w:val="0"/>
                  <w:marBottom w:val="0"/>
                  <w:divBdr>
                    <w:top w:val="none" w:sz="0" w:space="0" w:color="auto"/>
                    <w:left w:val="none" w:sz="0" w:space="0" w:color="auto"/>
                    <w:bottom w:val="none" w:sz="0" w:space="0" w:color="auto"/>
                    <w:right w:val="none" w:sz="0" w:space="0" w:color="auto"/>
                  </w:divBdr>
                  <w:divsChild>
                    <w:div w:id="111374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293471">
      <w:bodyDiv w:val="1"/>
      <w:marLeft w:val="0"/>
      <w:marRight w:val="0"/>
      <w:marTop w:val="0"/>
      <w:marBottom w:val="0"/>
      <w:divBdr>
        <w:top w:val="none" w:sz="0" w:space="0" w:color="auto"/>
        <w:left w:val="none" w:sz="0" w:space="0" w:color="auto"/>
        <w:bottom w:val="none" w:sz="0" w:space="0" w:color="auto"/>
        <w:right w:val="none" w:sz="0" w:space="0" w:color="auto"/>
      </w:divBdr>
    </w:div>
    <w:div w:id="690380739">
      <w:bodyDiv w:val="1"/>
      <w:marLeft w:val="0"/>
      <w:marRight w:val="0"/>
      <w:marTop w:val="0"/>
      <w:marBottom w:val="0"/>
      <w:divBdr>
        <w:top w:val="none" w:sz="0" w:space="0" w:color="auto"/>
        <w:left w:val="none" w:sz="0" w:space="0" w:color="auto"/>
        <w:bottom w:val="none" w:sz="0" w:space="0" w:color="auto"/>
        <w:right w:val="none" w:sz="0" w:space="0" w:color="auto"/>
      </w:divBdr>
      <w:divsChild>
        <w:div w:id="338895548">
          <w:marLeft w:val="0"/>
          <w:marRight w:val="0"/>
          <w:marTop w:val="0"/>
          <w:marBottom w:val="0"/>
          <w:divBdr>
            <w:top w:val="none" w:sz="0" w:space="0" w:color="auto"/>
            <w:left w:val="none" w:sz="0" w:space="0" w:color="auto"/>
            <w:bottom w:val="none" w:sz="0" w:space="0" w:color="auto"/>
            <w:right w:val="none" w:sz="0" w:space="0" w:color="auto"/>
          </w:divBdr>
          <w:divsChild>
            <w:div w:id="578489886">
              <w:marLeft w:val="0"/>
              <w:marRight w:val="0"/>
              <w:marTop w:val="75"/>
              <w:marBottom w:val="0"/>
              <w:divBdr>
                <w:top w:val="none" w:sz="0" w:space="0" w:color="auto"/>
                <w:left w:val="none" w:sz="0" w:space="0" w:color="auto"/>
                <w:bottom w:val="none" w:sz="0" w:space="0" w:color="auto"/>
                <w:right w:val="none" w:sz="0" w:space="0" w:color="auto"/>
              </w:divBdr>
              <w:divsChild>
                <w:div w:id="1430156570">
                  <w:marLeft w:val="0"/>
                  <w:marRight w:val="0"/>
                  <w:marTop w:val="0"/>
                  <w:marBottom w:val="0"/>
                  <w:divBdr>
                    <w:top w:val="none" w:sz="0" w:space="0" w:color="auto"/>
                    <w:left w:val="none" w:sz="0" w:space="0" w:color="auto"/>
                    <w:bottom w:val="none" w:sz="0" w:space="0" w:color="auto"/>
                    <w:right w:val="none" w:sz="0" w:space="0" w:color="auto"/>
                  </w:divBdr>
                  <w:divsChild>
                    <w:div w:id="14012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714673">
      <w:bodyDiv w:val="1"/>
      <w:marLeft w:val="0"/>
      <w:marRight w:val="0"/>
      <w:marTop w:val="0"/>
      <w:marBottom w:val="0"/>
      <w:divBdr>
        <w:top w:val="none" w:sz="0" w:space="0" w:color="auto"/>
        <w:left w:val="none" w:sz="0" w:space="0" w:color="auto"/>
        <w:bottom w:val="none" w:sz="0" w:space="0" w:color="auto"/>
        <w:right w:val="none" w:sz="0" w:space="0" w:color="auto"/>
      </w:divBdr>
    </w:div>
    <w:div w:id="1444181286">
      <w:bodyDiv w:val="1"/>
      <w:marLeft w:val="0"/>
      <w:marRight w:val="0"/>
      <w:marTop w:val="0"/>
      <w:marBottom w:val="0"/>
      <w:divBdr>
        <w:top w:val="none" w:sz="0" w:space="0" w:color="auto"/>
        <w:left w:val="none" w:sz="0" w:space="0" w:color="auto"/>
        <w:bottom w:val="none" w:sz="0" w:space="0" w:color="auto"/>
        <w:right w:val="none" w:sz="0" w:space="0" w:color="auto"/>
      </w:divBdr>
      <w:divsChild>
        <w:div w:id="887691293">
          <w:marLeft w:val="0"/>
          <w:marRight w:val="0"/>
          <w:marTop w:val="0"/>
          <w:marBottom w:val="0"/>
          <w:divBdr>
            <w:top w:val="none" w:sz="0" w:space="0" w:color="auto"/>
            <w:left w:val="none" w:sz="0" w:space="0" w:color="auto"/>
            <w:bottom w:val="none" w:sz="0" w:space="0" w:color="auto"/>
            <w:right w:val="none" w:sz="0" w:space="0" w:color="auto"/>
          </w:divBdr>
          <w:divsChild>
            <w:div w:id="437407481">
              <w:marLeft w:val="0"/>
              <w:marRight w:val="0"/>
              <w:marTop w:val="0"/>
              <w:marBottom w:val="0"/>
              <w:divBdr>
                <w:top w:val="none" w:sz="0" w:space="0" w:color="auto"/>
                <w:left w:val="none" w:sz="0" w:space="0" w:color="auto"/>
                <w:bottom w:val="none" w:sz="0" w:space="0" w:color="auto"/>
                <w:right w:val="none" w:sz="0" w:space="0" w:color="auto"/>
              </w:divBdr>
              <w:divsChild>
                <w:div w:id="1076366608">
                  <w:marLeft w:val="0"/>
                  <w:marRight w:val="0"/>
                  <w:marTop w:val="0"/>
                  <w:marBottom w:val="0"/>
                  <w:divBdr>
                    <w:top w:val="none" w:sz="0" w:space="0" w:color="auto"/>
                    <w:left w:val="none" w:sz="0" w:space="0" w:color="auto"/>
                    <w:bottom w:val="none" w:sz="0" w:space="0" w:color="auto"/>
                    <w:right w:val="none" w:sz="0" w:space="0" w:color="auto"/>
                  </w:divBdr>
                  <w:divsChild>
                    <w:div w:id="562721658">
                      <w:marLeft w:val="0"/>
                      <w:marRight w:val="0"/>
                      <w:marTop w:val="0"/>
                      <w:marBottom w:val="0"/>
                      <w:divBdr>
                        <w:top w:val="none" w:sz="0" w:space="0" w:color="auto"/>
                        <w:left w:val="none" w:sz="0" w:space="0" w:color="auto"/>
                        <w:bottom w:val="none" w:sz="0" w:space="0" w:color="auto"/>
                        <w:right w:val="none" w:sz="0" w:space="0" w:color="auto"/>
                      </w:divBdr>
                      <w:divsChild>
                        <w:div w:id="50216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168330">
      <w:bodyDiv w:val="1"/>
      <w:marLeft w:val="0"/>
      <w:marRight w:val="0"/>
      <w:marTop w:val="0"/>
      <w:marBottom w:val="0"/>
      <w:divBdr>
        <w:top w:val="none" w:sz="0" w:space="0" w:color="auto"/>
        <w:left w:val="none" w:sz="0" w:space="0" w:color="auto"/>
        <w:bottom w:val="none" w:sz="0" w:space="0" w:color="auto"/>
        <w:right w:val="none" w:sz="0" w:space="0" w:color="auto"/>
      </w:divBdr>
      <w:divsChild>
        <w:div w:id="498236815">
          <w:marLeft w:val="0"/>
          <w:marRight w:val="0"/>
          <w:marTop w:val="0"/>
          <w:marBottom w:val="0"/>
          <w:divBdr>
            <w:top w:val="none" w:sz="0" w:space="0" w:color="auto"/>
            <w:left w:val="none" w:sz="0" w:space="0" w:color="auto"/>
            <w:bottom w:val="none" w:sz="0" w:space="0" w:color="auto"/>
            <w:right w:val="none" w:sz="0" w:space="0" w:color="auto"/>
          </w:divBdr>
          <w:divsChild>
            <w:div w:id="1197892332">
              <w:marLeft w:val="0"/>
              <w:marRight w:val="0"/>
              <w:marTop w:val="0"/>
              <w:marBottom w:val="0"/>
              <w:divBdr>
                <w:top w:val="none" w:sz="0" w:space="0" w:color="auto"/>
                <w:left w:val="none" w:sz="0" w:space="0" w:color="auto"/>
                <w:bottom w:val="none" w:sz="0" w:space="0" w:color="auto"/>
                <w:right w:val="none" w:sz="0" w:space="0" w:color="auto"/>
              </w:divBdr>
              <w:divsChild>
                <w:div w:id="1412120996">
                  <w:marLeft w:val="0"/>
                  <w:marRight w:val="0"/>
                  <w:marTop w:val="0"/>
                  <w:marBottom w:val="0"/>
                  <w:divBdr>
                    <w:top w:val="none" w:sz="0" w:space="0" w:color="auto"/>
                    <w:left w:val="none" w:sz="0" w:space="0" w:color="auto"/>
                    <w:bottom w:val="none" w:sz="0" w:space="0" w:color="auto"/>
                    <w:right w:val="none" w:sz="0" w:space="0" w:color="auto"/>
                  </w:divBdr>
                  <w:divsChild>
                    <w:div w:id="1968193059">
                      <w:marLeft w:val="0"/>
                      <w:marRight w:val="0"/>
                      <w:marTop w:val="0"/>
                      <w:marBottom w:val="0"/>
                      <w:divBdr>
                        <w:top w:val="none" w:sz="0" w:space="0" w:color="auto"/>
                        <w:left w:val="none" w:sz="0" w:space="0" w:color="auto"/>
                        <w:bottom w:val="none" w:sz="0" w:space="0" w:color="auto"/>
                        <w:right w:val="none" w:sz="0" w:space="0" w:color="auto"/>
                      </w:divBdr>
                      <w:divsChild>
                        <w:div w:id="16631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937574">
      <w:bodyDiv w:val="1"/>
      <w:marLeft w:val="0"/>
      <w:marRight w:val="0"/>
      <w:marTop w:val="0"/>
      <w:marBottom w:val="0"/>
      <w:divBdr>
        <w:top w:val="none" w:sz="0" w:space="0" w:color="auto"/>
        <w:left w:val="none" w:sz="0" w:space="0" w:color="auto"/>
        <w:bottom w:val="none" w:sz="0" w:space="0" w:color="auto"/>
        <w:right w:val="none" w:sz="0" w:space="0" w:color="auto"/>
      </w:divBdr>
    </w:div>
    <w:div w:id="185815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atalog.data.gov/dataset/crimes-2001-to-present" TargetMode="External"/><Relationship Id="rId18" Type="http://schemas.openxmlformats.org/officeDocument/2006/relationships/hyperlink" Target="https://data.cityofchicago.org/Health-Human-Services/Public-Health-Statistics-Selected-public-health-in/iqnk-2tcu" TargetMode="External"/><Relationship Id="rId26" Type="http://schemas.openxmlformats.org/officeDocument/2006/relationships/hyperlink" Target="https://data.cityofchicago.org/Health-Human-Services/Census-Data-Selected-socioeconomic-indicators-in-C/kn9c-c2s2"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ta.cityofchicago.org/Community-Economic-Development/Grocery-Stores-2013/53t8-wyrc" TargetMode="External"/><Relationship Id="rId25" Type="http://schemas.openxmlformats.org/officeDocument/2006/relationships/hyperlink" Target="https://data.cityofchicago.org/Health-Human-Services/Public-Health-Statistics-Selected-public-health-in/iqnk-2tcu" TargetMode="External"/><Relationship Id="rId2" Type="http://schemas.openxmlformats.org/officeDocument/2006/relationships/styles" Target="styles.xml"/><Relationship Id="rId16" Type="http://schemas.openxmlformats.org/officeDocument/2006/relationships/hyperlink" Target="https://data.cityofchicago.org/Community-Economic-Development/Business-Licenses/r5kz-chrr"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ata.cityofchicago.org/Community-Economic-Development/Business-Licenses/r5kz-chr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catalog.data.gov/dataset/crimes-2001-to-present" TargetMode="External"/><Relationship Id="rId10" Type="http://schemas.openxmlformats.org/officeDocument/2006/relationships/image" Target="media/image4.png"/><Relationship Id="rId19" Type="http://schemas.openxmlformats.org/officeDocument/2006/relationships/hyperlink" Target="https://data.cityofchicago.org/Health-Human-Services/Census-Data-Selected-socioeconomic-indicators-in-C/kn9c-c2s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data.cityofchicago.org/Community-Economic-Development/Grocery-Stores-2013/53t8-wyr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7</Pages>
  <Words>1783</Words>
  <Characters>10168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Patrick</dc:creator>
  <cp:keywords/>
  <dc:description/>
  <cp:lastModifiedBy>Phillips, Patrick</cp:lastModifiedBy>
  <cp:revision>9</cp:revision>
  <dcterms:created xsi:type="dcterms:W3CDTF">2022-12-09T21:38:00Z</dcterms:created>
  <dcterms:modified xsi:type="dcterms:W3CDTF">2022-12-10T01:37:00Z</dcterms:modified>
</cp:coreProperties>
</file>