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f5c43907eeaf31615027ee08166ed20556c4d2f"/>
    <w:p>
      <w:pPr>
        <w:pStyle w:val="Heading1"/>
      </w:pPr>
      <w:r>
        <w:t xml:space="preserve">Infinity Dealer — Product Spec &amp; System Design</w:t>
      </w:r>
    </w:p>
    <w:p>
      <w:pPr>
        <w:pStyle w:val="BlockText"/>
      </w:pPr>
      <w:r>
        <w:t xml:space="preserve">Build an app that</w:t>
      </w:r>
      <w:r>
        <w:t xml:space="preserve"> </w:t>
      </w:r>
      <w:r>
        <w:rPr>
          <w:i/>
          <w:iCs/>
        </w:rPr>
        <w:t xml:space="preserve">deals out Infinity</w:t>
      </w:r>
      <w:r>
        <w:t xml:space="preserve">: people submit Infinity designs (images + 3D), the system produces a live stream of GIF-type 3D outputs, and pays creators in</w:t>
      </w:r>
      <w:r>
        <w:t xml:space="preserve"> </w:t>
      </w:r>
      <w:r>
        <w:rPr>
          <w:b/>
          <w:bCs/>
        </w:rPr>
        <w:t xml:space="preserve">$100 / $1,000 / $10,000</w:t>
      </w:r>
      <w:r>
        <w:t xml:space="preserve"> </w:t>
      </w:r>
      <w:r>
        <w:t xml:space="preserve">increments of Infinity currency based on AI selection and provenance.</w:t>
      </w:r>
    </w:p>
    <w:p>
      <w:r>
        <w:pict>
          <v:rect style="width:0;height:1.5pt" o:hralign="center" o:hrstd="t" o:hr="t"/>
        </w:pict>
      </w:r>
    </w:p>
    <w:bookmarkStart w:id="20" w:name="one-sentence-summary"/>
    <w:p>
      <w:pPr>
        <w:pStyle w:val="Heading2"/>
      </w:pPr>
      <w:r>
        <w:t xml:space="preserve">0) One-sentence summary</w:t>
      </w:r>
    </w:p>
    <w:p>
      <w:pPr>
        <w:pStyle w:val="FirstParagraph"/>
      </w:pPr>
      <w:r>
        <w:rPr>
          <w:b/>
          <w:bCs/>
        </w:rPr>
        <w:t xml:space="preserve">Infinity Dealer</w:t>
      </w:r>
      <w:r>
        <w:t xml:space="preserve"> </w:t>
      </w:r>
      <w:r>
        <w:t xml:space="preserve">is a perpetual, on-chain creative exchange that ingests community submissions (images and 3D models) themed around Infinity motifs (e.g.,</w:t>
      </w:r>
      <w:r>
        <w:t xml:space="preserve"> </w:t>
      </w:r>
      <w:r>
        <w:rPr>
          <w:i/>
          <w:iCs/>
        </w:rPr>
        <w:t xml:space="preserve">neutrino pathway</w:t>
      </w:r>
      <w:r>
        <w:t xml:space="preserve">,</w:t>
      </w:r>
      <w:r>
        <w:t xml:space="preserve"> </w:t>
      </w:r>
      <w:r>
        <w:rPr>
          <w:i/>
          <w:iCs/>
        </w:rPr>
        <w:t xml:space="preserve">hydrogen→oxygen divot →</w:t>
      </w:r>
      <w:r>
        <w:rPr>
          <w:i/>
          <w:iCs/>
        </w:rPr>
        <w:t xml:space="preserve"> </w:t>
      </w:r>
      <w:r>
        <w:rPr>
          <w:i/>
          <w:iCs/>
        </w:rPr>
        <w:t xml:space="preserve">“dang”</w:t>
      </w:r>
      <w:r>
        <w:t xml:space="preserve">), auto-generates looping 3D/GIF renderings, ranks them with an AI judge, and pays out</w:t>
      </w:r>
      <w:r>
        <w:t xml:space="preserve"> </w:t>
      </w:r>
      <w:r>
        <w:rPr>
          <w:b/>
          <w:bCs/>
        </w:rPr>
        <w:t xml:space="preserve">$100 (images)</w:t>
      </w:r>
      <w:r>
        <w:t xml:space="preserve">,</w:t>
      </w:r>
      <w:r>
        <w:t xml:space="preserve"> </w:t>
      </w:r>
      <w:r>
        <w:rPr>
          <w:b/>
          <w:bCs/>
        </w:rPr>
        <w:t xml:space="preserve">$1,000 (3D models)</w:t>
      </w:r>
      <w:r>
        <w:t xml:space="preserve">, and</w:t>
      </w:r>
      <w:r>
        <w:t xml:space="preserve"> </w:t>
      </w:r>
      <w:r>
        <w:rPr>
          <w:b/>
          <w:bCs/>
        </w:rPr>
        <w:t xml:space="preserve">$10,000 (AI-selected</w:t>
      </w:r>
      <w:r>
        <w:rPr>
          <w:b/>
          <w:bCs/>
        </w:rPr>
        <w:t xml:space="preserve"> </w:t>
      </w:r>
      <w:r>
        <w:rPr>
          <w:b/>
          <w:bCs/>
        </w:rPr>
        <w:t xml:space="preserve">“superior”</w:t>
      </w:r>
      <w:r>
        <w:rPr>
          <w:b/>
          <w:bCs/>
        </w:rPr>
        <w:t xml:space="preserve"> </w:t>
      </w:r>
      <w:r>
        <w:rPr>
          <w:b/>
          <w:bCs/>
        </w:rPr>
        <w:t xml:space="preserve">GIFs)</w:t>
      </w:r>
      <w:r>
        <w:t xml:space="preserve"> </w:t>
      </w:r>
      <w:r>
        <w:t xml:space="preserve">in Infinity currency each epoch, with transparent provenance and automatic revenue splits.</w:t>
      </w:r>
    </w:p>
    <w:p>
      <w:r>
        <w:pict>
          <v:rect style="width:0;height:1.5pt" o:hralign="center" o:hrstd="t" o:hr="t"/>
        </w:pict>
      </w:r>
    </w:p>
    <w:bookmarkEnd w:id="20"/>
    <w:bookmarkStart w:id="21" w:name="why-this-completes-the-ecosystem"/>
    <w:p>
      <w:pPr>
        <w:pStyle w:val="Heading2"/>
      </w:pPr>
      <w:r>
        <w:t xml:space="preserve">1) Why this completes the ecosystem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Bridges creation ↔ tokens</w:t>
      </w:r>
      <w:r>
        <w:t xml:space="preserve">: Turns creative signal into on-chain value without manual curation bottlenecks.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Activates the motif canon</w:t>
      </w:r>
      <w:r>
        <w:t xml:space="preserve">: Codifies Infinity’s design language (neutrino pathways, divots, field lines) as prompts, constraints, and scoring criteria.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Feeds all other apps</w:t>
      </w:r>
      <w:r>
        <w:t xml:space="preserve">: Outputs become assets for Infinity Music visuals, OS themes, signal dashboards, and token art. Nexus (the meta-layer) can orchestrate flows based on Dealer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Incentives flywheel</w:t>
      </w:r>
      <w:r>
        <w:t xml:space="preserve">: Clear, immediate payouts create a continuous</w:t>
      </w:r>
      <w:r>
        <w:t xml:space="preserve"> </w:t>
      </w:r>
      <w:r>
        <w:t xml:space="preserve">“heartbeat”</w:t>
      </w:r>
      <w:r>
        <w:t xml:space="preserve"> </w:t>
      </w:r>
      <w:r>
        <w:t xml:space="preserve">that keeps builders producing and sharing.</w:t>
      </w:r>
    </w:p>
    <w:p>
      <w:r>
        <w:pict>
          <v:rect style="width:0;height:1.5pt" o:hralign="center" o:hrstd="t" o:hr="t"/>
        </w:pict>
      </w:r>
    </w:p>
    <w:bookmarkEnd w:id="21"/>
    <w:bookmarkStart w:id="22" w:name="core-user-stories"/>
    <w:p>
      <w:pPr>
        <w:pStyle w:val="Heading2"/>
      </w:pPr>
      <w:r>
        <w:t xml:space="preserve">2) Core user stories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 Artist</w:t>
      </w:r>
      <w:r>
        <w:t xml:space="preserve"> </w:t>
      </w:r>
      <w:r>
        <w:t xml:space="preserve">uploads a still (PNG/SVG). Dealer AI morphs it into a minimal 3D emboss, creates a loop, and pays</w:t>
      </w:r>
      <w:r>
        <w:t xml:space="preserve"> </w:t>
      </w:r>
      <w:r>
        <w:rPr>
          <w:b/>
          <w:bCs/>
        </w:rPr>
        <w:t xml:space="preserve">$100</w:t>
      </w:r>
      <w:r>
        <w:t xml:space="preserve"> </w:t>
      </w:r>
      <w:r>
        <w:t xml:space="preserve">upon acceptance.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3D Creator</w:t>
      </w:r>
      <w:r>
        <w:t xml:space="preserve"> </w:t>
      </w:r>
      <w:r>
        <w:t xml:space="preserve">uploads GLB/GLTF of a</w:t>
      </w:r>
      <w:r>
        <w:t xml:space="preserve"> </w:t>
      </w:r>
      <w:r>
        <w:rPr>
          <w:i/>
          <w:iCs/>
        </w:rPr>
        <w:t xml:space="preserve">neutrino path lattice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H→O divot</w:t>
      </w:r>
      <w:r>
        <w:t xml:space="preserve">. Dealer compiles, simulates, loops, and pays</w:t>
      </w:r>
      <w:r>
        <w:t xml:space="preserve"> </w:t>
      </w:r>
      <w:r>
        <w:rPr>
          <w:b/>
          <w:bCs/>
        </w:rPr>
        <w:t xml:space="preserve">$1,000</w:t>
      </w:r>
      <w:r>
        <w:t xml:space="preserve"> </w:t>
      </w:r>
      <w:r>
        <w:t xml:space="preserve">upon passing quality gates.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Superior Loop Winner</w:t>
      </w:r>
      <w:r>
        <w:t xml:space="preserve">: Among rendered GIFs/MP4s, Dealer AI selects epoch winners (novelty × Infinity-likeness × signal-fit) and pays</w:t>
      </w:r>
      <w:r>
        <w:t xml:space="preserve"> </w:t>
      </w:r>
      <w:r>
        <w:rPr>
          <w:b/>
          <w:bCs/>
        </w:rPr>
        <w:t xml:space="preserve">$10,000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Collector/Viewer</w:t>
      </w:r>
      <w:r>
        <w:t xml:space="preserve"> </w:t>
      </w:r>
      <w:r>
        <w:t xml:space="preserve">watches the live stream of new loops, tips, stakes, and bookmarks flows. Their interactions feed into the scoring oracle.</w:t>
      </w:r>
    </w:p>
    <w:p>
      <w:r>
        <w:pict>
          <v:rect style="width:0;height:1.5pt" o:hralign="center" o:hrstd="t" o:hr="t"/>
        </w:pict>
      </w:r>
    </w:p>
    <w:bookmarkEnd w:id="22"/>
    <w:bookmarkStart w:id="23" w:name="payout-model-in-infinity-currency"/>
    <w:p>
      <w:pPr>
        <w:pStyle w:val="Heading2"/>
      </w:pPr>
      <w:r>
        <w:t xml:space="preserve">3) Payout model (in Infinity currency)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A — Image Accepted:</w:t>
      </w:r>
      <w:r>
        <w:t xml:space="preserve"> </w:t>
      </w:r>
      <w:r>
        <w:t xml:space="preserve">$100 flat upon acceptance.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B — 3D Model Accepted:</w:t>
      </w:r>
      <w:r>
        <w:t xml:space="preserve"> </w:t>
      </w:r>
      <w:r>
        <w:t xml:space="preserve">$1,000 flat upon acceptance.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S — Superior Loop (AI Champion):</w:t>
      </w:r>
      <w:r>
        <w:t xml:space="preserve"> </w:t>
      </w:r>
      <w:r>
        <w:t xml:space="preserve">$10,000 each epoch, typically 1–3 winners.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Add-on Royalties:</w:t>
      </w:r>
      <w:r>
        <w:t xml:space="preserve"> </w:t>
      </w:r>
      <w:r>
        <w:t xml:space="preserve">If a superior loop is derived from multiple assets (e.g., someone’s 3D + someone’s texture), payouts split per</w:t>
      </w:r>
      <w:r>
        <w:t xml:space="preserve"> </w:t>
      </w:r>
      <w:r>
        <w:rPr>
          <w:b/>
          <w:bCs/>
        </w:rPr>
        <w:t xml:space="preserve">provenance graph</w:t>
      </w:r>
      <w:r>
        <w:t xml:space="preserve"> </w:t>
      </w:r>
      <w:r>
        <w:t xml:space="preserve">(see §8). Default split:</w:t>
      </w:r>
      <w:r>
        <w:t xml:space="preserve"> </w:t>
      </w:r>
      <w:r>
        <w:rPr>
          <w:b/>
          <w:bCs/>
        </w:rPr>
        <w:t xml:space="preserve">Model 60% / Texture 25% / Motion 10% / Prompt/Brief 5%</w:t>
      </w:r>
      <w:r>
        <w:t xml:space="preserve"> </w:t>
      </w:r>
      <w:r>
        <w:t xml:space="preserve">(configurable per brief).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Envelope:</w:t>
      </w:r>
      <w:r>
        <w:t xml:space="preserve"> </w:t>
      </w:r>
      <w:r>
        <w:t xml:space="preserve">Treasury funds an</w:t>
      </w:r>
      <w:r>
        <w:t xml:space="preserve"> </w:t>
      </w:r>
      <w:r>
        <w:rPr>
          <w:b/>
          <w:bCs/>
        </w:rPr>
        <w:t xml:space="preserve">Epoch Pool</w:t>
      </w:r>
      <w:r>
        <w:t xml:space="preserve">:</w:t>
      </w:r>
      <w:r>
        <w:t xml:space="preserve"> </w:t>
      </w:r>
      <w:r>
        <w:rPr>
          <w:rStyle w:val="VerbatimChar"/>
        </w:rPr>
        <w:t xml:space="preserve">Pool = base_emissions + fee_revenue + staking_yield</w:t>
      </w:r>
      <w:r>
        <w:t xml:space="preserve">. The number of superior winners auto-adjusts to keep</w:t>
      </w:r>
      <w:r>
        <w:t xml:space="preserve"> </w:t>
      </w:r>
      <w:r>
        <w:rPr>
          <w:rStyle w:val="VerbatimChar"/>
        </w:rPr>
        <w:t xml:space="preserve">Pool coverage ≥ 8 weeks</w:t>
      </w:r>
      <w:r>
        <w:t xml:space="preserve"> </w:t>
      </w:r>
      <w:r>
        <w:t xml:space="preserve">runway.</w:t>
      </w:r>
    </w:p>
    <w:p>
      <w:r>
        <w:pict>
          <v:rect style="width:0;height:1.5pt" o:hralign="center" o:hrstd="t" o:hr="t"/>
        </w:pict>
      </w:r>
    </w:p>
    <w:bookmarkEnd w:id="23"/>
    <w:bookmarkStart w:id="24" w:name="submission-types-file-specs"/>
    <w:p>
      <w:pPr>
        <w:pStyle w:val="Heading2"/>
      </w:pPr>
      <w:r>
        <w:t xml:space="preserve">4) Submission types &amp; file specs</w:t>
      </w:r>
    </w:p>
    <w:p>
      <w:pPr>
        <w:pStyle w:val="FirstParagraph"/>
      </w:pPr>
      <w:r>
        <w:rPr>
          <w:b/>
          <w:bCs/>
        </w:rPr>
        <w:t xml:space="preserve">Images</w:t>
      </w:r>
      <w:r>
        <w:t xml:space="preserve"> </w:t>
      </w:r>
      <w:r>
        <w:t xml:space="preserve">- PNG (transparent or opaque), SVG, JPG (no HEIC). Max 8k px on the longest side. Optional depth map (EXR/PNG).</w:t>
      </w:r>
    </w:p>
    <w:p>
      <w:pPr>
        <w:pStyle w:val="BodyText"/>
      </w:pPr>
      <w:r>
        <w:rPr>
          <w:b/>
          <w:bCs/>
        </w:rPr>
        <w:t xml:space="preserve">3D Models</w:t>
      </w:r>
      <w:r>
        <w:t xml:space="preserve"> </w:t>
      </w:r>
      <w:r>
        <w:t xml:space="preserve">- Preferred:</w:t>
      </w:r>
      <w:r>
        <w:t xml:space="preserve"> </w:t>
      </w:r>
      <w:r>
        <w:rPr>
          <w:b/>
          <w:bCs/>
        </w:rPr>
        <w:t xml:space="preserve">GLB/GLTF</w:t>
      </w:r>
      <w:r>
        <w:t xml:space="preserve">. Accept: OBJ+MTL, FBX. UV unwrapped or procedural materials welcome. Provide</w:t>
      </w:r>
      <w:r>
        <w:t xml:space="preserve"> </w:t>
      </w:r>
      <w:r>
        <w:rPr>
          <w:b/>
          <w:bCs/>
        </w:rPr>
        <w:t xml:space="preserve">normal maps</w:t>
      </w:r>
      <w:r>
        <w:t xml:space="preserve">,</w:t>
      </w:r>
      <w:r>
        <w:t xml:space="preserve"> </w:t>
      </w:r>
      <w:r>
        <w:rPr>
          <w:b/>
          <w:bCs/>
        </w:rPr>
        <w:t xml:space="preserve">roughness</w:t>
      </w:r>
      <w:r>
        <w:t xml:space="preserve">, and</w:t>
      </w:r>
      <w:r>
        <w:t xml:space="preserve"> </w:t>
      </w:r>
      <w:r>
        <w:rPr>
          <w:b/>
          <w:bCs/>
        </w:rPr>
        <w:t xml:space="preserve">emission</w:t>
      </w:r>
      <w:r>
        <w:t xml:space="preserve"> </w:t>
      </w:r>
      <w:r>
        <w:t xml:space="preserve">channels where relevant.</w:t>
      </w:r>
      <w:r>
        <w:t xml:space="preserve"> </w:t>
      </w:r>
      <w:r>
        <w:t xml:space="preserve">- Include an</w:t>
      </w:r>
      <w:r>
        <w:t xml:space="preserve"> </w:t>
      </w:r>
      <w:r>
        <w:rPr>
          <w:b/>
          <w:bCs/>
        </w:rPr>
        <w:t xml:space="preserve">INFO.json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"title": "Neutrino Pathway v3",     "motifs": ["neutrino_pathway", "field_lines"],     "scaleMeters": 1.0,     "loopFrames": 120,     "license": "Infinity-CC+royalty",     "contributors": ["@handleA", "@handleB"],     "source": "procedural",     "refs": ["ipfs://…"]   }</w:t>
      </w:r>
    </w:p>
    <w:p>
      <w:pPr>
        <w:pStyle w:val="BodyText"/>
      </w:pPr>
      <w:r>
        <w:rPr>
          <w:b/>
          <w:bCs/>
        </w:rPr>
        <w:t xml:space="preserve">Motion/Loop Seeds</w:t>
      </w:r>
      <w:r>
        <w:t xml:space="preserve"> </w:t>
      </w:r>
      <w:r>
        <w:t xml:space="preserve">- JSON describing spline paths, camera orbits, shader params, and timing for loop closure.</w:t>
      </w:r>
    </w:p>
    <w:p>
      <w:r>
        <w:pict>
          <v:rect style="width:0;height:1.5pt" o:hralign="center" o:hrstd="t" o:hr="t"/>
        </w:pict>
      </w:r>
    </w:p>
    <w:bookmarkEnd w:id="24"/>
    <w:bookmarkStart w:id="25" w:name="the-infinity-canon-design-language"/>
    <w:p>
      <w:pPr>
        <w:pStyle w:val="Heading2"/>
      </w:pPr>
      <w:r>
        <w:t xml:space="preserve">5) The Infinity Canon (design language)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canonical motif catalog</w:t>
      </w:r>
      <w:r>
        <w:t xml:space="preserve"> </w:t>
      </w:r>
      <w:r>
        <w:t xml:space="preserve">used for prompts, validation, and scoring: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Neutrino Pathway</w:t>
      </w:r>
      <w:r>
        <w:t xml:space="preserve">: latticed filaments, quasi-random yet statistically smooth trajectories, subtle Cherenkov-like bloom.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Hydrogen→Oxygen Divot →</w:t>
      </w:r>
      <w:r>
        <w:rPr>
          <w:b/>
          <w:bCs/>
        </w:rPr>
        <w:t xml:space="preserve"> </w:t>
      </w:r>
      <w:r>
        <w:rPr>
          <w:b/>
          <w:bCs/>
        </w:rPr>
        <w:t xml:space="preserve">“dang”</w:t>
      </w:r>
      <w:r>
        <w:t xml:space="preserve">: micro-surface concavity where energy transfer leaves a crisp divot; the</w:t>
      </w:r>
      <w:r>
        <w:t xml:space="preserve"> </w:t>
      </w:r>
      <w:r>
        <w:rPr>
          <w:i/>
          <w:iCs/>
        </w:rPr>
        <w:t xml:space="preserve">“dang”</w:t>
      </w:r>
      <w:r>
        <w:t xml:space="preserve"> </w:t>
      </w:r>
      <w:r>
        <w:t xml:space="preserve">is the audible/visual snap (sonic-glow mapping).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 Lines &amp; Flux Sheets</w:t>
      </w:r>
      <w:r>
        <w:t xml:space="preserve">: magnetic/EM visualization; ribbons and iso-surfaces.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Affinity Tokens</w:t>
      </w:r>
      <w:r>
        <w:t xml:space="preserve">: crystalline node clusters; interlocking tessellations.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Infinity OS Skinning</w:t>
      </w:r>
      <w:r>
        <w:t xml:space="preserve">: gradients, chromatic aberration constraints, motion minimalism.</w:t>
      </w:r>
    </w:p>
    <w:p>
      <w:pPr>
        <w:pStyle w:val="BodyText"/>
      </w:pPr>
      <w:r>
        <w:t xml:space="preserve">The Canon ships as</w:t>
      </w:r>
      <w:r>
        <w:t xml:space="preserve"> </w:t>
      </w:r>
      <w:r>
        <w:rPr>
          <w:b/>
          <w:bCs/>
        </w:rPr>
        <w:t xml:space="preserve">machine-readable schemas</w:t>
      </w:r>
      <w:r>
        <w:t xml:space="preserve"> </w:t>
      </w:r>
      <w:r>
        <w:t xml:space="preserve">(JSON/YAML) +</w:t>
      </w:r>
      <w:r>
        <w:t xml:space="preserve"> </w:t>
      </w:r>
      <w:r>
        <w:rPr>
          <w:b/>
          <w:bCs/>
        </w:rPr>
        <w:t xml:space="preserve">reference shaders</w:t>
      </w:r>
      <w:r>
        <w:t xml:space="preserve"> </w:t>
      </w:r>
      <w:r>
        <w:t xml:space="preserve">(GLSL) +</w:t>
      </w:r>
      <w:r>
        <w:t xml:space="preserve"> </w:t>
      </w:r>
      <w:r>
        <w:rPr>
          <w:b/>
          <w:bCs/>
        </w:rPr>
        <w:t xml:space="preserve">validator tests</w:t>
      </w:r>
      <w:r>
        <w:t xml:space="preserve"> </w:t>
      </w:r>
      <w:r>
        <w:t xml:space="preserve">that check for qualitative matches (see §7).</w:t>
      </w:r>
    </w:p>
    <w:p>
      <w:r>
        <w:pict>
          <v:rect style="width:0;height:1.5pt" o:hralign="center" o:hrstd="t" o:hr="t"/>
        </w:pict>
      </w:r>
    </w:p>
    <w:bookmarkEnd w:id="25"/>
    <w:bookmarkStart w:id="26" w:name="system-architecture"/>
    <w:p>
      <w:pPr>
        <w:pStyle w:val="Heading2"/>
      </w:pPr>
      <w:r>
        <w:t xml:space="preserve">6) System architecture</w:t>
      </w:r>
    </w:p>
    <w:p>
      <w:pPr>
        <w:pStyle w:val="FirstParagraph"/>
      </w:pPr>
      <w:r>
        <w:rPr>
          <w:b/>
          <w:bCs/>
        </w:rPr>
        <w:t xml:space="preserve">High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Front-end</w:t>
      </w:r>
      <w:r>
        <w:t xml:space="preserve">: Next.js + WebGL (Three.js/React Three Fiber), Tailwind. Live stream player with low-latency HLS.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 &amp; Sim</w:t>
      </w:r>
      <w:r>
        <w:t xml:space="preserve">: Headless Blender + node-based shader templates, with</w:t>
      </w:r>
      <w:r>
        <w:t xml:space="preserve"> </w:t>
      </w:r>
      <w:r>
        <w:rPr>
          <w:b/>
          <w:bCs/>
        </w:rPr>
        <w:t xml:space="preserve">loop-closure solvers</w:t>
      </w:r>
      <w:r>
        <w:t xml:space="preserve">. Optional USD pipeline for interchange.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Services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Aesthetic &amp; Canon Classifier</w:t>
      </w:r>
      <w:r>
        <w:t xml:space="preserve"> </w:t>
      </w:r>
      <w:r>
        <w:t xml:space="preserve">(ViT/CLIP variants) for images and frames.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3D Similarity</w:t>
      </w:r>
      <w:r>
        <w:t xml:space="preserve"> </w:t>
      </w:r>
      <w:r>
        <w:t xml:space="preserve">(MeshHash/point-cloud Siamese nets) for plagiarism detection and motif recognition.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Metrics</w:t>
      </w:r>
      <w:r>
        <w:t xml:space="preserve"> </w:t>
      </w:r>
      <w:r>
        <w:t xml:space="preserve">(SSIM, FID-like loop metric, motion jerk penalty, topology sanity).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Ranker</w:t>
      </w:r>
      <w:r>
        <w:t xml:space="preserve">: Lightweight LLM+MLP that fuses scores, community signals, and treasury constraints.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IPFS/Arweave for immutable assets; hot-cache on S3/R2. Provenance graph on-chain.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Chain</w:t>
      </w:r>
      <w:r>
        <w:t xml:space="preserve">: Infinity chain (or L2) with ERC-20-style</w:t>
      </w:r>
      <w:r>
        <w:t xml:space="preserve"> </w:t>
      </w:r>
      <w:r>
        <w:rPr>
          <w:b/>
          <w:bCs/>
        </w:rPr>
        <w:t xml:space="preserve">Infinity currency</w:t>
      </w:r>
      <w:r>
        <w:t xml:space="preserve"> </w:t>
      </w:r>
      <w:r>
        <w:t xml:space="preserve">+ ERC-1155 for minted outputs.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Contracts</w:t>
      </w:r>
      <w:r>
        <w:t xml:space="preserve">:</w:t>
      </w:r>
      <w:r>
        <w:t xml:space="preserve"> </w:t>
      </w:r>
      <w:r>
        <w:rPr>
          <w:b/>
          <w:bCs/>
        </w:rPr>
        <w:t xml:space="preserve">DealerVault</w:t>
      </w:r>
      <w:r>
        <w:t xml:space="preserve">,</w:t>
      </w:r>
      <w:r>
        <w:t xml:space="preserve"> </w:t>
      </w:r>
      <w:r>
        <w:rPr>
          <w:b/>
          <w:bCs/>
        </w:rPr>
        <w:t xml:space="preserve">ProvenanceGraph</w:t>
      </w:r>
      <w:r>
        <w:t xml:space="preserve">,</w:t>
      </w:r>
      <w:r>
        <w:t xml:space="preserve"> </w:t>
      </w:r>
      <w:r>
        <w:rPr>
          <w:b/>
          <w:bCs/>
        </w:rPr>
        <w:t xml:space="preserve">EpochPool</w:t>
      </w:r>
      <w:r>
        <w:t xml:space="preserve">,</w:t>
      </w:r>
      <w:r>
        <w:t xml:space="preserve"> </w:t>
      </w:r>
      <w:r>
        <w:rPr>
          <w:b/>
          <w:bCs/>
        </w:rPr>
        <w:t xml:space="preserve">Staking &amp; Slashing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Moderation</w:t>
      </w:r>
      <w:r>
        <w:t xml:space="preserve">: On-chain allowlist of safe model tags, plus ML moderation gateway.</w:t>
      </w:r>
    </w:p>
    <w:p>
      <w:r>
        <w:pict>
          <v:rect style="width:0;height:1.5pt" o:hralign="center" o:hrstd="t" o:hr="t"/>
        </w:pict>
      </w:r>
    </w:p>
    <w:bookmarkEnd w:id="26"/>
    <w:bookmarkStart w:id="27" w:name="X759e841badbec049bbbf7fbefcc7f86e21f6450"/>
    <w:p>
      <w:pPr>
        <w:pStyle w:val="Heading2"/>
      </w:pPr>
      <w:r>
        <w:t xml:space="preserve">7) Ingestion → Validation → Rendering → Ranking pipeline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Ingestion</w:t>
      </w:r>
    </w:p>
    <w:p>
      <w:pPr>
        <w:pStyle w:val="Compact"/>
        <w:numPr>
          <w:ilvl w:val="1"/>
          <w:numId w:val="1005"/>
        </w:numPr>
      </w:pPr>
      <w:r>
        <w:t xml:space="preserve">Upload via web or API. Creator signs with wallet; optional small</w:t>
      </w:r>
      <w:r>
        <w:t xml:space="preserve"> </w:t>
      </w:r>
      <w:r>
        <w:rPr>
          <w:b/>
          <w:bCs/>
        </w:rPr>
        <w:t xml:space="preserve">anti-spam stake</w:t>
      </w:r>
      <w:r>
        <w:t xml:space="preserve"> </w:t>
      </w:r>
      <w:r>
        <w:t xml:space="preserve">(refundable on acceptance).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</w:t>
      </w:r>
    </w:p>
    <w:p>
      <w:pPr>
        <w:pStyle w:val="Compact"/>
        <w:numPr>
          <w:ilvl w:val="1"/>
          <w:numId w:val="1006"/>
        </w:numPr>
      </w:pPr>
      <w:r>
        <w:t xml:space="preserve">File lint (format, size), virus scan,</w:t>
      </w:r>
      <w:r>
        <w:t xml:space="preserve"> </w:t>
      </w:r>
      <w:r>
        <w:rPr>
          <w:b/>
          <w:bCs/>
        </w:rPr>
        <w:t xml:space="preserve">copyright heuristics</w:t>
      </w:r>
      <w:r>
        <w:t xml:space="preserve"> </w:t>
      </w:r>
      <w:r>
        <w:t xml:space="preserve">(perceptual hash vs. web corpora),</w:t>
      </w:r>
      <w:r>
        <w:t xml:space="preserve"> </w:t>
      </w:r>
      <w:r>
        <w:rPr>
          <w:b/>
          <w:bCs/>
        </w:rPr>
        <w:t xml:space="preserve">Canon pre-check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neutrino_pathway</w:t>
      </w:r>
      <w:r>
        <w:t xml:space="preserve"> </w:t>
      </w:r>
      <w:r>
        <w:t xml:space="preserve">present?).</w:t>
      </w:r>
    </w:p>
    <w:p>
      <w:pPr>
        <w:pStyle w:val="Compact"/>
        <w:numPr>
          <w:ilvl w:val="1"/>
          <w:numId w:val="1006"/>
        </w:numPr>
      </w:pPr>
      <w:r>
        <w:t xml:space="preserve">If flagged: manual review + potential stake slashing for clear infringement.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Rendering</w:t>
      </w:r>
    </w:p>
    <w:p>
      <w:pPr>
        <w:pStyle w:val="Compact"/>
        <w:numPr>
          <w:ilvl w:val="1"/>
          <w:numId w:val="1007"/>
        </w:numPr>
      </w:pPr>
      <w:r>
        <w:t xml:space="preserve">For images: auto-depth or normal inference; displace on Canon shader; orbit camera; create 2–4</w:t>
      </w:r>
      <w:r>
        <w:t xml:space="preserve"> </w:t>
      </w:r>
      <w:r>
        <w:rPr>
          <w:b/>
          <w:bCs/>
        </w:rPr>
        <w:t xml:space="preserve">looping GIF/MP4</w:t>
      </w:r>
      <w:r>
        <w:t xml:space="preserve"> </w:t>
      </w:r>
      <w:r>
        <w:t xml:space="preserve">variants.</w:t>
      </w:r>
    </w:p>
    <w:p>
      <w:pPr>
        <w:pStyle w:val="Compact"/>
        <w:numPr>
          <w:ilvl w:val="1"/>
          <w:numId w:val="1007"/>
        </w:numPr>
      </w:pPr>
      <w:r>
        <w:t xml:space="preserve">For 3D: compile with template scenes:</w:t>
      </w:r>
      <w:r>
        <w:t xml:space="preserve"> </w:t>
      </w:r>
      <w:r>
        <w:rPr>
          <w:b/>
          <w:bCs/>
        </w:rPr>
        <w:t xml:space="preserve">“Neutrino Hall”</w:t>
      </w:r>
      <w:r>
        <w:t xml:space="preserve">,</w:t>
      </w:r>
      <w:r>
        <w:t xml:space="preserve"> </w:t>
      </w:r>
      <w:r>
        <w:rPr>
          <w:b/>
          <w:bCs/>
        </w:rPr>
        <w:t xml:space="preserve">“Divot Chamber”</w:t>
      </w:r>
      <w:r>
        <w:t xml:space="preserve">,</w:t>
      </w:r>
      <w:r>
        <w:t xml:space="preserve"> </w:t>
      </w:r>
      <w:r>
        <w:rPr>
          <w:b/>
          <w:bCs/>
        </w:rPr>
        <w:t xml:space="preserve">“Flux Ribbon Box”</w:t>
      </w:r>
      <w:r>
        <w:t xml:space="preserve">; bake lighting; ensure seamless 120-frame loop.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Ranking</w:t>
      </w:r>
      <w:r>
        <w:t xml:space="preserve"> </w:t>
      </w:r>
      <w:r>
        <w:t xml:space="preserve">(per epoch, e.g., daily)</w:t>
      </w:r>
    </w:p>
    <w:p>
      <w:pPr>
        <w:pStyle w:val="Compact"/>
        <w:numPr>
          <w:ilvl w:val="1"/>
          <w:numId w:val="1008"/>
        </w:numPr>
      </w:pPr>
      <w:r>
        <w:t xml:space="preserve">Scores: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S_aesthetic</w:t>
      </w:r>
      <w:r>
        <w:t xml:space="preserve"> </w:t>
      </w:r>
      <w:r>
        <w:t xml:space="preserve">(0–1)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S_canon</w:t>
      </w:r>
      <w:r>
        <w:t xml:space="preserve"> </w:t>
      </w:r>
      <w:r>
        <w:t xml:space="preserve">(0–1)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S_novelty</w:t>
      </w:r>
      <w:r>
        <w:t xml:space="preserve"> </w:t>
      </w:r>
      <w:r>
        <w:t xml:space="preserve">(0–1) vs. cluster centroids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S_signalfit</w:t>
      </w:r>
      <w:r>
        <w:t xml:space="preserve"> </w:t>
      </w:r>
      <w:r>
        <w:t xml:space="preserve">(0–1) alignment to current Infinity</w:t>
      </w:r>
      <w: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(e.g., focus, play) pulled from Nexus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S_quality</w:t>
      </w:r>
      <w:r>
        <w:t xml:space="preserve"> </w:t>
      </w:r>
      <w:r>
        <w:t xml:space="preserve">(0–1) no artifacts, good topology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S_social</w:t>
      </w:r>
      <w:r>
        <w:t xml:space="preserve"> </w:t>
      </w:r>
      <w:r>
        <w:t xml:space="preserve">(0–1) weighted by Sybil-resistant reputation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Composite</w:t>
      </w:r>
      <w:r>
        <w:t xml:space="preserve">:</w:t>
      </w:r>
      <w:r>
        <w:t xml:space="preserve"> </w:t>
      </w:r>
      <w:r>
        <w:rPr>
          <w:rStyle w:val="VerbatimChar"/>
        </w:rPr>
        <w:t xml:space="preserve">S_total = wa*S_aesthetic + wc*S_canon + wn*S_novelty + ws*S_signalfit + wq*S_quality + wS*S_social</w:t>
      </w:r>
      <w:r>
        <w:t xml:space="preserve"> </w:t>
      </w:r>
      <w:r>
        <w:t xml:space="preserve">with dynamic weights driven by treasury state and campaign goals.</w:t>
      </w:r>
    </w:p>
    <w:p>
      <w:pPr>
        <w:pStyle w:val="Compact"/>
        <w:numPr>
          <w:ilvl w:val="1"/>
          <w:numId w:val="1008"/>
        </w:numPr>
      </w:pPr>
      <w:r>
        <w:t xml:space="preserve">Top-K get</w:t>
      </w:r>
      <w:r>
        <w:t xml:space="preserve"> </w:t>
      </w:r>
      <w:r>
        <w:rPr>
          <w:b/>
          <w:bCs/>
        </w:rPr>
        <w:t xml:space="preserve">Tier S</w:t>
      </w:r>
      <w:r>
        <w:t xml:space="preserve"> </w:t>
      </w:r>
      <w:r>
        <w:t xml:space="preserve">payouts; the rest that clear acceptance gates receive Tier A/B.</w:t>
      </w:r>
    </w:p>
    <w:p>
      <w:r>
        <w:pict>
          <v:rect style="width:0;height:1.5pt" o:hralign="center" o:hrstd="t" o:hr="t"/>
        </w:pict>
      </w:r>
    </w:p>
    <w:bookmarkEnd w:id="27"/>
    <w:bookmarkStart w:id="28" w:name="provenance-revenue-splits"/>
    <w:p>
      <w:pPr>
        <w:pStyle w:val="Heading2"/>
      </w:pPr>
      <w:r>
        <w:t xml:space="preserve">8) Provenance &amp; revenue splits</w:t>
      </w:r>
    </w:p>
    <w:p>
      <w:pPr>
        <w:pStyle w:val="Compact"/>
        <w:numPr>
          <w:ilvl w:val="0"/>
          <w:numId w:val="1010"/>
        </w:numPr>
      </w:pPr>
      <w:r>
        <w:t xml:space="preserve">Every output GIF is minted with a</w:t>
      </w:r>
      <w:r>
        <w:t xml:space="preserve"> </w:t>
      </w:r>
      <w:r>
        <w:rPr>
          <w:b/>
          <w:bCs/>
        </w:rPr>
        <w:t xml:space="preserve">DAG of sources</w:t>
      </w:r>
      <w:r>
        <w:t xml:space="preserve"> </w:t>
      </w:r>
      <w:r>
        <w:t xml:space="preserve">(images, 3D meshes, motion seeds, shaders). We compute</w:t>
      </w:r>
      <w:r>
        <w:t xml:space="preserve"> </w:t>
      </w:r>
      <w:r>
        <w:rPr>
          <w:b/>
          <w:bCs/>
        </w:rPr>
        <w:t xml:space="preserve">attribution weights</w:t>
      </w:r>
      <w:r>
        <w:t xml:space="preserve"> </w:t>
      </w:r>
      <w:r>
        <w:t xml:space="preserve">using Shapley-like value estimates:</w:t>
      </w:r>
    </w:p>
    <w:p>
      <w:pPr>
        <w:pStyle w:val="Compact"/>
        <w:numPr>
          <w:ilvl w:val="1"/>
          <w:numId w:val="1011"/>
        </w:numPr>
      </w:pPr>
      <w:r>
        <w:t xml:space="preserve">Contribution tests: ablate a source and re-render; measure delta in</w:t>
      </w:r>
      <w:r>
        <w:t xml:space="preserve"> </w:t>
      </w:r>
      <w:r>
        <w:rPr>
          <w:rStyle w:val="VerbatimChar"/>
        </w:rPr>
        <w:t xml:space="preserve">S_total</w:t>
      </w:r>
      <w:r>
        <w:t xml:space="preserve">. Normalize into weights.</w:t>
      </w:r>
    </w:p>
    <w:p>
      <w:pPr>
        <w:pStyle w:val="Compact"/>
        <w:numPr>
          <w:ilvl w:val="1"/>
          <w:numId w:val="1011"/>
        </w:numPr>
      </w:pPr>
      <w:r>
        <w:t xml:space="preserve">Split</w:t>
      </w:r>
      <w:r>
        <w:t xml:space="preserve"> </w:t>
      </w:r>
      <w:r>
        <w:rPr>
          <w:b/>
          <w:bCs/>
        </w:rPr>
        <w:t xml:space="preserve">Tier S</w:t>
      </w:r>
      <w:r>
        <w:t xml:space="preserve"> </w:t>
      </w:r>
      <w:r>
        <w:t xml:space="preserve">and all downstream royalty revenue according to these weights.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License</w:t>
      </w:r>
      <w:r>
        <w:t xml:space="preserve">: Infinity-CC+royalty (permissive remix within the ecosystem; royalties paid via DealerVault).</w:t>
      </w:r>
    </w:p>
    <w:p>
      <w:r>
        <w:pict>
          <v:rect style="width:0;height:1.5pt" o:hralign="center" o:hrstd="t" o:hr="t"/>
        </w:pict>
      </w:r>
    </w:p>
    <w:bookmarkEnd w:id="28"/>
    <w:bookmarkStart w:id="29" w:name="smart-contract-sketch"/>
    <w:p>
      <w:pPr>
        <w:pStyle w:val="Heading2"/>
      </w:pPr>
      <w:r>
        <w:t xml:space="preserve">9) Smart contract sketch</w:t>
      </w:r>
    </w:p>
    <w:p>
      <w:pPr>
        <w:pStyle w:val="SourceCode"/>
      </w:pPr>
      <w:r>
        <w:rPr>
          <w:rStyle w:val="VerbatimChar"/>
        </w:rPr>
        <w:t xml:space="preserve">// Simplified interface</w:t>
      </w:r>
      <w:r>
        <w:br/>
      </w:r>
      <w:r>
        <w:rPr>
          <w:rStyle w:val="VerbatimChar"/>
        </w:rPr>
        <w:t xml:space="preserve">interface IDealerVault {</w:t>
      </w:r>
      <w:r>
        <w:br/>
      </w:r>
      <w:r>
        <w:rPr>
          <w:rStyle w:val="VerbatimChar"/>
        </w:rPr>
        <w:t xml:space="preserve">  event Accepted(bytes32 assetId, address creator, uint256 tierPayout);</w:t>
      </w:r>
      <w:r>
        <w:br/>
      </w:r>
      <w:r>
        <w:rPr>
          <w:rStyle w:val="VerbatimChar"/>
        </w:rPr>
        <w:t xml:space="preserve">  event Superior(bytes32 outputId, address[] contributors, uint256[] amounts);</w:t>
      </w:r>
      <w:r>
        <w:br/>
      </w:r>
      <w:r>
        <w:br/>
      </w:r>
      <w:r>
        <w:rPr>
          <w:rStyle w:val="VerbatimChar"/>
        </w:rPr>
        <w:t xml:space="preserve">  function depositToEpoch(uint256 amount) external; // treasury</w:t>
      </w:r>
      <w:r>
        <w:br/>
      </w:r>
      <w:r>
        <w:rPr>
          <w:rStyle w:val="VerbatimChar"/>
        </w:rPr>
        <w:t xml:space="preserve">  function submit(bytes32 assetId, address creator, uint8 kind) external; // kind: 0 image, 1 model</w:t>
      </w:r>
      <w:r>
        <w:br/>
      </w:r>
      <w:r>
        <w:rPr>
          <w:rStyle w:val="VerbatimChar"/>
        </w:rPr>
        <w:t xml:space="preserve">  function accept(bytes32 assetId, uint256 payout) external; // bot/oracle call</w:t>
      </w:r>
      <w:r>
        <w:br/>
      </w:r>
      <w:r>
        <w:rPr>
          <w:rStyle w:val="VerbatimChar"/>
        </w:rPr>
        <w:t xml:space="preserve">  function rewardSuperior(bytes32 outputId, address[] calldata addrs, uint256[] calldata amts) external; // oracle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Oracle</w:t>
      </w:r>
      <w:r>
        <w:t xml:space="preserve"> </w:t>
      </w:r>
      <w:r>
        <w:t xml:space="preserve">(off-chain service) posts merkle proofs of ranking + provenance; contract verifies and pays from</w:t>
      </w:r>
      <w:r>
        <w:t xml:space="preserve"> </w:t>
      </w:r>
      <w:r>
        <w:rPr>
          <w:b/>
          <w:bCs/>
        </w:rPr>
        <w:t xml:space="preserve">EpochPool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Staking</w:t>
      </w:r>
      <w:r>
        <w:t xml:space="preserve">: submitter optionally posts a stake.</w:t>
      </w:r>
      <w:r>
        <w:t xml:space="preserve"> </w:t>
      </w:r>
      <w:r>
        <w:rPr>
          <w:b/>
          <w:bCs/>
        </w:rPr>
        <w:t xml:space="preserve">Slash</w:t>
      </w:r>
      <w:r>
        <w:t xml:space="preserve"> </w:t>
      </w:r>
      <w:r>
        <w:t xml:space="preserve">on proven fraud (oracle attests case with evidence hash).</w:t>
      </w:r>
    </w:p>
    <w:p>
      <w:r>
        <w:pict>
          <v:rect style="width:0;height:1.5pt" o:hralign="center" o:hrstd="t" o:hr="t"/>
        </w:pict>
      </w:r>
    </w:p>
    <w:bookmarkEnd w:id="29"/>
    <w:bookmarkStart w:id="30" w:name="anti-gaming-safety"/>
    <w:p>
      <w:pPr>
        <w:pStyle w:val="Heading2"/>
      </w:pPr>
      <w:r>
        <w:t xml:space="preserve">10) Anti-gaming &amp; safety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Perceptual hash</w:t>
      </w:r>
      <w:r>
        <w:t xml:space="preserve"> </w:t>
      </w:r>
      <w:r>
        <w:t xml:space="preserve">(images) and</w:t>
      </w:r>
      <w:r>
        <w:t xml:space="preserve"> </w:t>
      </w:r>
      <w:r>
        <w:rPr>
          <w:b/>
          <w:bCs/>
        </w:rPr>
        <w:t xml:space="preserve">Mesh similarity</w:t>
      </w:r>
      <w:r>
        <w:t xml:space="preserve"> </w:t>
      </w:r>
      <w:r>
        <w:t xml:space="preserve">(3D) to catch near-duplicates.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Source-file requirement</w:t>
      </w:r>
      <w:r>
        <w:t xml:space="preserve"> </w:t>
      </w:r>
      <w:r>
        <w:t xml:space="preserve">for Tier B and S (no baked-only meshes).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Sybil resistance</w:t>
      </w:r>
      <w:r>
        <w:t xml:space="preserve">: reputation score via wallet age, cross-app activity, small stake, and social attestations.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Moderation</w:t>
      </w:r>
      <w:r>
        <w:t xml:space="preserve">: ML + human panel; block unsafe or illegal content.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Runway guardrails</w:t>
      </w:r>
      <w:r>
        <w:t xml:space="preserve">: dynamic Tier S count scaled to epoch pool; emergency circuit breaker.</w:t>
      </w:r>
    </w:p>
    <w:p>
      <w:r>
        <w:pict>
          <v:rect style="width:0;height:1.5pt" o:hralign="center" o:hrstd="t" o:hr="t"/>
        </w:pict>
      </w:r>
    </w:p>
    <w:bookmarkEnd w:id="30"/>
    <w:bookmarkStart w:id="31" w:name="uiux-blueprint"/>
    <w:p>
      <w:pPr>
        <w:pStyle w:val="Heading2"/>
      </w:pPr>
      <w:r>
        <w:t xml:space="preserve">11) UI/UX blueprint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Dealer Home (Live Stream)</w:t>
      </w:r>
      <w:r>
        <w:t xml:space="preserve">: infinite wall of looping GIFs with a TV-mode; real-time</w:t>
      </w:r>
      <w:r>
        <w:t xml:space="preserve"> </w:t>
      </w:r>
      <w:r>
        <w:t xml:space="preserve">“deals dealt”</w:t>
      </w:r>
      <w:r>
        <w:t xml:space="preserve"> </w:t>
      </w:r>
      <w:r>
        <w:t xml:space="preserve">ticker (+$100, +$1k, +$10k).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Submit Lab</w:t>
      </w:r>
      <w:r>
        <w:t xml:space="preserve">: drag-and-drop, instant preview with Canon shader; expected payout tier and acceptance probability.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Briefs &amp; Motifs</w:t>
      </w:r>
      <w:r>
        <w:t xml:space="preserve">: rotating campaigns (e.g.,</w:t>
      </w:r>
      <w:r>
        <w:t xml:space="preserve"> </w:t>
      </w:r>
      <w:r>
        <w:t xml:space="preserve">“Neutrino Pathway: cross-weave edition”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Wallet</w:t>
      </w:r>
      <w:r>
        <w:t xml:space="preserve">: instant claim, stake view, royalty breakdown by source.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Provenance Viewer</w:t>
      </w:r>
      <w:r>
        <w:t xml:space="preserve">: DAG view; hover any node to see contribution weight.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Governance</w:t>
      </w:r>
      <w:r>
        <w:t xml:space="preserve">: vote on weight configs, motif additions, and epoch cadence.</w:t>
      </w:r>
    </w:p>
    <w:p>
      <w:r>
        <w:pict>
          <v:rect style="width:0;height:1.5pt" o:hralign="center" o:hrstd="t" o:hr="t"/>
        </w:pict>
      </w:r>
    </w:p>
    <w:bookmarkEnd w:id="31"/>
    <w:bookmarkStart w:id="32" w:name="api-surface-restgraphql"/>
    <w:p>
      <w:pPr>
        <w:pStyle w:val="Heading2"/>
      </w:pPr>
      <w:r>
        <w:t xml:space="preserve">12) API surface (REST/GraphQL)</w:t>
      </w:r>
    </w:p>
    <w:p>
      <w:pPr>
        <w:pStyle w:val="FirstParagraph"/>
      </w:pPr>
      <w:r>
        <w:rPr>
          <w:b/>
          <w:bCs/>
        </w:rPr>
        <w:t xml:space="preserve">REST Examples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/v1/submit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assetId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/v1/asset/{assetId}</w:t>
      </w:r>
      <w:r>
        <w:t xml:space="preserve"> </w:t>
      </w:r>
      <w:r>
        <w:t xml:space="preserve">→ status, diagnostics, acceptance odds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/v1/stream?motif=neutrino_pathway&amp;signal=focus</w:t>
      </w:r>
      <w:r>
        <w:t xml:space="preserve"> </w:t>
      </w:r>
      <w:r>
        <w:t xml:space="preserve">→ HLS/MP4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/v1/provenance/{outputId}</w:t>
      </w:r>
      <w:r>
        <w:t xml:space="preserve"> </w:t>
      </w:r>
      <w:r>
        <w:t xml:space="preserve">→ DAG JSON + weights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/v1/tip/{outputId}</w:t>
      </w:r>
      <w:r>
        <w:t xml:space="preserve"> </w:t>
      </w:r>
      <w:r>
        <w:t xml:space="preserve">→ micro-tips (optional)</w:t>
      </w:r>
    </w:p>
    <w:p>
      <w:pPr>
        <w:pStyle w:val="BodyText"/>
      </w:pPr>
      <w:r>
        <w:rPr>
          <w:b/>
          <w:bCs/>
        </w:rPr>
        <w:t xml:space="preserve">Provenance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"0xabc…"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"img:0x1"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"mesh:0x2"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"motion:0x3"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"shader:divot_v2"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ai-judge-details"/>
    <w:p>
      <w:pPr>
        <w:pStyle w:val="Heading2"/>
      </w:pPr>
      <w:r>
        <w:t xml:space="preserve">13) AI judge details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Aesthetic</w:t>
      </w:r>
      <w:r>
        <w:t xml:space="preserve">: CLIP score vs. curated</w:t>
      </w:r>
      <w:r>
        <w:t xml:space="preserve"> </w:t>
      </w:r>
      <w:r>
        <w:t xml:space="preserve">“Infinity prime”</w:t>
      </w:r>
      <w:r>
        <w:t xml:space="preserve"> </w:t>
      </w:r>
      <w:r>
        <w:t xml:space="preserve">set; diffusion-distilled assessor for artifact penalties.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Canon</w:t>
      </w:r>
      <w:r>
        <w:t xml:space="preserve">: multi-label classifier trained on official motif set; penalize off-brand lighting or chaotic camera.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Novelty</w:t>
      </w:r>
      <w:r>
        <w:t xml:space="preserve">: distance to nearest cluster centroids; temporal decay to avoid mode collapse.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Signal Fit</w:t>
      </w:r>
      <w:r>
        <w:t xml:space="preserve">: cosine similarity to weekly</w:t>
      </w:r>
      <w:r>
        <w:t xml:space="preserve"> </w:t>
      </w:r>
      <w:r>
        <w:rPr>
          <w:b/>
          <w:bCs/>
        </w:rPr>
        <w:t xml:space="preserve">Infinity Signal</w:t>
      </w:r>
      <w:r>
        <w:t xml:space="preserve"> </w:t>
      </w:r>
      <w:r>
        <w:t xml:space="preserve">embedding (from Nexus); e.g.,</w:t>
      </w:r>
      <w:r>
        <w:t xml:space="preserve"> </w:t>
      </w:r>
      <w:r>
        <w:rPr>
          <w:i/>
          <w:iCs/>
        </w:rPr>
        <w:t xml:space="preserve">Focus, Play, Repair, Glow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Human-in-the-loop</w:t>
      </w:r>
      <w:r>
        <w:t xml:space="preserve">: small trusted reviewer cohort can boost/nerf with bounded effect (e.g., ±0.05 on</w:t>
      </w:r>
      <w:r>
        <w:t xml:space="preserve"> </w:t>
      </w:r>
      <w:r>
        <w:rPr>
          <w:rStyle w:val="VerbatimChar"/>
        </w:rPr>
        <w:t xml:space="preserve">S_total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Start w:id="34" w:name="economic-model-sustainability"/>
    <w:p>
      <w:pPr>
        <w:pStyle w:val="Heading2"/>
      </w:pPr>
      <w:r>
        <w:t xml:space="preserve">14) Economic model &amp; sustainability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Funding sources</w:t>
      </w:r>
      <w:r>
        <w:t xml:space="preserve">: initial treasury allocation; 2.5% platform fee on secondary usage; sponsored briefs; optional ad placements in stream TV-mode.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Emission policy</w:t>
      </w:r>
      <w:r>
        <w:t xml:space="preserve">: linearly decreasing base over 3 years; DAO-adjustable. Superior winners scale with pool health.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Royalty loop</w:t>
      </w:r>
      <w:r>
        <w:t xml:space="preserve">: every time outputs are used in other Infinity apps, a micro-royalty flows back through DealerVault.</w:t>
      </w:r>
    </w:p>
    <w:p>
      <w:r>
        <w:pict>
          <v:rect style="width:0;height:1.5pt" o:hralign="center" o:hrstd="t" o:hr="t"/>
        </w:pict>
      </w:r>
    </w:p>
    <w:bookmarkEnd w:id="34"/>
    <w:bookmarkStart w:id="35" w:name="legal-compliance-notes-non-legal-advice"/>
    <w:p>
      <w:pPr>
        <w:pStyle w:val="Heading2"/>
      </w:pPr>
      <w:r>
        <w:t xml:space="preserve">15) Legal &amp; compliance notes (non-legal advice)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Clear ToS</w:t>
      </w:r>
      <w:r>
        <w:t xml:space="preserve"> </w:t>
      </w:r>
      <w:r>
        <w:t xml:space="preserve">covering remix rights inside the Infinity ecosystem; outside usage requires separate license.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KYC tiers</w:t>
      </w:r>
      <w:r>
        <w:t xml:space="preserve"> </w:t>
      </w:r>
      <w:r>
        <w:t xml:space="preserve">for large payouts depending on jurisdiction; self-custody compatible.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Content safety</w:t>
      </w:r>
      <w:r>
        <w:t xml:space="preserve">: strict bans on infringing or harmful content; fast takedown path; slashing for willful abuse.</w:t>
      </w:r>
    </w:p>
    <w:p>
      <w:r>
        <w:pict>
          <v:rect style="width:0;height:1.5pt" o:hralign="center" o:hrstd="t" o:hr="t"/>
        </w:pict>
      </w:r>
    </w:p>
    <w:bookmarkEnd w:id="35"/>
    <w:bookmarkStart w:id="36" w:name="example-epoch-flow-day-n"/>
    <w:p>
      <w:pPr>
        <w:pStyle w:val="Heading2"/>
      </w:pPr>
      <w:r>
        <w:t xml:space="preserve">16) Example epoch flow (Day N)</w:t>
      </w:r>
    </w:p>
    <w:p>
      <w:pPr>
        <w:pStyle w:val="Compact"/>
        <w:numPr>
          <w:ilvl w:val="0"/>
          <w:numId w:val="1018"/>
        </w:numPr>
      </w:pPr>
      <w:r>
        <w:t xml:space="preserve">Submissions close at 23:00 UTC.</w:t>
      </w:r>
    </w:p>
    <w:p>
      <w:pPr>
        <w:pStyle w:val="Compact"/>
        <w:numPr>
          <w:ilvl w:val="0"/>
          <w:numId w:val="1018"/>
        </w:numPr>
      </w:pPr>
      <w:r>
        <w:t xml:space="preserve">Render farm finalizes loops by 23:10.</w:t>
      </w:r>
    </w:p>
    <w:p>
      <w:pPr>
        <w:pStyle w:val="Compact"/>
        <w:numPr>
          <w:ilvl w:val="0"/>
          <w:numId w:val="1018"/>
        </w:numPr>
      </w:pPr>
      <w:r>
        <w:t xml:space="preserve">Ranker runs; top 2 become</w:t>
      </w:r>
      <w:r>
        <w:t xml:space="preserve"> </w:t>
      </w:r>
      <w:r>
        <w:rPr>
          <w:b/>
          <w:bCs/>
        </w:rPr>
        <w:t xml:space="preserve">Superior</w:t>
      </w:r>
      <w:r>
        <w:t xml:space="preserve"> </w:t>
      </w:r>
      <w:r>
        <w:t xml:space="preserve">(+$10k each).</w:t>
      </w:r>
    </w:p>
    <w:p>
      <w:pPr>
        <w:pStyle w:val="Compact"/>
        <w:numPr>
          <w:ilvl w:val="0"/>
          <w:numId w:val="1018"/>
        </w:numPr>
      </w:pPr>
      <w:r>
        <w:t xml:space="preserve">Acceptance payouts fired: 47 images (+$4,700), 12 models (+$12,000).</w:t>
      </w:r>
    </w:p>
    <w:p>
      <w:pPr>
        <w:pStyle w:val="Compact"/>
        <w:numPr>
          <w:ilvl w:val="0"/>
          <w:numId w:val="1018"/>
        </w:numPr>
      </w:pPr>
      <w:r>
        <w:t xml:space="preserve">On-chain events emitted; live ticker updates; winners featured in stream and Nexus dashboards.</w:t>
      </w:r>
    </w:p>
    <w:p>
      <w:r>
        <w:pict>
          <v:rect style="width:0;height:1.5pt" o:hralign="center" o:hrstd="t" o:hr="t"/>
        </w:pict>
      </w:r>
    </w:p>
    <w:bookmarkEnd w:id="36"/>
    <w:bookmarkStart w:id="37" w:name="edge-cases"/>
    <w:p>
      <w:pPr>
        <w:pStyle w:val="Heading2"/>
      </w:pPr>
      <w:r>
        <w:t xml:space="preserve">17) Edge cases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Derivative of a derivative</w:t>
      </w:r>
      <w:r>
        <w:t xml:space="preserve">: Provenance DAG can be multi-depth; ablation tests run across subgraphs; royalties split recursively.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Same asset wins multiple epochs</w:t>
      </w:r>
      <w:r>
        <w:t xml:space="preserve">: decay factor; later wins pay reduced (e.g., 60%, then 30%).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GIF vs. MP4</w:t>
      </w:r>
      <w:r>
        <w:t xml:space="preserve">: Primary artifact is MP4 for quality; GIF auto-generated for shareability; both minted under one token ID.</w:t>
      </w:r>
    </w:p>
    <w:p>
      <w:r>
        <w:pict>
          <v:rect style="width:0;height:1.5pt" o:hralign="center" o:hrstd="t" o:hr="t"/>
        </w:pict>
      </w:r>
    </w:p>
    <w:bookmarkEnd w:id="37"/>
    <w:bookmarkStart w:id="38" w:name="roadmap"/>
    <w:p>
      <w:pPr>
        <w:pStyle w:val="Heading2"/>
      </w:pPr>
      <w:r>
        <w:t xml:space="preserve">18) Roadmap</w:t>
      </w:r>
    </w:p>
    <w:p>
      <w:pPr>
        <w:pStyle w:val="FirstParagraph"/>
      </w:pPr>
      <w:r>
        <w:rPr>
          <w:b/>
          <w:bCs/>
        </w:rPr>
        <w:t xml:space="preserve">Phase 0 (2–3 weeks)</w:t>
      </w:r>
      <w:r>
        <w:t xml:space="preserve"> </w:t>
      </w:r>
      <w:r>
        <w:t xml:space="preserve">- Canon v0.1, shader templates, simple acceptance gates, manual Superior selection.</w:t>
      </w:r>
    </w:p>
    <w:p>
      <w:pPr>
        <w:pStyle w:val="BodyText"/>
      </w:pPr>
      <w:r>
        <w:rPr>
          <w:b/>
          <w:bCs/>
        </w:rPr>
        <w:t xml:space="preserve">Phase 1</w:t>
      </w:r>
      <w:r>
        <w:t xml:space="preserve"> </w:t>
      </w:r>
      <w:r>
        <w:t xml:space="preserve">- Automated render + ranker v1, Tiered payouts on-chain, provenance minting.</w:t>
      </w:r>
    </w:p>
    <w:p>
      <w:pPr>
        <w:pStyle w:val="BodyText"/>
      </w:pPr>
      <w:r>
        <w:rPr>
          <w:b/>
          <w:bCs/>
        </w:rPr>
        <w:t xml:space="preserve">Phase 2</w:t>
      </w:r>
      <w:r>
        <w:t xml:space="preserve"> </w:t>
      </w:r>
      <w:r>
        <w:t xml:space="preserve">- Mesh similarity anti-plagiarism, Shapley-style attribution, live TV mode.</w:t>
      </w:r>
    </w:p>
    <w:p>
      <w:pPr>
        <w:pStyle w:val="BodyText"/>
      </w:pPr>
      <w:r>
        <w:rPr>
          <w:b/>
          <w:bCs/>
        </w:rPr>
        <w:t xml:space="preserve">Phase 3</w:t>
      </w:r>
      <w:r>
        <w:t xml:space="preserve"> </w:t>
      </w:r>
      <w:r>
        <w:t xml:space="preserve">- DAO governance, sponsored briefs, Nexus integration for Signal-driven themes.</w:t>
      </w:r>
    </w:p>
    <w:p>
      <w:r>
        <w:pict>
          <v:rect style="width:0;height:1.5pt" o:hralign="center" o:hrstd="t" o:hr="t"/>
        </w:pict>
      </w:r>
    </w:p>
    <w:bookmarkEnd w:id="38"/>
    <w:bookmarkStart w:id="39" w:name="success-metrics"/>
    <w:p>
      <w:pPr>
        <w:pStyle w:val="Heading2"/>
      </w:pPr>
      <w:r>
        <w:t xml:space="preserve">19) Success metrics</w:t>
      </w:r>
    </w:p>
    <w:p>
      <w:pPr>
        <w:pStyle w:val="Compact"/>
        <w:numPr>
          <w:ilvl w:val="0"/>
          <w:numId w:val="1020"/>
        </w:numPr>
      </w:pPr>
      <w:r>
        <w:t xml:space="preserve">Submissions/day, Acceptance %, Time-to-payout median, Unique creators/week, % assets reused across Infinity apps, Treasury runway, Viewer minutes in stream.</w:t>
      </w:r>
    </w:p>
    <w:p>
      <w:r>
        <w:pict>
          <v:rect style="width:0;height:1.5pt" o:hralign="center" o:hrstd="t" o:hr="t"/>
        </w:pict>
      </w:r>
    </w:p>
    <w:bookmarkEnd w:id="39"/>
    <w:bookmarkStart w:id="40" w:name="open-questions-defaults"/>
    <w:p>
      <w:pPr>
        <w:pStyle w:val="Heading2"/>
      </w:pPr>
      <w:r>
        <w:t xml:space="preserve">20) Open questions → defaults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Epoch cadence</w:t>
      </w:r>
      <w:r>
        <w:t xml:space="preserve">: default daily.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Stake amount</w:t>
      </w:r>
      <w:r>
        <w:t xml:space="preserve">: $5 equivalent, refunded on acceptance (burned/slashed on fraud).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Default splits</w:t>
      </w:r>
      <w:r>
        <w:t xml:space="preserve">: 60/25/10/5 as above; DAO-tunable.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Max winners/epoch</w:t>
      </w:r>
      <w:r>
        <w:t xml:space="preserve">: auto 1–3 based on pool.</w:t>
      </w:r>
    </w:p>
    <w:p>
      <w:r>
        <w:pict>
          <v:rect style="width:0;height:1.5pt" o:hralign="center" o:hrstd="t" o:hr="t"/>
        </w:pict>
      </w:r>
    </w:p>
    <w:bookmarkEnd w:id="40"/>
    <w:bookmarkStart w:id="41" w:name="X3da82913c46339ab5cfcbbe509b5a3e039ad466"/>
    <w:p>
      <w:pPr>
        <w:pStyle w:val="Heading2"/>
      </w:pPr>
      <w:r>
        <w:t xml:space="preserve">21) How it plugs into Nexus &amp; other Infinity apps</w:t>
      </w:r>
    </w:p>
    <w:p>
      <w:pPr>
        <w:pStyle w:val="Compact"/>
        <w:numPr>
          <w:ilvl w:val="0"/>
          <w:numId w:val="1022"/>
        </w:numPr>
      </w:pPr>
      <w:r>
        <w:t xml:space="preserve">Nexus surfaces</w:t>
      </w:r>
      <w:r>
        <w:t xml:space="preserve"> </w:t>
      </w:r>
      <w:r>
        <w:rPr>
          <w:b/>
          <w:bCs/>
        </w:rPr>
        <w:t xml:space="preserve">live winners</w:t>
      </w:r>
      <w:r>
        <w:t xml:space="preserve">, proposes</w:t>
      </w:r>
      <w:r>
        <w:t xml:space="preserve"> </w:t>
      </w:r>
      <w:r>
        <w:rPr>
          <w:b/>
          <w:bCs/>
        </w:rPr>
        <w:t xml:space="preserve">automation flows</w:t>
      </w:r>
      <w:r>
        <w:t xml:space="preserve"> </w:t>
      </w:r>
      <w:r>
        <w:t xml:space="preserve">(e.g.,</w:t>
      </w:r>
      <w:r>
        <w:t xml:space="preserve"> </w:t>
      </w:r>
      <w:r>
        <w:t xml:space="preserve">“stake your winnings into Affinity to unlock a new OS skin”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Music app can use loops as</w:t>
      </w:r>
      <w:r>
        <w:t xml:space="preserve"> </w:t>
      </w:r>
      <w:r>
        <w:rPr>
          <w:b/>
          <w:bCs/>
        </w:rPr>
        <w:t xml:space="preserve">visualizers</w:t>
      </w:r>
      <w:r>
        <w:t xml:space="preserve"> </w:t>
      </w:r>
      <w:r>
        <w:t xml:space="preserve">keyed to track energy.</w:t>
      </w:r>
    </w:p>
    <w:p>
      <w:pPr>
        <w:pStyle w:val="Compact"/>
        <w:numPr>
          <w:ilvl w:val="0"/>
          <w:numId w:val="1022"/>
        </w:numPr>
      </w:pPr>
      <w:r>
        <w:t xml:space="preserve">Money app shows</w:t>
      </w:r>
      <w:r>
        <w:t xml:space="preserve"> </w:t>
      </w:r>
      <w:r>
        <w:rPr>
          <w:b/>
          <w:bCs/>
        </w:rPr>
        <w:t xml:space="preserve">on-chain payouts</w:t>
      </w:r>
      <w:r>
        <w:t xml:space="preserve"> </w:t>
      </w:r>
      <w:r>
        <w:t xml:space="preserve">and royalty accrual in real time.</w:t>
      </w:r>
    </w:p>
    <w:p>
      <w:pPr>
        <w:pStyle w:val="Compact"/>
        <w:numPr>
          <w:ilvl w:val="0"/>
          <w:numId w:val="1022"/>
        </w:numPr>
      </w:pPr>
      <w:r>
        <w:t xml:space="preserve">Signal generators feed</w:t>
      </w:r>
      <w:r>
        <w:t xml:space="preserve"> </w:t>
      </w:r>
      <w:r>
        <w:rPr>
          <w:b/>
          <w:bCs/>
        </w:rPr>
        <w:t xml:space="preserve">Signal Fit</w:t>
      </w:r>
      <w:r>
        <w:t xml:space="preserve"> </w:t>
      </w:r>
      <w:r>
        <w:t xml:space="preserve">embeddings for the Ranker.</w:t>
      </w:r>
    </w:p>
    <w:p>
      <w:r>
        <w:pict>
          <v:rect style="width:0;height:1.5pt" o:hralign="center" o:hrstd="t" o:hr="t"/>
        </w:pict>
      </w:r>
    </w:p>
    <w:bookmarkEnd w:id="41"/>
    <w:bookmarkStart w:id="42" w:name="visual-identity-cues"/>
    <w:p>
      <w:pPr>
        <w:pStyle w:val="Heading2"/>
      </w:pPr>
      <w:r>
        <w:t xml:space="preserve">22) Visual identity cues</w:t>
      </w:r>
    </w:p>
    <w:p>
      <w:pPr>
        <w:pStyle w:val="Compact"/>
        <w:numPr>
          <w:ilvl w:val="0"/>
          <w:numId w:val="1023"/>
        </w:numPr>
      </w:pPr>
      <w:r>
        <w:t xml:space="preserve">Dealer brand: monochrome + iridescent flux accents. UI uses</w:t>
      </w:r>
      <w:r>
        <w:t xml:space="preserve"> </w:t>
      </w:r>
      <w:r>
        <w:rPr>
          <w:b/>
          <w:bCs/>
        </w:rPr>
        <w:t xml:space="preserve">looped corner radii</w:t>
      </w:r>
      <w:r>
        <w:t xml:space="preserve">, tickers, card stacks. Success states use the</w:t>
      </w:r>
      <w:r>
        <w:t xml:space="preserve"> </w:t>
      </w:r>
      <w:r>
        <w:rPr>
          <w:b/>
          <w:bCs/>
        </w:rPr>
        <w:t xml:space="preserve">“dang”</w:t>
      </w:r>
      <w:r>
        <w:rPr>
          <w:b/>
          <w:bCs/>
        </w:rPr>
        <w:t xml:space="preserve"> </w:t>
      </w:r>
      <w:r>
        <w:rPr>
          <w:b/>
          <w:bCs/>
        </w:rPr>
        <w:t xml:space="preserve">pulse</w:t>
      </w:r>
      <w:r>
        <w:t xml:space="preserve"> </w:t>
      </w:r>
      <w:r>
        <w:t xml:space="preserve">micro-animation tying H→O divot lore into the UI.</w:t>
      </w:r>
    </w:p>
    <w:p>
      <w:r>
        <w:pict>
          <v:rect style="width:0;height:1.5pt" o:hralign="center" o:hrstd="t" o:hr="t"/>
        </w:pict>
      </w:r>
    </w:p>
    <w:bookmarkEnd w:id="42"/>
    <w:bookmarkStart w:id="43" w:name="build-kit-starter-tasks"/>
    <w:p>
      <w:pPr>
        <w:pStyle w:val="Heading2"/>
      </w:pPr>
      <w:r>
        <w:t xml:space="preserve">23) Build kit (starter tasks)</w:t>
      </w:r>
    </w:p>
    <w:p>
      <w:pPr>
        <w:pStyle w:val="Compact"/>
        <w:numPr>
          <w:ilvl w:val="0"/>
          <w:numId w:val="1024"/>
        </w:numPr>
      </w:pPr>
      <w:r>
        <w:t xml:space="preserve">Implement Canon schema + two shader templates (</w:t>
      </w:r>
      <w:r>
        <w:rPr>
          <w:rStyle w:val="VerbatimChar"/>
        </w:rPr>
        <w:t xml:space="preserve">neutrino_ribbons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divot_emboss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Set up ingestion + validation service; IPFS pinning.</w:t>
      </w:r>
    </w:p>
    <w:p>
      <w:pPr>
        <w:pStyle w:val="Compact"/>
        <w:numPr>
          <w:ilvl w:val="0"/>
          <w:numId w:val="1024"/>
        </w:numPr>
      </w:pPr>
      <w:r>
        <w:t xml:space="preserve">Build minimal render farm pipeline (Blender headless + FFmpeg loop maker).</w:t>
      </w:r>
    </w:p>
    <w:p>
      <w:pPr>
        <w:pStyle w:val="Compact"/>
        <w:numPr>
          <w:ilvl w:val="0"/>
          <w:numId w:val="1024"/>
        </w:numPr>
      </w:pPr>
      <w:r>
        <w:t xml:space="preserve">Ship DealerVault with mocked oracle; connect to testnet.</w:t>
      </w:r>
    </w:p>
    <w:p>
      <w:pPr>
        <w:pStyle w:val="Compact"/>
        <w:numPr>
          <w:ilvl w:val="0"/>
          <w:numId w:val="1024"/>
        </w:numPr>
      </w:pPr>
      <w:r>
        <w:t xml:space="preserve">Release MVP web with Submit Lab + Live Stream + Wallet claim.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A living creative faucet that</w:t>
      </w:r>
      <w:r>
        <w:t xml:space="preserve"> </w:t>
      </w:r>
      <w:r>
        <w:rPr>
          <w:i/>
          <w:iCs/>
        </w:rPr>
        <w:t xml:space="preserve">deals out Infinity</w:t>
      </w:r>
      <w:r>
        <w:t xml:space="preserve"> </w:t>
      </w:r>
      <w:r>
        <w:t xml:space="preserve">daily, transforms community ideas into canonical, reusable visual assets, and pays creators transparently and immediately.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2025-10-03T12:27:01Z</dcterms:created>
  <dcterms:modified xsi:type="dcterms:W3CDTF">2025-10-03T12:27:01Z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