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Session 03          BUSA 7800 - Strategic Management       Chapter 03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end of this session you should be able to: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Explain the purpose of value-chain analysis.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Compare the resource-based (RBV) view to the five forces model.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Differentiate between tangible resources, intangible resources and organizational capabilities.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Relate the competitive power of a resource to the four tests that it must pass.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Explain how financial ratios are used to evaluate a firm’s performance.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Describe the purpose of the balanced scorecard.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Relate SWOT analysis to a firm’s strategy.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Chapter 3 - Analysing the Internal Environment of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u w:val="single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I. Introduction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should you analyze the internal environment of the firm?</w:t>
        <w:br/>
        <w:br/>
        <w:t xml:space="preserve">Why should you assess your resources and put them on a database? 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are scarce, never have as much as you would like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 make the most out of what you have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II. Value-Chain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a company's value chain? (Exhibit 3.1)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 value chain chart the path by which products are created and then sold to customer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Value chains contain both primary activities and support activities.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an activity is a primary activity or a secondary activity?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Are actions that directly involved in creating &amp; distributing goods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Actions that provide important under lying support for primary activity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2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purpose of Value Chain Analysis (VCA)?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 identify where low cost advantages &amp; disadvantage exists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analyze the value chain system for an entire industry?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A firms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customers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value proposition and cost competitiveness also depends on your suppliers value chain activities and your forward channel allies(wholesalers, retailers)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three main areas of a firm’s overall value chain where cost differences occur?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Activities performed by your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uppliers &amp; firm &amp; forward channel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III. Resource-Based View (RBV) of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Where does the RBV locate the source of competitive advantage?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individual firm level based on your bundle of resources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2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does the RBV explain that the five forces model cannot?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This RBV can explain why firms, in the same industry, where some are making above avg profits while others are struggling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two assumptions of the RBV model?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bundle are different for each firm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immobility explains the persistence of resource differences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does the resource-based view (RBV) define resources?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Tangible and intangible assets that firms use to produce and enhance output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three types of resources?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Tangible 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Intangible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Organizational Capabilities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 resource is tangible or intangible?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Tangible resources are assets that are easy to identify, measure &amp; value (3 year old company value)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Intangible assets that are harder to identify &amp; measure (because of these attributes they are often over looked)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some examples of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tangible resources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?</w:t>
      </w:r>
    </w:p>
    <w:p>
      <w:pPr>
        <w:pStyle w:val="Normal"/>
        <w:numPr>
          <w:ilvl w:val="0"/>
          <w:numId w:val="22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Physical resources eg laptop, company's van</w:t>
      </w:r>
    </w:p>
    <w:p>
      <w:pPr>
        <w:pStyle w:val="Normal"/>
        <w:numPr>
          <w:ilvl w:val="0"/>
          <w:numId w:val="22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Financial resources</w:t>
      </w:r>
    </w:p>
    <w:p>
      <w:pPr>
        <w:pStyle w:val="Normal"/>
        <w:numPr>
          <w:ilvl w:val="0"/>
          <w:numId w:val="22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Technological assets</w:t>
      </w:r>
    </w:p>
    <w:p>
      <w:pPr>
        <w:pStyle w:val="Normal"/>
        <w:spacing w:lineRule="auto" w:line="240" w:before="0" w:after="0"/>
        <w:ind w:hanging="0"/>
        <w:textAlignment w:val="center"/>
        <w:rPr/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some examples of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intangible assets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?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Human assets and intellectual capital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Brand, Image and reputation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Relationships w/ customers &amp; suppliers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Companies culture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do sustainable competitive advantages rarely come from tangible resources?</w:t>
      </w:r>
    </w:p>
    <w:p>
      <w:pPr>
        <w:pStyle w:val="Normal"/>
        <w:numPr>
          <w:ilvl w:val="0"/>
          <w:numId w:val="2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organizational capabilities?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organizational capabilities?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IV. Firm Resources and Sustainable Competitive Advantages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competitive power of a resource is measured by how many of the following four tests it can pass.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really competitively valuable?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rare - is it something rivals lack?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hard to copy or imitate?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Can the resource be trumped by substitute resources?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really competitively valuable?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 resource is competitively valuable?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rare - Why must a resource be rare?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hard to copy or imitate?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makes resources difficult to copy?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i/>
          <w:i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 xml:space="preserve">Unique 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center"/>
        <w:rPr>
          <w:rFonts w:ascii="Times New Roman" w:hAnsi="Times New Roman" w:eastAsia="Times New Roman" w:cs="Times New Roman"/>
          <w:i/>
          <w:i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br/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i/>
          <w:i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 xml:space="preserve">Path Dependency </w:t>
        <w:br/>
        <w:br/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/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>Causal Ambiguity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</w:t>
        <w:br/>
        <w:br/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en-CA"/>
        </w:rPr>
        <w:t xml:space="preserve">Social Complexity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2"/>
        </w:numPr>
        <w:tabs>
          <w:tab w:val="left" w:pos="567" w:leader="none"/>
        </w:tabs>
        <w:spacing w:lineRule="auto" w:line="240" w:before="0" w:after="0"/>
        <w:ind w:left="567" w:hanging="36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Can the resource be trumped by substitute resources?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can a rival compete with another that has a large automated factory?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V. Evaluating Firm Performance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Two Approaches are used to evaluate a firm's performance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Financial Ratio Analysis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Broader stakeholder Perspective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A. Financial Ratio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financial ratios that will show the financial position of the firm?</w:t>
      </w:r>
    </w:p>
    <w:p>
      <w:pPr>
        <w:pStyle w:val="Normal"/>
        <w:numPr>
          <w:ilvl w:val="1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Liquidity Ratios </w:t>
      </w:r>
    </w:p>
    <w:p>
      <w:pPr>
        <w:pStyle w:val="Normal"/>
        <w:numPr>
          <w:ilvl w:val="1"/>
          <w:numId w:val="9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Leverage Ratios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idea of liquidity?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is the importance of a liquidity ratio such as the current ratio (page 390)?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main idea to keep in mind in any financial ratio?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should we compare a financial ratio to?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B. Stakeholder Perspective - Balanced Scorecard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Four key perspectives with the balanced scorecard: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Customer Perspective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Internal business perspective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Innovation and learning  perspective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Financial perspective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is the idea behind the balanced scorecard?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  <w:lang w:eastAsia="en-CA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  <w:lang w:eastAsia="en-CA"/>
        </w:rPr>
        <w:t xml:space="preserve">VI.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SWOT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Are company resources and capabilities enough for it to seize market opportunities and nullify threats?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are identifying firm's strengths so important?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potential internal strengths?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company resource weaknesses and competitive deficiencies?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are market opportunities a big factor in shaping a company's strategy?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potential opportunities?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makes some opportunities more appealing than others?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an event is a potential external threat?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potential external threats to a company's future prospects?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next steps after a SWOT analysis is performed?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Next Session: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Chapter 4: Intellectual Resources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29335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2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2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223"/>
        </w:tabs>
        <w:ind w:left="1223" w:hanging="360"/>
      </w:pPr>
      <w:rPr/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  <w:rPr/>
    </w:lvl>
    <w:lvl w:ilvl="2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  <w:rPr/>
    </w:lvl>
    <w:lvl w:ilvl="3">
      <w:start w:val="1"/>
      <w:numFmt w:val="decimal"/>
      <w:lvlText w:val="%4."/>
      <w:lvlJc w:val="left"/>
      <w:pPr>
        <w:tabs>
          <w:tab w:val="num" w:pos="2303"/>
        </w:tabs>
        <w:ind w:left="2303" w:hanging="360"/>
      </w:pPr>
      <w:rPr/>
    </w:lvl>
    <w:lvl w:ilvl="4">
      <w:start w:val="1"/>
      <w:numFmt w:val="decimal"/>
      <w:lvlText w:val="%5."/>
      <w:lvlJc w:val="left"/>
      <w:pPr>
        <w:tabs>
          <w:tab w:val="num" w:pos="2663"/>
        </w:tabs>
        <w:ind w:left="2663" w:hanging="360"/>
      </w:pPr>
      <w:rPr/>
    </w:lvl>
    <w:lvl w:ilvl="5">
      <w:start w:val="1"/>
      <w:numFmt w:val="decimal"/>
      <w:lvlText w:val="%6."/>
      <w:lvlJc w:val="left"/>
      <w:pPr>
        <w:tabs>
          <w:tab w:val="num" w:pos="3023"/>
        </w:tabs>
        <w:ind w:left="3023" w:hanging="360"/>
      </w:pPr>
      <w:rPr/>
    </w:lvl>
    <w:lvl w:ilvl="6">
      <w:start w:val="1"/>
      <w:numFmt w:val="decimal"/>
      <w:lvlText w:val="%7."/>
      <w:lvlJc w:val="left"/>
      <w:pPr>
        <w:tabs>
          <w:tab w:val="num" w:pos="3383"/>
        </w:tabs>
        <w:ind w:left="3383" w:hanging="360"/>
      </w:pPr>
      <w:rPr/>
    </w:lvl>
    <w:lvl w:ilvl="7">
      <w:start w:val="1"/>
      <w:numFmt w:val="decimal"/>
      <w:lvlText w:val="%8."/>
      <w:lvlJc w:val="left"/>
      <w:pPr>
        <w:tabs>
          <w:tab w:val="num" w:pos="3743"/>
        </w:tabs>
        <w:ind w:left="3743" w:hanging="360"/>
      </w:pPr>
      <w:rPr/>
    </w:lvl>
    <w:lvl w:ilvl="8">
      <w:start w:val="1"/>
      <w:numFmt w:val="decimal"/>
      <w:lvlText w:val="%9."/>
      <w:lvlJc w:val="left"/>
      <w:pPr>
        <w:tabs>
          <w:tab w:val="num" w:pos="4103"/>
        </w:tabs>
        <w:ind w:left="4103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63"/>
        </w:tabs>
        <w:ind w:left="86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3"/>
        </w:tabs>
        <w:ind w:left="122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3"/>
        </w:tabs>
        <w:ind w:left="194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3"/>
        </w:tabs>
        <w:ind w:left="230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3"/>
        </w:tabs>
        <w:ind w:left="302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3"/>
        </w:tabs>
        <w:ind w:left="338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223"/>
        </w:tabs>
        <w:ind w:left="1223" w:hanging="360"/>
      </w:pPr>
      <w:rPr/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  <w:rPr/>
    </w:lvl>
    <w:lvl w:ilvl="2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  <w:rPr/>
    </w:lvl>
    <w:lvl w:ilvl="3">
      <w:start w:val="1"/>
      <w:numFmt w:val="decimal"/>
      <w:lvlText w:val="%4."/>
      <w:lvlJc w:val="left"/>
      <w:pPr>
        <w:tabs>
          <w:tab w:val="num" w:pos="2303"/>
        </w:tabs>
        <w:ind w:left="2303" w:hanging="360"/>
      </w:pPr>
      <w:rPr/>
    </w:lvl>
    <w:lvl w:ilvl="4">
      <w:start w:val="1"/>
      <w:numFmt w:val="decimal"/>
      <w:lvlText w:val="%5."/>
      <w:lvlJc w:val="left"/>
      <w:pPr>
        <w:tabs>
          <w:tab w:val="num" w:pos="2663"/>
        </w:tabs>
        <w:ind w:left="2663" w:hanging="360"/>
      </w:pPr>
      <w:rPr/>
    </w:lvl>
    <w:lvl w:ilvl="5">
      <w:start w:val="1"/>
      <w:numFmt w:val="decimal"/>
      <w:lvlText w:val="%6."/>
      <w:lvlJc w:val="left"/>
      <w:pPr>
        <w:tabs>
          <w:tab w:val="num" w:pos="3023"/>
        </w:tabs>
        <w:ind w:left="3023" w:hanging="360"/>
      </w:pPr>
      <w:rPr/>
    </w:lvl>
    <w:lvl w:ilvl="6">
      <w:start w:val="1"/>
      <w:numFmt w:val="decimal"/>
      <w:lvlText w:val="%7."/>
      <w:lvlJc w:val="left"/>
      <w:pPr>
        <w:tabs>
          <w:tab w:val="num" w:pos="3383"/>
        </w:tabs>
        <w:ind w:left="3383" w:hanging="360"/>
      </w:pPr>
      <w:rPr/>
    </w:lvl>
    <w:lvl w:ilvl="7">
      <w:start w:val="1"/>
      <w:numFmt w:val="decimal"/>
      <w:lvlText w:val="%8."/>
      <w:lvlJc w:val="left"/>
      <w:pPr>
        <w:tabs>
          <w:tab w:val="num" w:pos="3743"/>
        </w:tabs>
        <w:ind w:left="3743" w:hanging="360"/>
      </w:pPr>
      <w:rPr/>
    </w:lvl>
    <w:lvl w:ilvl="8">
      <w:start w:val="1"/>
      <w:numFmt w:val="decimal"/>
      <w:lvlText w:val="%9."/>
      <w:lvlJc w:val="left"/>
      <w:pPr>
        <w:tabs>
          <w:tab w:val="num" w:pos="4103"/>
        </w:tabs>
        <w:ind w:left="4103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055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055bf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rFonts w:ascii="Times New Roman" w:hAnsi="Times New Roman"/>
      <w:sz w:val="26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rFonts w:ascii="Times New Roman" w:hAnsi="Times New Roman"/>
      <w:sz w:val="26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0f0d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f0dc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055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055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LibreOffice/5.4.4.2$Windows_X86_64 LibreOffice_project/2524958677847fb3bb44820e40380acbe820f960</Application>
  <Pages>6</Pages>
  <Words>918</Words>
  <Characters>4779</Characters>
  <CharactersWithSpaces>5592</CharactersWithSpaces>
  <Paragraphs>129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2016-01-14T18:41:00Z</dcterms:created>
  <dc:creator>James</dc:creator>
  <dc:description/>
  <dc:language>en-CA</dc:language>
  <cp:lastModifiedBy/>
  <dcterms:modified xsi:type="dcterms:W3CDTF">2018-01-23T17:39:21Z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