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4F2EFF" w:rsidP="004F2EFF">
      <w:pPr>
        <w:jc w:val="center"/>
        <w:rPr>
          <w:rFonts w:ascii="Arial Nova Light" w:eastAsiaTheme="minorEastAsia" w:hAnsi="Arial Nova Light"/>
          <w:b/>
          <w:color w:val="000000"/>
          <w:sz w:val="20"/>
          <w:szCs w:val="20"/>
          <w:u w:val="single"/>
        </w:rPr>
      </w:pPr>
    </w:p>
    <w:p w:rsidR="004F2EFF" w:rsidRPr="00E172E4" w:rsidRDefault="00C14745"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Fighting</w:t>
      </w:r>
      <w:r w:rsidR="00262135" w:rsidRPr="00E172E4">
        <w:rPr>
          <w:rFonts w:ascii="Arial Nova Light" w:hAnsi="Arial Nova Light" w:cs="Arial"/>
          <w:sz w:val="20"/>
          <w:szCs w:val="20"/>
          <w:shd w:val="clear" w:color="auto" w:fill="FFFFFF"/>
        </w:rPr>
        <w:t xml:space="preserve"> Automation</w:t>
      </w:r>
    </w:p>
    <w:p w:rsidR="004F2EFF" w:rsidRPr="00E172E4" w:rsidRDefault="004F2EFF"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Peyman Tehrani Parsa</w:t>
      </w:r>
    </w:p>
    <w:p w:rsidR="004F2EFF" w:rsidRPr="00E172E4" w:rsidRDefault="004F2EFF"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COMP 5D</w:t>
      </w:r>
    </w:p>
    <w:p w:rsidR="004F2EFF" w:rsidRPr="00E172E4" w:rsidRDefault="004F2EFF"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British Columbia institute of Technology</w:t>
      </w:r>
    </w:p>
    <w:p w:rsidR="004F2EFF" w:rsidRPr="00E172E4" w:rsidRDefault="004F2EFF"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LIBS 7001</w:t>
      </w:r>
    </w:p>
    <w:p w:rsidR="004F2EFF" w:rsidRPr="00E172E4" w:rsidRDefault="004F2EFF" w:rsidP="004F2EFF">
      <w:pPr>
        <w:jc w:val="center"/>
        <w:rPr>
          <w:rFonts w:ascii="Arial Nova Light" w:hAnsi="Arial Nova Light" w:cs="Arial"/>
          <w:sz w:val="20"/>
          <w:szCs w:val="20"/>
          <w:shd w:val="clear" w:color="auto" w:fill="FFFFFF"/>
        </w:rPr>
      </w:pPr>
      <w:r w:rsidRPr="00E172E4">
        <w:rPr>
          <w:rFonts w:ascii="Arial Nova Light" w:hAnsi="Arial Nova Light" w:cs="Arial"/>
          <w:sz w:val="20"/>
          <w:szCs w:val="20"/>
          <w:shd w:val="clear" w:color="auto" w:fill="FFFFFF"/>
        </w:rPr>
        <w:t>Christine Liotta</w:t>
      </w:r>
    </w:p>
    <w:p w:rsidR="004F2EFF" w:rsidRPr="00E172E4" w:rsidRDefault="004F2EFF" w:rsidP="004F2EFF">
      <w:pPr>
        <w:jc w:val="center"/>
        <w:rPr>
          <w:rFonts w:ascii="Arial Nova Light" w:eastAsiaTheme="minorEastAsia" w:hAnsi="Arial Nova Light"/>
          <w:b/>
          <w:color w:val="000000"/>
          <w:sz w:val="20"/>
          <w:szCs w:val="20"/>
          <w:u w:val="single"/>
        </w:rPr>
      </w:pPr>
      <w:r w:rsidRPr="00E172E4">
        <w:rPr>
          <w:rFonts w:ascii="Arial Nova Light" w:hAnsi="Arial Nova Light" w:cs="Arial"/>
          <w:sz w:val="20"/>
          <w:szCs w:val="20"/>
          <w:shd w:val="clear" w:color="auto" w:fill="FFFFFF"/>
        </w:rPr>
        <w:t>November 20, 2017</w:t>
      </w:r>
      <w:r w:rsidRPr="00E172E4">
        <w:rPr>
          <w:rFonts w:ascii="Arial Nova Light" w:eastAsiaTheme="minorEastAsia" w:hAnsi="Arial Nova Light"/>
          <w:b/>
          <w:color w:val="000000"/>
          <w:sz w:val="20"/>
          <w:szCs w:val="20"/>
          <w:u w:val="single"/>
        </w:rPr>
        <w:br w:type="page"/>
      </w:r>
    </w:p>
    <w:p w:rsidR="00262135" w:rsidRPr="00E172E4" w:rsidRDefault="00C14745" w:rsidP="00262135">
      <w:pPr>
        <w:spacing w:line="480" w:lineRule="auto"/>
        <w:jc w:val="center"/>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lastRenderedPageBreak/>
        <w:t>Fighting</w:t>
      </w:r>
      <w:r w:rsidR="00262135" w:rsidRPr="00E172E4">
        <w:rPr>
          <w:rFonts w:ascii="Arial Nova Light" w:hAnsi="Arial Nova Light" w:cs="Arial"/>
          <w:color w:val="222222"/>
          <w:sz w:val="24"/>
          <w:szCs w:val="24"/>
          <w:shd w:val="clear" w:color="auto" w:fill="FFFFFF"/>
        </w:rPr>
        <w:t xml:space="preserve"> Automation</w:t>
      </w:r>
    </w:p>
    <w:p w:rsidR="00A44A01" w:rsidRPr="00E172E4" w:rsidRDefault="005752F0" w:rsidP="00A44A01">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r>
      <w:r w:rsidR="00E003D1" w:rsidRPr="00E172E4">
        <w:rPr>
          <w:rFonts w:ascii="Arial Nova Light" w:hAnsi="Arial Nova Light" w:cs="Arial"/>
          <w:color w:val="222222"/>
          <w:sz w:val="24"/>
          <w:szCs w:val="24"/>
          <w:shd w:val="clear" w:color="auto" w:fill="FFFFFF"/>
        </w:rPr>
        <w:t>Social p</w:t>
      </w:r>
      <w:r w:rsidR="00C14745" w:rsidRPr="00E172E4">
        <w:rPr>
          <w:rFonts w:ascii="Arial Nova Light" w:hAnsi="Arial Nova Light" w:cs="Arial"/>
          <w:color w:val="222222"/>
          <w:sz w:val="24"/>
          <w:szCs w:val="24"/>
          <w:shd w:val="clear" w:color="auto" w:fill="FFFFFF"/>
        </w:rPr>
        <w:t>olicies</w:t>
      </w:r>
      <w:r w:rsidR="001C5885" w:rsidRPr="00E172E4">
        <w:rPr>
          <w:rFonts w:ascii="Arial Nova Light" w:hAnsi="Arial Nova Light" w:cs="Arial"/>
          <w:color w:val="222222"/>
          <w:sz w:val="24"/>
          <w:szCs w:val="24"/>
          <w:shd w:val="clear" w:color="auto" w:fill="FFFFFF"/>
        </w:rPr>
        <w:t xml:space="preserve"> should be put in place</w:t>
      </w:r>
      <w:r w:rsidR="00C14745" w:rsidRPr="00E172E4">
        <w:rPr>
          <w:rFonts w:ascii="Arial Nova Light" w:hAnsi="Arial Nova Light" w:cs="Arial"/>
          <w:color w:val="222222"/>
          <w:sz w:val="24"/>
          <w:szCs w:val="24"/>
          <w:shd w:val="clear" w:color="auto" w:fill="FFFFFF"/>
        </w:rPr>
        <w:t xml:space="preserve"> to fight against the growth of automated jobs</w:t>
      </w:r>
      <w:r w:rsidR="00561948" w:rsidRPr="00E172E4">
        <w:rPr>
          <w:rFonts w:ascii="Arial Nova Light" w:hAnsi="Arial Nova Light" w:cs="Arial"/>
          <w:color w:val="222222"/>
          <w:sz w:val="24"/>
          <w:szCs w:val="24"/>
          <w:shd w:val="clear" w:color="auto" w:fill="FFFFFF"/>
        </w:rPr>
        <w:t xml:space="preserve"> in </w:t>
      </w:r>
      <w:r w:rsidR="00C02671" w:rsidRPr="00E172E4">
        <w:rPr>
          <w:rFonts w:ascii="Arial Nova Light" w:hAnsi="Arial Nova Light" w:cs="Arial"/>
          <w:color w:val="222222"/>
          <w:sz w:val="24"/>
          <w:szCs w:val="24"/>
          <w:shd w:val="clear" w:color="auto" w:fill="FFFFFF"/>
        </w:rPr>
        <w:t>all western countries</w:t>
      </w:r>
      <w:r w:rsidR="00E003D1" w:rsidRPr="00E172E4">
        <w:rPr>
          <w:rFonts w:ascii="Arial Nova Light" w:hAnsi="Arial Nova Light" w:cs="Arial"/>
          <w:color w:val="222222"/>
          <w:sz w:val="24"/>
          <w:szCs w:val="24"/>
          <w:shd w:val="clear" w:color="auto" w:fill="FFFFFF"/>
        </w:rPr>
        <w:t xml:space="preserve"> to ease the economy </w:t>
      </w:r>
      <w:r w:rsidR="00F71DFB" w:rsidRPr="00E172E4">
        <w:rPr>
          <w:rFonts w:ascii="Arial Nova Light" w:hAnsi="Arial Nova Light" w:cs="Arial"/>
          <w:color w:val="222222"/>
          <w:sz w:val="24"/>
          <w:szCs w:val="24"/>
          <w:shd w:val="clear" w:color="auto" w:fill="FFFFFF"/>
        </w:rPr>
        <w:t>for “when large sections of the population [become] unemployable” (Grey)</w:t>
      </w:r>
      <w:r w:rsidR="00C02671" w:rsidRPr="00E172E4">
        <w:rPr>
          <w:rFonts w:ascii="Arial Nova Light" w:hAnsi="Arial Nova Light" w:cs="Arial"/>
          <w:color w:val="222222"/>
          <w:sz w:val="24"/>
          <w:szCs w:val="24"/>
          <w:shd w:val="clear" w:color="auto" w:fill="FFFFFF"/>
        </w:rPr>
        <w:t>.</w:t>
      </w:r>
      <w:r w:rsidR="00806EC2" w:rsidRPr="00E172E4">
        <w:rPr>
          <w:rFonts w:ascii="Arial Nova Light" w:hAnsi="Arial Nova Light" w:cs="Arial"/>
          <w:color w:val="222222"/>
          <w:sz w:val="24"/>
          <w:szCs w:val="24"/>
          <w:shd w:val="clear" w:color="auto" w:fill="FFFFFF"/>
        </w:rPr>
        <w:t xml:space="preserve"> </w:t>
      </w:r>
      <w:r w:rsidR="00C14745" w:rsidRPr="00E172E4">
        <w:rPr>
          <w:rFonts w:ascii="Arial Nova Light" w:hAnsi="Arial Nova Light" w:cs="Arial"/>
          <w:color w:val="222222"/>
          <w:sz w:val="24"/>
          <w:szCs w:val="24"/>
          <w:shd w:val="clear" w:color="auto" w:fill="FFFFFF"/>
        </w:rPr>
        <w:t>When you think of a future of automated jobs you might imagine a utopia where humans have an abundance</w:t>
      </w:r>
      <w:r w:rsidR="00406E73" w:rsidRPr="00E172E4">
        <w:rPr>
          <w:rFonts w:ascii="Arial Nova Light" w:hAnsi="Arial Nova Light" w:cs="Arial"/>
          <w:color w:val="222222"/>
          <w:sz w:val="24"/>
          <w:szCs w:val="24"/>
          <w:shd w:val="clear" w:color="auto" w:fill="FFFFFF"/>
        </w:rPr>
        <w:t xml:space="preserve"> in everything and are free to pursue whatever they wish. While this paper w</w:t>
      </w:r>
      <w:r w:rsidR="00451694" w:rsidRPr="00E172E4">
        <w:rPr>
          <w:rFonts w:ascii="Arial Nova Light" w:hAnsi="Arial Nova Light" w:cs="Arial"/>
          <w:color w:val="222222"/>
          <w:sz w:val="24"/>
          <w:szCs w:val="24"/>
          <w:shd w:val="clear" w:color="auto" w:fill="FFFFFF"/>
        </w:rPr>
        <w:t xml:space="preserve">ill </w:t>
      </w:r>
      <w:r w:rsidR="00406E73" w:rsidRPr="00E172E4">
        <w:rPr>
          <w:rFonts w:ascii="Arial Nova Light" w:hAnsi="Arial Nova Light" w:cs="Arial"/>
          <w:color w:val="222222"/>
          <w:sz w:val="24"/>
          <w:szCs w:val="24"/>
          <w:shd w:val="clear" w:color="auto" w:fill="FFFFFF"/>
        </w:rPr>
        <w:t>n</w:t>
      </w:r>
      <w:r w:rsidR="00451694" w:rsidRPr="00E172E4">
        <w:rPr>
          <w:rFonts w:ascii="Arial Nova Light" w:hAnsi="Arial Nova Light" w:cs="Arial"/>
          <w:color w:val="222222"/>
          <w:sz w:val="24"/>
          <w:szCs w:val="24"/>
          <w:shd w:val="clear" w:color="auto" w:fill="FFFFFF"/>
        </w:rPr>
        <w:t>o</w:t>
      </w:r>
      <w:r w:rsidR="00406E73" w:rsidRPr="00E172E4">
        <w:rPr>
          <w:rFonts w:ascii="Arial Nova Light" w:hAnsi="Arial Nova Light" w:cs="Arial"/>
          <w:color w:val="222222"/>
          <w:sz w:val="24"/>
          <w:szCs w:val="24"/>
          <w:shd w:val="clear" w:color="auto" w:fill="FFFFFF"/>
        </w:rPr>
        <w:t>t deny that possibility, it will touch on the problems that we will face as automation increases.</w:t>
      </w:r>
      <w:r w:rsidR="00C14745" w:rsidRPr="00E172E4">
        <w:rPr>
          <w:rFonts w:ascii="Arial Nova Light" w:hAnsi="Arial Nova Light" w:cs="Arial"/>
          <w:color w:val="222222"/>
          <w:sz w:val="24"/>
          <w:szCs w:val="24"/>
          <w:shd w:val="clear" w:color="auto" w:fill="FFFFFF"/>
        </w:rPr>
        <w:t xml:space="preserve"> </w:t>
      </w:r>
      <w:r w:rsidR="00806EC2" w:rsidRPr="00E172E4">
        <w:rPr>
          <w:rFonts w:ascii="Arial Nova Light" w:hAnsi="Arial Nova Light" w:cs="Arial"/>
          <w:color w:val="222222"/>
          <w:sz w:val="24"/>
          <w:szCs w:val="24"/>
          <w:shd w:val="clear" w:color="auto" w:fill="FFFFFF"/>
        </w:rPr>
        <w:t xml:space="preserve">Automation can cause high unemployment; for every task automated thousands can lose their job. </w:t>
      </w:r>
      <w:r w:rsidR="00C14745" w:rsidRPr="00E172E4">
        <w:rPr>
          <w:rFonts w:ascii="Arial Nova Light" w:hAnsi="Arial Nova Light" w:cs="Arial"/>
          <w:color w:val="222222"/>
          <w:sz w:val="24"/>
          <w:szCs w:val="24"/>
          <w:shd w:val="clear" w:color="auto" w:fill="FFFFFF"/>
        </w:rPr>
        <w:t xml:space="preserve">High unemployment will be caused when a job like transportation and warehousing if automated can cause millions to lose their job. </w:t>
      </w:r>
      <w:r w:rsidR="00806EC2" w:rsidRPr="00E172E4">
        <w:rPr>
          <w:rFonts w:ascii="Arial Nova Light" w:hAnsi="Arial Nova Light" w:cs="Arial"/>
          <w:color w:val="222222"/>
          <w:sz w:val="24"/>
          <w:szCs w:val="24"/>
          <w:shd w:val="clear" w:color="auto" w:fill="FFFFFF"/>
        </w:rPr>
        <w:t>We</w:t>
      </w:r>
      <w:r w:rsidR="00451694" w:rsidRPr="00E172E4">
        <w:rPr>
          <w:rFonts w:ascii="Arial Nova Light" w:hAnsi="Arial Nova Light" w:cs="Arial"/>
          <w:color w:val="222222"/>
          <w:sz w:val="24"/>
          <w:szCs w:val="24"/>
          <w:shd w:val="clear" w:color="auto" w:fill="FFFFFF"/>
        </w:rPr>
        <w:t xml:space="preserve"> wi</w:t>
      </w:r>
      <w:r w:rsidR="00806EC2" w:rsidRPr="00E172E4">
        <w:rPr>
          <w:rFonts w:ascii="Arial Nova Light" w:hAnsi="Arial Nova Light" w:cs="Arial"/>
          <w:color w:val="222222"/>
          <w:sz w:val="24"/>
          <w:szCs w:val="24"/>
          <w:shd w:val="clear" w:color="auto" w:fill="FFFFFF"/>
        </w:rPr>
        <w:t>ll start seeing a bigger</w:t>
      </w:r>
      <w:r w:rsidR="003D6821" w:rsidRPr="00E172E4">
        <w:rPr>
          <w:rFonts w:ascii="Arial Nova Light" w:hAnsi="Arial Nova Light" w:cs="Arial"/>
          <w:color w:val="222222"/>
          <w:sz w:val="24"/>
          <w:szCs w:val="24"/>
          <w:shd w:val="clear" w:color="auto" w:fill="FFFFFF"/>
        </w:rPr>
        <w:t xml:space="preserve"> wage gap as </w:t>
      </w:r>
      <w:r w:rsidR="0032327C" w:rsidRPr="00E172E4">
        <w:rPr>
          <w:rFonts w:ascii="Arial Nova Light" w:hAnsi="Arial Nova Light" w:cs="Arial"/>
          <w:color w:val="222222"/>
          <w:sz w:val="24"/>
          <w:szCs w:val="24"/>
          <w:shd w:val="clear" w:color="auto" w:fill="FFFFFF"/>
        </w:rPr>
        <w:t xml:space="preserve">workers will not be able to get a job without being specialized. </w:t>
      </w:r>
      <w:r w:rsidR="00572CA5" w:rsidRPr="00E172E4">
        <w:rPr>
          <w:rFonts w:ascii="Arial Nova Light" w:hAnsi="Arial Nova Light" w:cs="Arial"/>
          <w:color w:val="222222"/>
          <w:sz w:val="24"/>
          <w:szCs w:val="24"/>
          <w:shd w:val="clear" w:color="auto" w:fill="FFFFFF"/>
        </w:rPr>
        <w:t xml:space="preserve">However restricting </w:t>
      </w:r>
      <w:r w:rsidR="00B75CBB" w:rsidRPr="00E172E4">
        <w:rPr>
          <w:rFonts w:ascii="Arial Nova Light" w:hAnsi="Arial Nova Light" w:cs="Arial"/>
          <w:color w:val="222222"/>
          <w:sz w:val="24"/>
          <w:szCs w:val="24"/>
          <w:shd w:val="clear" w:color="auto" w:fill="FFFFFF"/>
        </w:rPr>
        <w:t>automation can slow down innovation or harm businesses. The biggest challenge is determining what counts as automation and how to counter the negative effects.</w:t>
      </w:r>
      <w:r w:rsidR="000B388E" w:rsidRPr="00E172E4">
        <w:rPr>
          <w:rFonts w:ascii="Arial Nova Light" w:hAnsi="Arial Nova Light" w:cs="Arial"/>
          <w:color w:val="222222"/>
          <w:sz w:val="24"/>
          <w:szCs w:val="24"/>
          <w:shd w:val="clear" w:color="auto" w:fill="FFFFFF"/>
        </w:rPr>
        <w:t xml:space="preserve"> When large sections of population are unemployable through no fault of their own </w:t>
      </w:r>
      <w:r w:rsidR="00A63DF0" w:rsidRPr="00E172E4">
        <w:rPr>
          <w:rFonts w:ascii="Arial Nova Light" w:hAnsi="Arial Nova Light" w:cs="Arial"/>
          <w:color w:val="222222"/>
          <w:sz w:val="24"/>
          <w:szCs w:val="24"/>
          <w:shd w:val="clear" w:color="auto" w:fill="FFFFFF"/>
        </w:rPr>
        <w:t>“</w:t>
      </w:r>
      <w:r w:rsidR="000B388E" w:rsidRPr="00E172E4">
        <w:rPr>
          <w:rFonts w:ascii="Arial Nova Light" w:hAnsi="Arial Nova Light" w:cs="Arial"/>
          <w:color w:val="222222"/>
          <w:sz w:val="24"/>
          <w:szCs w:val="24"/>
          <w:shd w:val="clear" w:color="auto" w:fill="FFFFFF"/>
        </w:rPr>
        <w:t>what to do in a future where for most jobs humans need not apply</w:t>
      </w:r>
      <w:r w:rsidR="00A63DF0" w:rsidRPr="00E172E4">
        <w:rPr>
          <w:rFonts w:ascii="Arial Nova Light" w:hAnsi="Arial Nova Light" w:cs="Arial"/>
          <w:color w:val="222222"/>
          <w:sz w:val="24"/>
          <w:szCs w:val="24"/>
          <w:shd w:val="clear" w:color="auto" w:fill="FFFFFF"/>
        </w:rPr>
        <w:t>”</w:t>
      </w:r>
      <w:r w:rsidR="00A44A01" w:rsidRPr="00E172E4">
        <w:rPr>
          <w:rFonts w:ascii="Arial Nova Light" w:hAnsi="Arial Nova Light" w:cs="Arial"/>
          <w:color w:val="222222"/>
          <w:sz w:val="24"/>
          <w:szCs w:val="24"/>
          <w:shd w:val="clear" w:color="auto" w:fill="FFFFFF"/>
        </w:rPr>
        <w:t xml:space="preserve"> </w:t>
      </w:r>
      <w:r w:rsidR="00A63DF0" w:rsidRPr="00E172E4">
        <w:rPr>
          <w:rFonts w:ascii="Arial Nova Light" w:hAnsi="Arial Nova Light" w:cs="Arial"/>
          <w:color w:val="222222"/>
          <w:sz w:val="24"/>
          <w:szCs w:val="24"/>
          <w:shd w:val="clear" w:color="auto" w:fill="FFFFFF"/>
        </w:rPr>
        <w:t>(Grey).</w:t>
      </w:r>
    </w:p>
    <w:p w:rsidR="00B75CBB" w:rsidRPr="00E172E4" w:rsidRDefault="00A44A01"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The future to come does not look bright for those unprepared and unlucky enough to be in high automatable industries. Around “47 percent of total US employment is in the [high-risk] category” (Osborne, 2013, p.38). The two largest categories being “service”</w:t>
      </w:r>
      <w:r w:rsidR="00204831" w:rsidRPr="00E172E4">
        <w:rPr>
          <w:rFonts w:ascii="Arial Nova Light" w:hAnsi="Arial Nova Light" w:cs="Arial"/>
          <w:color w:val="222222"/>
          <w:sz w:val="24"/>
          <w:szCs w:val="24"/>
          <w:shd w:val="clear" w:color="auto" w:fill="FFFFFF"/>
        </w:rPr>
        <w:t>,” office</w:t>
      </w:r>
      <w:r w:rsidRPr="00E172E4">
        <w:rPr>
          <w:rFonts w:ascii="Arial Nova Light" w:hAnsi="Arial Nova Light" w:cs="Arial"/>
          <w:color w:val="222222"/>
          <w:sz w:val="24"/>
          <w:szCs w:val="24"/>
          <w:shd w:val="clear" w:color="auto" w:fill="FFFFFF"/>
        </w:rPr>
        <w:t xml:space="preserve"> and administrative support”, and “construction”. Most of these jobs handle l</w:t>
      </w:r>
      <w:r w:rsidR="00204831" w:rsidRPr="00E172E4">
        <w:rPr>
          <w:rFonts w:ascii="Arial Nova Light" w:hAnsi="Arial Nova Light" w:cs="Arial"/>
          <w:color w:val="222222"/>
          <w:sz w:val="24"/>
          <w:szCs w:val="24"/>
          <w:shd w:val="clear" w:color="auto" w:fill="FFFFFF"/>
        </w:rPr>
        <w:t>ogistics. For example, Uber for service, scheduling for administrative support, and transfer of goods for construction.</w:t>
      </w:r>
      <w:r w:rsidRPr="00E172E4">
        <w:rPr>
          <w:rFonts w:ascii="Arial Nova Light" w:hAnsi="Arial Nova Light" w:cs="Arial"/>
          <w:color w:val="222222"/>
          <w:sz w:val="24"/>
          <w:szCs w:val="24"/>
          <w:shd w:val="clear" w:color="auto" w:fill="FFFFFF"/>
        </w:rPr>
        <w:t xml:space="preserve"> </w:t>
      </w:r>
      <w:r w:rsidR="00204831" w:rsidRPr="00E172E4">
        <w:rPr>
          <w:rFonts w:ascii="Arial Nova Light" w:hAnsi="Arial Nova Light" w:cs="Arial"/>
          <w:color w:val="222222"/>
          <w:sz w:val="24"/>
          <w:szCs w:val="24"/>
          <w:shd w:val="clear" w:color="auto" w:fill="FFFFFF"/>
        </w:rPr>
        <w:t xml:space="preserve">A mechanical muscle </w:t>
      </w:r>
      <w:r w:rsidR="00BC3908" w:rsidRPr="00E172E4">
        <w:rPr>
          <w:rFonts w:ascii="Arial Nova Light" w:hAnsi="Arial Nova Light" w:cs="Arial"/>
          <w:color w:val="222222"/>
          <w:sz w:val="24"/>
          <w:szCs w:val="24"/>
          <w:shd w:val="clear" w:color="auto" w:fill="FFFFFF"/>
        </w:rPr>
        <w:t xml:space="preserve">that </w:t>
      </w:r>
      <w:r w:rsidR="00204831" w:rsidRPr="00E172E4">
        <w:rPr>
          <w:rFonts w:ascii="Arial Nova Light" w:hAnsi="Arial Nova Light" w:cs="Arial"/>
          <w:color w:val="222222"/>
          <w:sz w:val="24"/>
          <w:szCs w:val="24"/>
          <w:shd w:val="clear" w:color="auto" w:fill="FFFFFF"/>
        </w:rPr>
        <w:t>never gets</w:t>
      </w:r>
      <w:r w:rsidR="00F71DFB" w:rsidRPr="00E172E4">
        <w:rPr>
          <w:rFonts w:ascii="Arial Nova Light" w:hAnsi="Arial Nova Light" w:cs="Arial"/>
          <w:color w:val="222222"/>
          <w:sz w:val="24"/>
          <w:szCs w:val="24"/>
          <w:shd w:val="clear" w:color="auto" w:fill="FFFFFF"/>
        </w:rPr>
        <w:t xml:space="preserve"> tired,</w:t>
      </w:r>
      <w:r w:rsidR="00204831" w:rsidRPr="00E172E4">
        <w:rPr>
          <w:rFonts w:ascii="Arial Nova Light" w:hAnsi="Arial Nova Light" w:cs="Arial"/>
          <w:color w:val="222222"/>
          <w:sz w:val="24"/>
          <w:szCs w:val="24"/>
          <w:shd w:val="clear" w:color="auto" w:fill="FFFFFF"/>
        </w:rPr>
        <w:t xml:space="preserve"> a construction crew that never stopped working</w:t>
      </w:r>
      <w:r w:rsidR="00BC3908" w:rsidRPr="00E172E4">
        <w:rPr>
          <w:rFonts w:ascii="Arial Nova Light" w:hAnsi="Arial Nova Light" w:cs="Arial"/>
          <w:color w:val="222222"/>
          <w:sz w:val="24"/>
          <w:szCs w:val="24"/>
          <w:shd w:val="clear" w:color="auto" w:fill="FFFFFF"/>
        </w:rPr>
        <w:t xml:space="preserve"> or a taxi driver that follows the speed limit</w:t>
      </w:r>
      <w:r w:rsidR="00204831" w:rsidRPr="00E172E4">
        <w:rPr>
          <w:rFonts w:ascii="Arial Nova Light" w:hAnsi="Arial Nova Light" w:cs="Arial"/>
          <w:color w:val="222222"/>
          <w:sz w:val="24"/>
          <w:szCs w:val="24"/>
          <w:shd w:val="clear" w:color="auto" w:fill="FFFFFF"/>
        </w:rPr>
        <w:t xml:space="preserve">. </w:t>
      </w:r>
      <w:r w:rsidR="00BC3908" w:rsidRPr="00E172E4">
        <w:rPr>
          <w:rFonts w:ascii="Arial Nova Light" w:hAnsi="Arial Nova Light" w:cs="Arial"/>
          <w:color w:val="222222"/>
          <w:sz w:val="24"/>
          <w:szCs w:val="24"/>
          <w:shd w:val="clear" w:color="auto" w:fill="FFFFFF"/>
        </w:rPr>
        <w:t xml:space="preserve">Those are the type of tasks </w:t>
      </w:r>
      <w:r w:rsidR="00BC3908" w:rsidRPr="00E172E4">
        <w:rPr>
          <w:rFonts w:ascii="Arial Nova Light" w:hAnsi="Arial Nova Light" w:cs="Arial"/>
          <w:color w:val="222222"/>
          <w:sz w:val="24"/>
          <w:szCs w:val="24"/>
          <w:shd w:val="clear" w:color="auto" w:fill="FFFFFF"/>
        </w:rPr>
        <w:lastRenderedPageBreak/>
        <w:t>that will be automated first. It is not all bad news however. Automation can make everyday life easier as well. The new Tesla cars have been driven 1.3 billio</w:t>
      </w:r>
      <w:r w:rsidR="000C6701" w:rsidRPr="00E172E4">
        <w:rPr>
          <w:rFonts w:ascii="Arial Nova Light" w:hAnsi="Arial Nova Light" w:cs="Arial"/>
          <w:color w:val="222222"/>
          <w:sz w:val="24"/>
          <w:szCs w:val="24"/>
          <w:shd w:val="clear" w:color="auto" w:fill="FFFFFF"/>
        </w:rPr>
        <w:t>n miles in autopilot and only one death has occurred. To put that in perspective in the United States 12.5 deaths occur per 1 billion miles driven. An almost ten times increase compared to a self-driven car.</w:t>
      </w:r>
    </w:p>
    <w:p w:rsidR="00867B23" w:rsidRPr="00E172E4" w:rsidRDefault="00867B23" w:rsidP="00867B23">
      <w:pPr>
        <w:spacing w:line="480" w:lineRule="auto"/>
        <w:ind w:firstLine="720"/>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As simpler jobs get automated more and more people will need to be pushed through higher education. Not everyone has the resources or the ability to university.</w:t>
      </w:r>
      <w:r w:rsidR="0055635A" w:rsidRPr="00E172E4">
        <w:rPr>
          <w:rFonts w:ascii="Arial Nova Light" w:hAnsi="Arial Nova Light" w:cs="Arial"/>
          <w:color w:val="222222"/>
          <w:sz w:val="24"/>
          <w:szCs w:val="24"/>
          <w:shd w:val="clear" w:color="auto" w:fill="FFFFFF"/>
        </w:rPr>
        <w:t xml:space="preserve"> “It is quite clear that those with few technical skills or specialty trades will face rough going in the future” (West, 2015, p. 10). </w:t>
      </w:r>
      <w:r w:rsidR="000F66CA" w:rsidRPr="00E172E4">
        <w:rPr>
          <w:rFonts w:ascii="Arial Nova Light" w:hAnsi="Arial Nova Light" w:cs="Arial"/>
          <w:color w:val="222222"/>
          <w:sz w:val="24"/>
          <w:szCs w:val="24"/>
          <w:shd w:val="clear" w:color="auto" w:fill="FFFFFF"/>
        </w:rPr>
        <w:t>Not that complex jobs are not at risk in fact, robots can take some jobs that is considered to be complex such as data analytics and making suggestions</w:t>
      </w:r>
      <w:r w:rsidR="00805D71" w:rsidRPr="00E172E4">
        <w:rPr>
          <w:rFonts w:ascii="Arial Nova Light" w:hAnsi="Arial Nova Light" w:cs="Arial"/>
          <w:color w:val="222222"/>
          <w:sz w:val="24"/>
          <w:szCs w:val="24"/>
          <w:shd w:val="clear" w:color="auto" w:fill="FFFFFF"/>
        </w:rPr>
        <w:t xml:space="preserve"> for your daily tasks</w:t>
      </w:r>
      <w:r w:rsidR="000F66CA" w:rsidRPr="00E172E4">
        <w:rPr>
          <w:rFonts w:ascii="Arial Nova Light" w:hAnsi="Arial Nova Light" w:cs="Arial"/>
          <w:color w:val="222222"/>
          <w:sz w:val="24"/>
          <w:szCs w:val="24"/>
          <w:shd w:val="clear" w:color="auto" w:fill="FFFFFF"/>
        </w:rPr>
        <w:t>.</w:t>
      </w:r>
      <w:r w:rsidR="001C4E74" w:rsidRPr="00E172E4">
        <w:rPr>
          <w:rFonts w:ascii="Arial Nova Light" w:hAnsi="Arial Nova Light" w:cs="Arial"/>
          <w:color w:val="222222"/>
          <w:sz w:val="24"/>
          <w:szCs w:val="24"/>
          <w:shd w:val="clear" w:color="auto" w:fill="FFFFFF"/>
        </w:rPr>
        <w:t xml:space="preserve"> </w:t>
      </w:r>
      <w:r w:rsidR="007F3E26" w:rsidRPr="00E172E4">
        <w:rPr>
          <w:rFonts w:ascii="Arial Nova Light" w:hAnsi="Arial Nova Light" w:cs="Arial"/>
          <w:color w:val="222222"/>
          <w:sz w:val="24"/>
          <w:szCs w:val="24"/>
          <w:shd w:val="clear" w:color="auto" w:fill="FFFFFF"/>
        </w:rPr>
        <w:t xml:space="preserve">As Barbara Ehrenreich puts it “the job-eating maw of technology now threatens even the nimblest and most expensively educated” (Ehrenreich). </w:t>
      </w:r>
      <w:r w:rsidR="00C14745" w:rsidRPr="00E172E4">
        <w:rPr>
          <w:rFonts w:ascii="Arial Nova Light" w:hAnsi="Arial Nova Light" w:cs="Arial"/>
          <w:color w:val="222222"/>
          <w:sz w:val="24"/>
          <w:szCs w:val="24"/>
          <w:shd w:val="clear" w:color="auto" w:fill="FFFFFF"/>
        </w:rPr>
        <w:t>The poor who do</w:t>
      </w:r>
      <w:r w:rsidR="00451694" w:rsidRPr="00E172E4">
        <w:rPr>
          <w:rFonts w:ascii="Arial Nova Light" w:hAnsi="Arial Nova Light" w:cs="Arial"/>
          <w:color w:val="222222"/>
          <w:sz w:val="24"/>
          <w:szCs w:val="24"/>
          <w:shd w:val="clear" w:color="auto" w:fill="FFFFFF"/>
        </w:rPr>
        <w:t xml:space="preserve"> </w:t>
      </w:r>
      <w:r w:rsidR="00C14745" w:rsidRPr="00E172E4">
        <w:rPr>
          <w:rFonts w:ascii="Arial Nova Light" w:hAnsi="Arial Nova Light" w:cs="Arial"/>
          <w:color w:val="222222"/>
          <w:sz w:val="24"/>
          <w:szCs w:val="24"/>
          <w:shd w:val="clear" w:color="auto" w:fill="FFFFFF"/>
        </w:rPr>
        <w:t>n</w:t>
      </w:r>
      <w:r w:rsidR="00451694" w:rsidRPr="00E172E4">
        <w:rPr>
          <w:rFonts w:ascii="Arial Nova Light" w:hAnsi="Arial Nova Light" w:cs="Arial"/>
          <w:color w:val="222222"/>
          <w:sz w:val="24"/>
          <w:szCs w:val="24"/>
          <w:shd w:val="clear" w:color="auto" w:fill="FFFFFF"/>
        </w:rPr>
        <w:t>o</w:t>
      </w:r>
      <w:r w:rsidR="00C14745" w:rsidRPr="00E172E4">
        <w:rPr>
          <w:rFonts w:ascii="Arial Nova Light" w:hAnsi="Arial Nova Light" w:cs="Arial"/>
          <w:color w:val="222222"/>
          <w:sz w:val="24"/>
          <w:szCs w:val="24"/>
          <w:shd w:val="clear" w:color="auto" w:fill="FFFFFF"/>
        </w:rPr>
        <w:t xml:space="preserve">t have high-speed internet, computers, or even a smartphone will have the hardest time </w:t>
      </w:r>
      <w:r w:rsidR="00406E73" w:rsidRPr="00E172E4">
        <w:rPr>
          <w:rFonts w:ascii="Arial Nova Light" w:hAnsi="Arial Nova Light" w:cs="Arial"/>
          <w:color w:val="222222"/>
          <w:sz w:val="24"/>
          <w:szCs w:val="24"/>
          <w:shd w:val="clear" w:color="auto" w:fill="FFFFFF"/>
        </w:rPr>
        <w:t>adapting to an age where manual labor is low paying and low demand</w:t>
      </w:r>
      <w:r w:rsidR="00C14745" w:rsidRPr="00E172E4">
        <w:rPr>
          <w:rFonts w:ascii="Arial Nova Light" w:hAnsi="Arial Nova Light" w:cs="Arial"/>
          <w:color w:val="222222"/>
          <w:sz w:val="24"/>
          <w:szCs w:val="24"/>
          <w:shd w:val="clear" w:color="auto" w:fill="FFFFFF"/>
        </w:rPr>
        <w:t xml:space="preserve">. </w:t>
      </w:r>
      <w:r w:rsidR="007F3E26" w:rsidRPr="00E172E4">
        <w:rPr>
          <w:rFonts w:ascii="Arial Nova Light" w:hAnsi="Arial Nova Light" w:cs="Arial"/>
          <w:color w:val="222222"/>
          <w:sz w:val="24"/>
          <w:szCs w:val="24"/>
          <w:shd w:val="clear" w:color="auto" w:fill="FFFFFF"/>
        </w:rPr>
        <w:t xml:space="preserve">However even if all creative jobs disappear, there is one type that will stay for the foreseeable future; Those jobs will require social intelligence </w:t>
      </w:r>
      <w:r w:rsidR="00805D71" w:rsidRPr="00E172E4">
        <w:rPr>
          <w:rFonts w:ascii="Arial Nova Light" w:hAnsi="Arial Nova Light" w:cs="Arial"/>
          <w:color w:val="222222"/>
          <w:sz w:val="24"/>
          <w:szCs w:val="24"/>
          <w:shd w:val="clear" w:color="auto" w:fill="FFFFFF"/>
        </w:rPr>
        <w:t xml:space="preserve">and a human face, for example a nurse. </w:t>
      </w:r>
      <w:r w:rsidR="00E172E4">
        <w:rPr>
          <w:rFonts w:ascii="Arial Nova Light" w:hAnsi="Arial Nova Light" w:cs="Arial"/>
          <w:color w:val="222222"/>
          <w:sz w:val="24"/>
          <w:szCs w:val="24"/>
          <w:shd w:val="clear" w:color="auto" w:fill="FFFFFF"/>
        </w:rPr>
        <w:t>Interacting with others releases a chemical called Oxytocin that when place inside a wound, it causes the “</w:t>
      </w:r>
      <w:r w:rsidR="00E172E4" w:rsidRPr="00E172E4">
        <w:rPr>
          <w:rFonts w:ascii="Arial Nova Light" w:hAnsi="Arial Nova Light" w:cs="Arial"/>
          <w:color w:val="222222"/>
          <w:sz w:val="24"/>
          <w:szCs w:val="24"/>
          <w:shd w:val="clear" w:color="auto" w:fill="FFFFFF"/>
        </w:rPr>
        <w:t>injurie</w:t>
      </w:r>
      <w:r w:rsidR="00E172E4">
        <w:rPr>
          <w:rFonts w:ascii="Arial Nova Light" w:hAnsi="Arial Nova Light" w:cs="Arial"/>
          <w:color w:val="222222"/>
          <w:sz w:val="24"/>
          <w:szCs w:val="24"/>
          <w:shd w:val="clear" w:color="auto" w:fill="FFFFFF"/>
        </w:rPr>
        <w:t>s [to]</w:t>
      </w:r>
      <w:r w:rsidR="00E172E4" w:rsidRPr="00E172E4">
        <w:rPr>
          <w:rFonts w:ascii="Arial Nova Light" w:hAnsi="Arial Nova Light" w:cs="Arial"/>
          <w:color w:val="222222"/>
          <w:sz w:val="24"/>
          <w:szCs w:val="24"/>
          <w:shd w:val="clear" w:color="auto" w:fill="FFFFFF"/>
        </w:rPr>
        <w:t xml:space="preserve"> heal much more quickly</w:t>
      </w:r>
      <w:r w:rsidR="00E172E4">
        <w:rPr>
          <w:rFonts w:ascii="Arial Nova Light" w:hAnsi="Arial Nova Light" w:cs="Arial"/>
          <w:color w:val="222222"/>
          <w:sz w:val="24"/>
          <w:szCs w:val="24"/>
          <w:shd w:val="clear" w:color="auto" w:fill="FFFFFF"/>
        </w:rPr>
        <w:t>” (Dobson). With that in mind p</w:t>
      </w:r>
      <w:r w:rsidR="00805D71" w:rsidRPr="00E172E4">
        <w:rPr>
          <w:rFonts w:ascii="Arial Nova Light" w:hAnsi="Arial Nova Light" w:cs="Arial"/>
          <w:color w:val="222222"/>
          <w:sz w:val="24"/>
          <w:szCs w:val="24"/>
          <w:shd w:val="clear" w:color="auto" w:fill="FFFFFF"/>
        </w:rPr>
        <w:t xml:space="preserve">eople who have human interaction in the hospital get better </w:t>
      </w:r>
      <w:r w:rsidR="002B19E1" w:rsidRPr="00E172E4">
        <w:rPr>
          <w:rFonts w:ascii="Arial Nova Light" w:hAnsi="Arial Nova Light" w:cs="Arial"/>
          <w:color w:val="222222"/>
          <w:sz w:val="24"/>
          <w:szCs w:val="24"/>
          <w:shd w:val="clear" w:color="auto" w:fill="FFFFFF"/>
        </w:rPr>
        <w:t>faster than those who don’t and a robot with an emoji face won’t make a difference.</w:t>
      </w:r>
    </w:p>
    <w:p w:rsidR="00C16FDD" w:rsidRPr="00E172E4" w:rsidRDefault="00AD4CDF" w:rsidP="00A44A01">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 xml:space="preserve">What is considered automation and where should we draw the line. It would be </w:t>
      </w:r>
      <w:r w:rsidR="002B19E1" w:rsidRPr="00E172E4">
        <w:rPr>
          <w:rFonts w:ascii="Arial Nova Light" w:hAnsi="Arial Nova Light" w:cs="Arial"/>
          <w:color w:val="222222"/>
          <w:sz w:val="24"/>
          <w:szCs w:val="24"/>
          <w:shd w:val="clear" w:color="auto" w:fill="FFFFFF"/>
        </w:rPr>
        <w:t>ridiculous</w:t>
      </w:r>
      <w:r w:rsidRPr="00E172E4">
        <w:rPr>
          <w:rFonts w:ascii="Arial Nova Light" w:hAnsi="Arial Nova Light" w:cs="Arial"/>
          <w:color w:val="222222"/>
          <w:sz w:val="24"/>
          <w:szCs w:val="24"/>
          <w:shd w:val="clear" w:color="auto" w:fill="FFFFFF"/>
        </w:rPr>
        <w:t xml:space="preserve"> to consider a printer as a form of automation but you could argue otherwise. How </w:t>
      </w:r>
      <w:r w:rsidR="00E961F0" w:rsidRPr="00E172E4">
        <w:rPr>
          <w:rFonts w:ascii="Arial Nova Light" w:hAnsi="Arial Nova Light" w:cs="Arial"/>
          <w:color w:val="222222"/>
          <w:sz w:val="24"/>
          <w:szCs w:val="24"/>
          <w:shd w:val="clear" w:color="auto" w:fill="FFFFFF"/>
        </w:rPr>
        <w:t xml:space="preserve">about ticket gates at train stations? Long ago people used to stand at the entrance and </w:t>
      </w:r>
      <w:r w:rsidR="00E961F0" w:rsidRPr="00E172E4">
        <w:rPr>
          <w:rFonts w:ascii="Arial Nova Light" w:hAnsi="Arial Nova Light" w:cs="Arial"/>
          <w:color w:val="222222"/>
          <w:sz w:val="24"/>
          <w:szCs w:val="24"/>
          <w:shd w:val="clear" w:color="auto" w:fill="FFFFFF"/>
        </w:rPr>
        <w:lastRenderedPageBreak/>
        <w:t>look over your ticket before allowing you to enter, a job long forgotten.</w:t>
      </w:r>
      <w:r w:rsidR="00B955BF" w:rsidRPr="00E172E4">
        <w:rPr>
          <w:rFonts w:ascii="Arial Nova Light" w:hAnsi="Arial Nova Light" w:cs="Arial"/>
          <w:color w:val="222222"/>
          <w:sz w:val="24"/>
          <w:szCs w:val="24"/>
          <w:shd w:val="clear" w:color="auto" w:fill="FFFFFF"/>
        </w:rPr>
        <w:t xml:space="preserve"> </w:t>
      </w:r>
      <w:r w:rsidR="00E157D5" w:rsidRPr="00E172E4">
        <w:rPr>
          <w:rFonts w:ascii="Arial Nova Light" w:hAnsi="Arial Nova Light" w:cs="Arial"/>
          <w:color w:val="222222"/>
          <w:sz w:val="24"/>
          <w:szCs w:val="24"/>
          <w:shd w:val="clear" w:color="auto" w:fill="FFFFFF"/>
        </w:rPr>
        <w:t>Some automation is more visible than others. For example, you probably think of big robot arms that put together a car or package food but automation is everywhere. It</w:t>
      </w:r>
      <w:r w:rsidR="00A760C7" w:rsidRPr="00E172E4">
        <w:rPr>
          <w:rFonts w:ascii="Arial Nova Light" w:hAnsi="Arial Nova Light" w:cs="Arial"/>
          <w:color w:val="222222"/>
          <w:sz w:val="24"/>
          <w:szCs w:val="24"/>
          <w:shd w:val="clear" w:color="auto" w:fill="FFFFFF"/>
        </w:rPr>
        <w:t xml:space="preserve"> i</w:t>
      </w:r>
      <w:r w:rsidR="00E157D5" w:rsidRPr="00E172E4">
        <w:rPr>
          <w:rFonts w:ascii="Arial Nova Light" w:hAnsi="Arial Nova Light" w:cs="Arial"/>
          <w:color w:val="222222"/>
          <w:sz w:val="24"/>
          <w:szCs w:val="24"/>
          <w:shd w:val="clear" w:color="auto" w:fill="FFFFFF"/>
        </w:rPr>
        <w:t>s the light changing red when you drive, the connection you get when you dial a number and, the door that slides open when you get close. These examples show that it</w:t>
      </w:r>
      <w:r w:rsidR="00A760C7" w:rsidRPr="00E172E4">
        <w:rPr>
          <w:rFonts w:ascii="Arial Nova Light" w:hAnsi="Arial Nova Light" w:cs="Arial"/>
          <w:color w:val="222222"/>
          <w:sz w:val="24"/>
          <w:szCs w:val="24"/>
          <w:shd w:val="clear" w:color="auto" w:fill="FFFFFF"/>
        </w:rPr>
        <w:t xml:space="preserve"> i</w:t>
      </w:r>
      <w:r w:rsidR="00E157D5" w:rsidRPr="00E172E4">
        <w:rPr>
          <w:rFonts w:ascii="Arial Nova Light" w:hAnsi="Arial Nova Light" w:cs="Arial"/>
          <w:color w:val="222222"/>
          <w:sz w:val="24"/>
          <w:szCs w:val="24"/>
          <w:shd w:val="clear" w:color="auto" w:fill="FFFFFF"/>
        </w:rPr>
        <w:t>s impossible to place policies on every individual job. Some jobs are long gone while others are just starting to emerge.</w:t>
      </w:r>
    </w:p>
    <w:p w:rsidR="00E961F0" w:rsidRPr="00E172E4" w:rsidRDefault="00E961F0"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 xml:space="preserve">Once we draw the line will it be fair to all business or will small ones suffer. </w:t>
      </w:r>
      <w:r w:rsidR="00F264BA" w:rsidRPr="00E172E4">
        <w:rPr>
          <w:rFonts w:ascii="Arial Nova Light" w:hAnsi="Arial Nova Light" w:cs="Arial"/>
          <w:color w:val="222222"/>
          <w:sz w:val="24"/>
          <w:szCs w:val="24"/>
          <w:shd w:val="clear" w:color="auto" w:fill="FFFFFF"/>
        </w:rPr>
        <w:t>While it</w:t>
      </w:r>
      <w:r w:rsidR="00A760C7" w:rsidRPr="00E172E4">
        <w:rPr>
          <w:rFonts w:ascii="Arial Nova Light" w:hAnsi="Arial Nova Light" w:cs="Arial"/>
          <w:color w:val="222222"/>
          <w:sz w:val="24"/>
          <w:szCs w:val="24"/>
          <w:shd w:val="clear" w:color="auto" w:fill="FFFFFF"/>
        </w:rPr>
        <w:t xml:space="preserve"> i</w:t>
      </w:r>
      <w:r w:rsidR="00F264BA" w:rsidRPr="00E172E4">
        <w:rPr>
          <w:rFonts w:ascii="Arial Nova Light" w:hAnsi="Arial Nova Light" w:cs="Arial"/>
          <w:color w:val="222222"/>
          <w:sz w:val="24"/>
          <w:szCs w:val="24"/>
          <w:shd w:val="clear" w:color="auto" w:fill="FFFFFF"/>
        </w:rPr>
        <w:t>s true that a company like Amazon can make thousands lose their jobs by simply automating a few warehousing tasks it does</w:t>
      </w:r>
      <w:r w:rsidR="00451694" w:rsidRPr="00E172E4">
        <w:rPr>
          <w:rFonts w:ascii="Arial Nova Light" w:hAnsi="Arial Nova Light" w:cs="Arial"/>
          <w:color w:val="222222"/>
          <w:sz w:val="24"/>
          <w:szCs w:val="24"/>
          <w:shd w:val="clear" w:color="auto" w:fill="FFFFFF"/>
        </w:rPr>
        <w:t xml:space="preserve"> </w:t>
      </w:r>
      <w:r w:rsidR="00F264BA" w:rsidRPr="00E172E4">
        <w:rPr>
          <w:rFonts w:ascii="Arial Nova Light" w:hAnsi="Arial Nova Light" w:cs="Arial"/>
          <w:color w:val="222222"/>
          <w:sz w:val="24"/>
          <w:szCs w:val="24"/>
          <w:shd w:val="clear" w:color="auto" w:fill="FFFFFF"/>
        </w:rPr>
        <w:t>n</w:t>
      </w:r>
      <w:r w:rsidR="00451694" w:rsidRPr="00E172E4">
        <w:rPr>
          <w:rFonts w:ascii="Arial Nova Light" w:hAnsi="Arial Nova Light" w:cs="Arial"/>
          <w:color w:val="222222"/>
          <w:sz w:val="24"/>
          <w:szCs w:val="24"/>
          <w:shd w:val="clear" w:color="auto" w:fill="FFFFFF"/>
        </w:rPr>
        <w:t>o</w:t>
      </w:r>
      <w:r w:rsidR="00F264BA" w:rsidRPr="00E172E4">
        <w:rPr>
          <w:rFonts w:ascii="Arial Nova Light" w:hAnsi="Arial Nova Light" w:cs="Arial"/>
          <w:color w:val="222222"/>
          <w:sz w:val="24"/>
          <w:szCs w:val="24"/>
          <w:shd w:val="clear" w:color="auto" w:fill="FFFFFF"/>
        </w:rPr>
        <w:t xml:space="preserve">t mean automation is a bad thing. </w:t>
      </w:r>
      <w:r w:rsidRPr="00E172E4">
        <w:rPr>
          <w:rFonts w:ascii="Arial Nova Light" w:hAnsi="Arial Nova Light" w:cs="Arial"/>
          <w:color w:val="222222"/>
          <w:sz w:val="24"/>
          <w:szCs w:val="24"/>
          <w:shd w:val="clear" w:color="auto" w:fill="FFFFFF"/>
        </w:rPr>
        <w:t xml:space="preserve">A </w:t>
      </w:r>
      <w:r w:rsidR="00F264BA" w:rsidRPr="00E172E4">
        <w:rPr>
          <w:rFonts w:ascii="Arial Nova Light" w:hAnsi="Arial Nova Light" w:cs="Arial"/>
          <w:color w:val="222222"/>
          <w:sz w:val="24"/>
          <w:szCs w:val="24"/>
          <w:shd w:val="clear" w:color="auto" w:fill="FFFFFF"/>
        </w:rPr>
        <w:t>small growing business might not have the resources to pay for an employee and the time it takes to train and manage them but if they were allowed to automate the task they</w:t>
      </w:r>
      <w:r w:rsidR="00456F92" w:rsidRPr="00E172E4">
        <w:rPr>
          <w:rFonts w:ascii="Arial Nova Light" w:hAnsi="Arial Nova Light" w:cs="Arial"/>
          <w:color w:val="222222"/>
          <w:sz w:val="24"/>
          <w:szCs w:val="24"/>
          <w:shd w:val="clear" w:color="auto" w:fill="FFFFFF"/>
        </w:rPr>
        <w:t xml:space="preserve"> would</w:t>
      </w:r>
      <w:r w:rsidR="00F264BA" w:rsidRPr="00E172E4">
        <w:rPr>
          <w:rFonts w:ascii="Arial Nova Light" w:hAnsi="Arial Nova Light" w:cs="Arial"/>
          <w:color w:val="222222"/>
          <w:sz w:val="24"/>
          <w:szCs w:val="24"/>
          <w:shd w:val="clear" w:color="auto" w:fill="FFFFFF"/>
        </w:rPr>
        <w:t xml:space="preserve"> be able</w:t>
      </w:r>
      <w:r w:rsidR="00456F92" w:rsidRPr="00E172E4">
        <w:rPr>
          <w:rFonts w:ascii="Arial Nova Light" w:hAnsi="Arial Nova Light" w:cs="Arial"/>
          <w:color w:val="222222"/>
          <w:sz w:val="24"/>
          <w:szCs w:val="24"/>
          <w:shd w:val="clear" w:color="auto" w:fill="FFFFFF"/>
        </w:rPr>
        <w:t xml:space="preserve"> to </w:t>
      </w:r>
      <w:r w:rsidR="00071522" w:rsidRPr="00E172E4">
        <w:rPr>
          <w:rFonts w:ascii="Arial Nova Light" w:hAnsi="Arial Nova Light" w:cs="Arial"/>
          <w:color w:val="222222"/>
          <w:sz w:val="24"/>
          <w:szCs w:val="24"/>
          <w:shd w:val="clear" w:color="auto" w:fill="FFFFFF"/>
        </w:rPr>
        <w:t>invest and expand</w:t>
      </w:r>
      <w:r w:rsidR="00406E73" w:rsidRPr="00E172E4">
        <w:rPr>
          <w:rFonts w:ascii="Arial Nova Light" w:hAnsi="Arial Nova Light" w:cs="Arial"/>
          <w:color w:val="222222"/>
          <w:sz w:val="24"/>
          <w:szCs w:val="24"/>
          <w:shd w:val="clear" w:color="auto" w:fill="FFFFFF"/>
        </w:rPr>
        <w:t>.</w:t>
      </w:r>
      <w:r w:rsidR="00071522" w:rsidRPr="00E172E4">
        <w:rPr>
          <w:rFonts w:ascii="Arial Nova Light" w:hAnsi="Arial Nova Light" w:cs="Arial"/>
          <w:color w:val="222222"/>
          <w:sz w:val="24"/>
          <w:szCs w:val="24"/>
          <w:shd w:val="clear" w:color="auto" w:fill="FFFFFF"/>
        </w:rPr>
        <w:t xml:space="preserve"> </w:t>
      </w:r>
    </w:p>
    <w:p w:rsidR="00D07E33" w:rsidRPr="00E172E4" w:rsidRDefault="00406E73"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Possible policies</w:t>
      </w:r>
      <w:r w:rsidR="001D14F4" w:rsidRPr="00E172E4">
        <w:rPr>
          <w:rFonts w:ascii="Arial Nova Light" w:hAnsi="Arial Nova Light" w:cs="Arial"/>
          <w:color w:val="222222"/>
          <w:sz w:val="24"/>
          <w:szCs w:val="24"/>
          <w:shd w:val="clear" w:color="auto" w:fill="FFFFFF"/>
        </w:rPr>
        <w:t xml:space="preserve"> </w:t>
      </w:r>
      <w:r w:rsidR="00D07E33" w:rsidRPr="00E172E4">
        <w:rPr>
          <w:rFonts w:ascii="Arial Nova Light" w:hAnsi="Arial Nova Light" w:cs="Arial"/>
          <w:color w:val="222222"/>
          <w:sz w:val="24"/>
          <w:szCs w:val="24"/>
          <w:shd w:val="clear" w:color="auto" w:fill="FFFFFF"/>
        </w:rPr>
        <w:t xml:space="preserve">that can be put in place to </w:t>
      </w:r>
      <w:r w:rsidR="00837FE0" w:rsidRPr="00E172E4">
        <w:rPr>
          <w:rFonts w:ascii="Arial Nova Light" w:hAnsi="Arial Nova Light" w:cs="Arial"/>
          <w:color w:val="222222"/>
          <w:sz w:val="24"/>
          <w:szCs w:val="24"/>
          <w:shd w:val="clear" w:color="auto" w:fill="FFFFFF"/>
        </w:rPr>
        <w:t xml:space="preserve">fight the negatives of mass automation are as follows. </w:t>
      </w:r>
      <w:r w:rsidR="00D07E33" w:rsidRPr="00E172E4">
        <w:rPr>
          <w:rFonts w:ascii="Arial Nova Light" w:hAnsi="Arial Nova Light" w:cs="Arial"/>
          <w:color w:val="222222"/>
          <w:sz w:val="24"/>
          <w:szCs w:val="24"/>
          <w:shd w:val="clear" w:color="auto" w:fill="FFFFFF"/>
        </w:rPr>
        <w:t>Basi</w:t>
      </w:r>
      <w:r w:rsidR="00E72F1E" w:rsidRPr="00E172E4">
        <w:rPr>
          <w:rFonts w:ascii="Arial Nova Light" w:hAnsi="Arial Nova Light" w:cs="Arial"/>
          <w:color w:val="222222"/>
          <w:sz w:val="24"/>
          <w:szCs w:val="24"/>
          <w:shd w:val="clear" w:color="auto" w:fill="FFFFFF"/>
        </w:rPr>
        <w:t>c</w:t>
      </w:r>
      <w:r w:rsidR="00D07E33" w:rsidRPr="00E172E4">
        <w:rPr>
          <w:rFonts w:ascii="Arial Nova Light" w:hAnsi="Arial Nova Light" w:cs="Arial"/>
          <w:color w:val="222222"/>
          <w:sz w:val="24"/>
          <w:szCs w:val="24"/>
          <w:shd w:val="clear" w:color="auto" w:fill="FFFFFF"/>
        </w:rPr>
        <w:t xml:space="preserve"> income</w:t>
      </w:r>
      <w:r w:rsidR="00837FE0" w:rsidRPr="00E172E4">
        <w:rPr>
          <w:rFonts w:ascii="Arial Nova Light" w:hAnsi="Arial Nova Light" w:cs="Arial"/>
          <w:color w:val="222222"/>
          <w:sz w:val="24"/>
          <w:szCs w:val="24"/>
          <w:shd w:val="clear" w:color="auto" w:fill="FFFFFF"/>
        </w:rPr>
        <w:t>, a policy where everyone receives enough money from the government to purchase all that is necessary for healthy living. Encouraging corporate profit-sharing to help wage equity.</w:t>
      </w:r>
      <w:r w:rsidR="00441C89" w:rsidRPr="00E172E4">
        <w:rPr>
          <w:rFonts w:ascii="Arial Nova Light" w:hAnsi="Arial Nova Light" w:cs="Arial"/>
          <w:color w:val="222222"/>
          <w:sz w:val="24"/>
          <w:szCs w:val="24"/>
          <w:shd w:val="clear" w:color="auto" w:fill="FFFFFF"/>
        </w:rPr>
        <w:t xml:space="preserve"> Create i</w:t>
      </w:r>
      <w:r w:rsidR="00D07E33" w:rsidRPr="00E172E4">
        <w:rPr>
          <w:rFonts w:ascii="Arial Nova Light" w:hAnsi="Arial Nova Light" w:cs="Arial"/>
          <w:color w:val="222222"/>
          <w:sz w:val="24"/>
          <w:szCs w:val="24"/>
          <w:shd w:val="clear" w:color="auto" w:fill="FFFFFF"/>
        </w:rPr>
        <w:t>ncentives for volunteerism</w:t>
      </w:r>
      <w:r w:rsidR="00E72F1E" w:rsidRPr="00E172E4">
        <w:rPr>
          <w:rFonts w:ascii="Arial Nova Light" w:hAnsi="Arial Nova Light" w:cs="Arial"/>
          <w:color w:val="222222"/>
          <w:sz w:val="24"/>
          <w:szCs w:val="24"/>
          <w:shd w:val="clear" w:color="auto" w:fill="FFFFFF"/>
        </w:rPr>
        <w:t xml:space="preserve"> by giving “income supplements or benefit eligibility” (West, 2015, p. 14)</w:t>
      </w:r>
      <w:r w:rsidR="00A63DF0" w:rsidRPr="00E172E4">
        <w:rPr>
          <w:rFonts w:ascii="Arial Nova Light" w:hAnsi="Arial Nova Light" w:cs="Arial"/>
          <w:color w:val="222222"/>
          <w:sz w:val="24"/>
          <w:szCs w:val="24"/>
          <w:shd w:val="clear" w:color="auto" w:fill="FFFFFF"/>
        </w:rPr>
        <w:t xml:space="preserve">. </w:t>
      </w:r>
    </w:p>
    <w:p w:rsidR="00E72F1E" w:rsidRPr="00E172E4" w:rsidRDefault="00E72F1E"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No country in world has basic income and only a f</w:t>
      </w:r>
      <w:r w:rsidR="00C6244F" w:rsidRPr="00E172E4">
        <w:rPr>
          <w:rFonts w:ascii="Arial Nova Light" w:hAnsi="Arial Nova Light" w:cs="Arial"/>
          <w:color w:val="222222"/>
          <w:sz w:val="24"/>
          <w:szCs w:val="24"/>
          <w:shd w:val="clear" w:color="auto" w:fill="FFFFFF"/>
        </w:rPr>
        <w:t>ew have attempted pilot program for it</w:t>
      </w:r>
      <w:r w:rsidRPr="00E172E4">
        <w:rPr>
          <w:rFonts w:ascii="Arial Nova Light" w:hAnsi="Arial Nova Light" w:cs="Arial"/>
          <w:color w:val="222222"/>
          <w:sz w:val="24"/>
          <w:szCs w:val="24"/>
          <w:shd w:val="clear" w:color="auto" w:fill="FFFFFF"/>
        </w:rPr>
        <w:t xml:space="preserve">. The results showed that in average people started working </w:t>
      </w:r>
      <w:r w:rsidR="00F31B76" w:rsidRPr="00E172E4">
        <w:rPr>
          <w:rFonts w:ascii="Arial Nova Light" w:hAnsi="Arial Nova Light" w:cs="Arial"/>
          <w:color w:val="222222"/>
          <w:sz w:val="24"/>
          <w:szCs w:val="24"/>
          <w:shd w:val="clear" w:color="auto" w:fill="FFFFFF"/>
        </w:rPr>
        <w:t xml:space="preserve">10% </w:t>
      </w:r>
      <w:r w:rsidRPr="00E172E4">
        <w:rPr>
          <w:rFonts w:ascii="Arial Nova Light" w:hAnsi="Arial Nova Light" w:cs="Arial"/>
          <w:color w:val="222222"/>
          <w:sz w:val="24"/>
          <w:szCs w:val="24"/>
          <w:shd w:val="clear" w:color="auto" w:fill="FFFFFF"/>
        </w:rPr>
        <w:t>less but the money was</w:t>
      </w:r>
      <w:r w:rsidR="00E726A9" w:rsidRPr="00E172E4">
        <w:rPr>
          <w:rFonts w:ascii="Arial Nova Light" w:hAnsi="Arial Nova Light" w:cs="Arial"/>
          <w:color w:val="222222"/>
          <w:sz w:val="24"/>
          <w:szCs w:val="24"/>
          <w:shd w:val="clear" w:color="auto" w:fill="FFFFFF"/>
        </w:rPr>
        <w:t xml:space="preserve"> mostly used for necessities rather than pleasure. Basic income faces two mostly two critics. First, “the value of that work adds to human worth” (West, 2015, p. 13). Second, </w:t>
      </w:r>
      <w:r w:rsidR="00E726A9" w:rsidRPr="00E172E4">
        <w:rPr>
          <w:rFonts w:ascii="Arial Nova Light" w:hAnsi="Arial Nova Light" w:cs="Arial"/>
          <w:color w:val="222222"/>
          <w:sz w:val="24"/>
          <w:szCs w:val="24"/>
          <w:shd w:val="clear" w:color="auto" w:fill="FFFFFF"/>
        </w:rPr>
        <w:lastRenderedPageBreak/>
        <w:t xml:space="preserve">“people worry about a lack of work incentives in an income guarantee” (West, 2015, p. 13). </w:t>
      </w:r>
      <w:r w:rsidR="00F31B76" w:rsidRPr="00E172E4">
        <w:rPr>
          <w:rFonts w:ascii="Arial Nova Light" w:hAnsi="Arial Nova Light" w:cs="Arial"/>
          <w:color w:val="222222"/>
          <w:sz w:val="24"/>
          <w:szCs w:val="24"/>
          <w:shd w:val="clear" w:color="auto" w:fill="FFFFFF"/>
        </w:rPr>
        <w:t>Despite these worries, evidence shows that people do not get dependent on basic income and the po</w:t>
      </w:r>
      <w:r w:rsidR="00A63DF0" w:rsidRPr="00E172E4">
        <w:rPr>
          <w:rFonts w:ascii="Arial Nova Light" w:hAnsi="Arial Nova Light" w:cs="Arial"/>
          <w:color w:val="222222"/>
          <w:sz w:val="24"/>
          <w:szCs w:val="24"/>
          <w:shd w:val="clear" w:color="auto" w:fill="FFFFFF"/>
        </w:rPr>
        <w:t>o</w:t>
      </w:r>
      <w:r w:rsidR="00F31B76" w:rsidRPr="00E172E4">
        <w:rPr>
          <w:rFonts w:ascii="Arial Nova Light" w:hAnsi="Arial Nova Light" w:cs="Arial"/>
          <w:color w:val="222222"/>
          <w:sz w:val="24"/>
          <w:szCs w:val="24"/>
          <w:shd w:val="clear" w:color="auto" w:fill="FFFFFF"/>
        </w:rPr>
        <w:t>r benefit more than others.</w:t>
      </w:r>
    </w:p>
    <w:p w:rsidR="00F31B76" w:rsidRPr="00E172E4" w:rsidRDefault="00A22278"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t>Corporate profit-sharing does</w:t>
      </w:r>
      <w:r w:rsidR="00A760C7" w:rsidRPr="00E172E4">
        <w:rPr>
          <w:rFonts w:ascii="Arial Nova Light" w:hAnsi="Arial Nova Light" w:cs="Arial"/>
          <w:color w:val="222222"/>
          <w:sz w:val="24"/>
          <w:szCs w:val="24"/>
          <w:shd w:val="clear" w:color="auto" w:fill="FFFFFF"/>
        </w:rPr>
        <w:t xml:space="preserve"> </w:t>
      </w:r>
      <w:r w:rsidRPr="00E172E4">
        <w:rPr>
          <w:rFonts w:ascii="Arial Nova Light" w:hAnsi="Arial Nova Light" w:cs="Arial"/>
          <w:color w:val="222222"/>
          <w:sz w:val="24"/>
          <w:szCs w:val="24"/>
          <w:shd w:val="clear" w:color="auto" w:fill="FFFFFF"/>
        </w:rPr>
        <w:t>n</w:t>
      </w:r>
      <w:r w:rsidR="00A760C7" w:rsidRPr="00E172E4">
        <w:rPr>
          <w:rFonts w:ascii="Arial Nova Light" w:hAnsi="Arial Nova Light" w:cs="Arial"/>
          <w:color w:val="222222"/>
          <w:sz w:val="24"/>
          <w:szCs w:val="24"/>
          <w:shd w:val="clear" w:color="auto" w:fill="FFFFFF"/>
        </w:rPr>
        <w:t>o</w:t>
      </w:r>
      <w:r w:rsidRPr="00E172E4">
        <w:rPr>
          <w:rFonts w:ascii="Arial Nova Light" w:hAnsi="Arial Nova Light" w:cs="Arial"/>
          <w:color w:val="222222"/>
          <w:sz w:val="24"/>
          <w:szCs w:val="24"/>
          <w:shd w:val="clear" w:color="auto" w:fill="FFFFFF"/>
        </w:rPr>
        <w:t xml:space="preserve">t address those without jobs but it will help with wage equity. </w:t>
      </w:r>
      <w:r w:rsidR="00A760C7" w:rsidRPr="00E172E4">
        <w:rPr>
          <w:rFonts w:ascii="Arial Nova Light" w:hAnsi="Arial Nova Light" w:cs="Arial"/>
          <w:color w:val="222222"/>
          <w:sz w:val="24"/>
          <w:szCs w:val="24"/>
          <w:shd w:val="clear" w:color="auto" w:fill="FFFFFF"/>
        </w:rPr>
        <w:t>It is a way spreading the benefits of productivity to more than just the top executives of a company</w:t>
      </w:r>
      <w:r w:rsidR="00451694" w:rsidRPr="00E172E4">
        <w:rPr>
          <w:rFonts w:ascii="Arial Nova Light" w:hAnsi="Arial Nova Light" w:cs="Arial"/>
          <w:color w:val="222222"/>
          <w:sz w:val="24"/>
          <w:szCs w:val="24"/>
          <w:shd w:val="clear" w:color="auto" w:fill="FFFFFF"/>
        </w:rPr>
        <w:t xml:space="preserve">. Having a workforce rewarded for productivity has been known to work much better than penalties for failing productivity levels, </w:t>
      </w:r>
      <w:r w:rsidR="00C16FDD" w:rsidRPr="00E172E4">
        <w:rPr>
          <w:rFonts w:ascii="Arial Nova Light" w:hAnsi="Arial Nova Light" w:cs="Arial"/>
          <w:color w:val="222222"/>
          <w:sz w:val="24"/>
          <w:szCs w:val="24"/>
          <w:shd w:val="clear" w:color="auto" w:fill="FFFFFF"/>
        </w:rPr>
        <w:t>(</w:t>
      </w:r>
      <w:r w:rsidR="00451694" w:rsidRPr="00E172E4">
        <w:rPr>
          <w:rFonts w:ascii="Arial Nova Light" w:hAnsi="Arial Nova Light" w:cs="Arial"/>
          <w:color w:val="222222"/>
          <w:sz w:val="24"/>
          <w:szCs w:val="24"/>
          <w:shd w:val="clear" w:color="auto" w:fill="FFFFFF"/>
        </w:rPr>
        <w:t>carrot always working better than the stick). S</w:t>
      </w:r>
      <w:r w:rsidR="00A760C7" w:rsidRPr="00E172E4">
        <w:rPr>
          <w:rFonts w:ascii="Arial Nova Light" w:hAnsi="Arial Nova Light" w:cs="Arial"/>
          <w:color w:val="222222"/>
          <w:sz w:val="24"/>
          <w:szCs w:val="24"/>
          <w:shd w:val="clear" w:color="auto" w:fill="FFFFFF"/>
        </w:rPr>
        <w:t xml:space="preserve">ome formulations show that a good amount to receive is up $5,000 for any employee making at least $50,000. This is a plan that could backfire as a company is more </w:t>
      </w:r>
      <w:r w:rsidR="00D959F0" w:rsidRPr="00E172E4">
        <w:rPr>
          <w:rFonts w:ascii="Arial Nova Light" w:hAnsi="Arial Nova Light" w:cs="Arial"/>
          <w:color w:val="222222"/>
          <w:sz w:val="24"/>
          <w:szCs w:val="24"/>
          <w:shd w:val="clear" w:color="auto" w:fill="FFFFFF"/>
        </w:rPr>
        <w:t>incentivized</w:t>
      </w:r>
      <w:r w:rsidR="00A760C7" w:rsidRPr="00E172E4">
        <w:rPr>
          <w:rFonts w:ascii="Arial Nova Light" w:hAnsi="Arial Nova Light" w:cs="Arial"/>
          <w:color w:val="222222"/>
          <w:sz w:val="24"/>
          <w:szCs w:val="24"/>
          <w:shd w:val="clear" w:color="auto" w:fill="FFFFFF"/>
        </w:rPr>
        <w:t xml:space="preserve"> to also have as</w:t>
      </w:r>
      <w:r w:rsidR="00D959F0" w:rsidRPr="00E172E4">
        <w:rPr>
          <w:rFonts w:ascii="Arial Nova Light" w:hAnsi="Arial Nova Light" w:cs="Arial"/>
          <w:color w:val="222222"/>
          <w:sz w:val="24"/>
          <w:szCs w:val="24"/>
          <w:shd w:val="clear" w:color="auto" w:fill="FFFFFF"/>
        </w:rPr>
        <w:t xml:space="preserve"> few as employees as possible to share the profit with.</w:t>
      </w:r>
    </w:p>
    <w:p w:rsidR="00717A7A" w:rsidRPr="00E172E4" w:rsidRDefault="00717A7A" w:rsidP="00262135">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ab/>
      </w:r>
      <w:r w:rsidR="00C6244F" w:rsidRPr="00E172E4">
        <w:rPr>
          <w:rFonts w:ascii="Arial Nova Light" w:hAnsi="Arial Nova Light" w:cs="Arial"/>
          <w:color w:val="222222"/>
          <w:sz w:val="24"/>
          <w:szCs w:val="24"/>
          <w:shd w:val="clear" w:color="auto" w:fill="FFFFFF"/>
        </w:rPr>
        <w:t xml:space="preserve">One possible solution for high automation is creating a culture of volunteerism. The government could provide benefits to those that choose to help the community rather than pursue fulltime work. It will also help with mental health as “a large number report they are unhappy in their current position” (West, 2015, p. 13). Currently </w:t>
      </w:r>
      <w:r w:rsidR="00451694" w:rsidRPr="00E172E4">
        <w:rPr>
          <w:rFonts w:ascii="Arial Nova Light" w:hAnsi="Arial Nova Light" w:cs="Arial"/>
          <w:color w:val="222222"/>
          <w:sz w:val="24"/>
          <w:szCs w:val="24"/>
          <w:shd w:val="clear" w:color="auto" w:fill="FFFFFF"/>
        </w:rPr>
        <w:t xml:space="preserve">it is found that men and women who are retired and have no hobbies are more likely to get Alzheimer’s and other mental diseases. Causation is said to be the lack of brain activity. Something that can be solved by having the young volunteer to help the elderly and having the mobile elderly volunteer. This is just an example of one benefit that incentivizing volunteering can have. </w:t>
      </w:r>
      <w:r w:rsidR="00A63DF0" w:rsidRPr="00E172E4">
        <w:rPr>
          <w:rFonts w:ascii="Arial Nova Light" w:hAnsi="Arial Nova Light" w:cs="Arial"/>
          <w:color w:val="222222"/>
          <w:sz w:val="24"/>
          <w:szCs w:val="24"/>
          <w:shd w:val="clear" w:color="auto" w:fill="FFFFFF"/>
        </w:rPr>
        <w:t>This plan will not work however if the majority of the population doesn’t have volunteerism as part of their culture, for example immigrants. Having a high immigration intake rate will create push back against any cultural agenda the government is pushing. The immigrants will create their own communities and will slow down the rate of indoctrination.</w:t>
      </w:r>
    </w:p>
    <w:p w:rsidR="00406E73" w:rsidRPr="00E172E4" w:rsidRDefault="00A22278" w:rsidP="00A22278">
      <w:pPr>
        <w:spacing w:line="480" w:lineRule="auto"/>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lastRenderedPageBreak/>
        <w:tab/>
      </w:r>
      <w:r w:rsidR="000C6701" w:rsidRPr="00E172E4">
        <w:rPr>
          <w:rFonts w:ascii="Arial Nova Light" w:hAnsi="Arial Nova Light" w:cs="Arial"/>
          <w:color w:val="222222"/>
          <w:sz w:val="24"/>
          <w:szCs w:val="24"/>
          <w:shd w:val="clear" w:color="auto" w:fill="FFFFFF"/>
        </w:rPr>
        <w:t xml:space="preserve">“There needs to be ways for people to live fulfilling lives even if society needs relatively few workers. We need to think about ways to address these issues before we have a permanent underclass of unemployed individuals.” (West, 2015, p. 17) </w:t>
      </w:r>
      <w:r w:rsidRPr="00E172E4">
        <w:rPr>
          <w:rFonts w:ascii="Arial Nova Light" w:hAnsi="Arial Nova Light" w:cs="Arial"/>
          <w:color w:val="222222"/>
          <w:sz w:val="24"/>
          <w:szCs w:val="24"/>
          <w:shd w:val="clear" w:color="auto" w:fill="FFFFFF"/>
        </w:rPr>
        <w:t>Many problems will occur short term and long term as automation increases. We need to think of efficient and fair policies that will help large numbers of people that from no fault of their own w</w:t>
      </w:r>
      <w:r w:rsidR="00451694" w:rsidRPr="00E172E4">
        <w:rPr>
          <w:rFonts w:ascii="Arial Nova Light" w:hAnsi="Arial Nova Light" w:cs="Arial"/>
          <w:color w:val="222222"/>
          <w:sz w:val="24"/>
          <w:szCs w:val="24"/>
          <w:shd w:val="clear" w:color="auto" w:fill="FFFFFF"/>
        </w:rPr>
        <w:t xml:space="preserve">ill </w:t>
      </w:r>
      <w:r w:rsidRPr="00E172E4">
        <w:rPr>
          <w:rFonts w:ascii="Arial Nova Light" w:hAnsi="Arial Nova Light" w:cs="Arial"/>
          <w:color w:val="222222"/>
          <w:sz w:val="24"/>
          <w:szCs w:val="24"/>
          <w:shd w:val="clear" w:color="auto" w:fill="FFFFFF"/>
        </w:rPr>
        <w:t>n</w:t>
      </w:r>
      <w:r w:rsidR="00451694" w:rsidRPr="00E172E4">
        <w:rPr>
          <w:rFonts w:ascii="Arial Nova Light" w:hAnsi="Arial Nova Light" w:cs="Arial"/>
          <w:color w:val="222222"/>
          <w:sz w:val="24"/>
          <w:szCs w:val="24"/>
          <w:shd w:val="clear" w:color="auto" w:fill="FFFFFF"/>
        </w:rPr>
        <w:t>o</w:t>
      </w:r>
      <w:r w:rsidRPr="00E172E4">
        <w:rPr>
          <w:rFonts w:ascii="Arial Nova Light" w:hAnsi="Arial Nova Light" w:cs="Arial"/>
          <w:color w:val="222222"/>
          <w:sz w:val="24"/>
          <w:szCs w:val="24"/>
          <w:shd w:val="clear" w:color="auto" w:fill="FFFFFF"/>
        </w:rPr>
        <w:t xml:space="preserve">t be needed. </w:t>
      </w:r>
      <w:r w:rsidR="00C16FDD" w:rsidRPr="00E172E4">
        <w:rPr>
          <w:rFonts w:ascii="Arial Nova Light" w:hAnsi="Arial Nova Light" w:cs="Arial"/>
          <w:color w:val="222222"/>
          <w:sz w:val="24"/>
          <w:szCs w:val="24"/>
          <w:shd w:val="clear" w:color="auto" w:fill="FFFFFF"/>
        </w:rPr>
        <w:t xml:space="preserve">The policies mentioned here are only a possibility out of thousands of others. It’s mostly served as an example that any country that experiences an increase in automation will have to think of ways to keep of solution to fight high unemployment or face painful growing pains. </w:t>
      </w:r>
      <w:r w:rsidR="00A760C7" w:rsidRPr="00E172E4">
        <w:rPr>
          <w:rFonts w:ascii="Arial Nova Light" w:hAnsi="Arial Nova Light" w:cs="Arial"/>
          <w:color w:val="222222"/>
          <w:sz w:val="24"/>
          <w:szCs w:val="24"/>
          <w:shd w:val="clear" w:color="auto" w:fill="FFFFFF"/>
        </w:rPr>
        <w:t xml:space="preserve">Hopefully </w:t>
      </w:r>
      <w:r w:rsidR="00C16FDD" w:rsidRPr="00E172E4">
        <w:rPr>
          <w:rFonts w:ascii="Arial Nova Light" w:hAnsi="Arial Nova Light" w:cs="Arial"/>
          <w:color w:val="222222"/>
          <w:sz w:val="24"/>
          <w:szCs w:val="24"/>
          <w:shd w:val="clear" w:color="auto" w:fill="FFFFFF"/>
        </w:rPr>
        <w:t xml:space="preserve">however </w:t>
      </w:r>
      <w:r w:rsidR="00A760C7" w:rsidRPr="00E172E4">
        <w:rPr>
          <w:rFonts w:ascii="Arial Nova Light" w:hAnsi="Arial Nova Light" w:cs="Arial"/>
          <w:color w:val="222222"/>
          <w:sz w:val="24"/>
          <w:szCs w:val="24"/>
          <w:shd w:val="clear" w:color="auto" w:fill="FFFFFF"/>
        </w:rPr>
        <w:t xml:space="preserve">no one will </w:t>
      </w:r>
      <w:r w:rsidR="00C16FDD" w:rsidRPr="00E172E4">
        <w:rPr>
          <w:rFonts w:ascii="Arial Nova Light" w:hAnsi="Arial Nova Light" w:cs="Arial"/>
          <w:color w:val="222222"/>
          <w:sz w:val="24"/>
          <w:szCs w:val="24"/>
          <w:shd w:val="clear" w:color="auto" w:fill="FFFFFF"/>
        </w:rPr>
        <w:t>have to</w:t>
      </w:r>
      <w:r w:rsidR="00A760C7" w:rsidRPr="00E172E4">
        <w:rPr>
          <w:rFonts w:ascii="Arial Nova Light" w:hAnsi="Arial Nova Light" w:cs="Arial"/>
          <w:color w:val="222222"/>
          <w:sz w:val="24"/>
          <w:szCs w:val="24"/>
          <w:shd w:val="clear" w:color="auto" w:fill="FFFFFF"/>
        </w:rPr>
        <w:t xml:space="preserve"> look at a robot doing a task and think “I wish I could do that” (Yorke, 2013, par.</w:t>
      </w:r>
      <w:r w:rsidRPr="00E172E4">
        <w:rPr>
          <w:rFonts w:ascii="Arial Nova Light" w:hAnsi="Arial Nova Light" w:cs="Arial"/>
          <w:color w:val="222222"/>
          <w:sz w:val="24"/>
          <w:szCs w:val="24"/>
          <w:shd w:val="clear" w:color="auto" w:fill="FFFFFF"/>
        </w:rPr>
        <w:t xml:space="preserve"> </w:t>
      </w:r>
      <w:r w:rsidR="00A760C7" w:rsidRPr="00E172E4">
        <w:rPr>
          <w:rFonts w:ascii="Arial Nova Light" w:hAnsi="Arial Nova Light" w:cs="Arial"/>
          <w:color w:val="222222"/>
          <w:sz w:val="24"/>
          <w:szCs w:val="24"/>
          <w:shd w:val="clear" w:color="auto" w:fill="FFFFFF"/>
        </w:rPr>
        <w:t>8)</w:t>
      </w:r>
    </w:p>
    <w:p w:rsidR="00A22278" w:rsidRPr="00E172E4" w:rsidRDefault="00875CAB" w:rsidP="00F71DFB">
      <w:pPr>
        <w:ind w:left="360" w:right="-270" w:hanging="360"/>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 xml:space="preserve">West, D. M. (2015). </w:t>
      </w:r>
      <w:r w:rsidRPr="00E172E4">
        <w:rPr>
          <w:rFonts w:ascii="Arial Nova Light" w:hAnsi="Arial Nova Light" w:cs="Arial"/>
          <w:i/>
          <w:color w:val="222222"/>
          <w:sz w:val="24"/>
          <w:szCs w:val="24"/>
          <w:shd w:val="clear" w:color="auto" w:fill="FFFFFF"/>
        </w:rPr>
        <w:t>What ha</w:t>
      </w:r>
      <w:bookmarkStart w:id="0" w:name="_GoBack"/>
      <w:bookmarkEnd w:id="0"/>
      <w:r w:rsidRPr="00E172E4">
        <w:rPr>
          <w:rFonts w:ascii="Arial Nova Light" w:hAnsi="Arial Nova Light" w:cs="Arial"/>
          <w:i/>
          <w:color w:val="222222"/>
          <w:sz w:val="24"/>
          <w:szCs w:val="24"/>
          <w:shd w:val="clear" w:color="auto" w:fill="FFFFFF"/>
        </w:rPr>
        <w:t>ppens if robots take the jobs? The impact of emerging technologies on employment and public policy</w:t>
      </w:r>
      <w:r w:rsidRPr="00E172E4">
        <w:rPr>
          <w:rFonts w:ascii="Arial Nova Light" w:hAnsi="Arial Nova Light" w:cs="Arial"/>
          <w:color w:val="222222"/>
          <w:sz w:val="24"/>
          <w:szCs w:val="24"/>
          <w:shd w:val="clear" w:color="auto" w:fill="FFFFFF"/>
        </w:rPr>
        <w:t>. Centre for Technology Innovation at Brookings, Washington DC.</w:t>
      </w:r>
      <w:r w:rsidR="00A22278" w:rsidRPr="00E172E4">
        <w:rPr>
          <w:rFonts w:ascii="Arial Nova Light" w:hAnsi="Arial Nova Light" w:cs="Arial"/>
          <w:color w:val="222222"/>
          <w:sz w:val="24"/>
          <w:szCs w:val="24"/>
          <w:shd w:val="clear" w:color="auto" w:fill="FFFFFF"/>
        </w:rPr>
        <w:t xml:space="preserve"> </w:t>
      </w:r>
    </w:p>
    <w:p w:rsidR="00A22278" w:rsidRPr="00E172E4" w:rsidRDefault="00875CAB" w:rsidP="00F71DFB">
      <w:pPr>
        <w:ind w:left="360" w:right="-270" w:hanging="360"/>
        <w:rPr>
          <w:rFonts w:ascii="Arial Nova Light" w:hAnsi="Arial Nova Light" w:cs="Arial"/>
          <w:color w:val="222222"/>
          <w:sz w:val="24"/>
          <w:szCs w:val="24"/>
          <w:shd w:val="clear" w:color="auto" w:fill="FFFFFF"/>
        </w:rPr>
      </w:pPr>
      <w:r w:rsidRPr="00E172E4">
        <w:rPr>
          <w:rFonts w:ascii="Arial Nova Light" w:hAnsi="Arial Nova Light" w:cs="Arial"/>
          <w:color w:val="222222"/>
          <w:sz w:val="24"/>
          <w:szCs w:val="24"/>
          <w:shd w:val="clear" w:color="auto" w:fill="FFFFFF"/>
        </w:rPr>
        <w:t>Frey, C. B., &amp; Osborne, M. A. (201</w:t>
      </w:r>
      <w:r w:rsidR="00A44A01" w:rsidRPr="00E172E4">
        <w:rPr>
          <w:rFonts w:ascii="Arial Nova Light" w:hAnsi="Arial Nova Light" w:cs="Arial"/>
          <w:color w:val="222222"/>
          <w:sz w:val="24"/>
          <w:szCs w:val="24"/>
          <w:shd w:val="clear" w:color="auto" w:fill="FFFFFF"/>
        </w:rPr>
        <w:t>3</w:t>
      </w:r>
      <w:r w:rsidRPr="00E172E4">
        <w:rPr>
          <w:rFonts w:ascii="Arial Nova Light" w:hAnsi="Arial Nova Light" w:cs="Arial"/>
          <w:color w:val="222222"/>
          <w:sz w:val="24"/>
          <w:szCs w:val="24"/>
          <w:shd w:val="clear" w:color="auto" w:fill="FFFFFF"/>
        </w:rPr>
        <w:t xml:space="preserve">). </w:t>
      </w:r>
      <w:r w:rsidRPr="00E172E4">
        <w:rPr>
          <w:rFonts w:ascii="Arial Nova Light" w:hAnsi="Arial Nova Light" w:cs="Arial"/>
          <w:i/>
          <w:color w:val="222222"/>
          <w:sz w:val="24"/>
          <w:szCs w:val="24"/>
          <w:shd w:val="clear" w:color="auto" w:fill="FFFFFF"/>
        </w:rPr>
        <w:t xml:space="preserve">The future of employment: how susceptible are jobs to </w:t>
      </w:r>
      <w:proofErr w:type="spellStart"/>
      <w:proofErr w:type="gramStart"/>
      <w:r w:rsidRPr="00E172E4">
        <w:rPr>
          <w:rFonts w:ascii="Arial Nova Light" w:hAnsi="Arial Nova Light" w:cs="Arial"/>
          <w:i/>
          <w:color w:val="222222"/>
          <w:sz w:val="24"/>
          <w:szCs w:val="24"/>
          <w:shd w:val="clear" w:color="auto" w:fill="FFFFFF"/>
        </w:rPr>
        <w:t>computerisation</w:t>
      </w:r>
      <w:proofErr w:type="spellEnd"/>
      <w:r w:rsidRPr="00E172E4">
        <w:rPr>
          <w:rFonts w:ascii="Arial Nova Light" w:hAnsi="Arial Nova Light" w:cs="Arial"/>
          <w:i/>
          <w:color w:val="222222"/>
          <w:sz w:val="24"/>
          <w:szCs w:val="24"/>
          <w:shd w:val="clear" w:color="auto" w:fill="FFFFFF"/>
        </w:rPr>
        <w:t>?.</w:t>
      </w:r>
      <w:proofErr w:type="gramEnd"/>
      <w:r w:rsidRPr="00E172E4">
        <w:rPr>
          <w:rFonts w:ascii="Arial Nova Light" w:hAnsi="Arial Nova Light" w:cs="Arial"/>
          <w:i/>
          <w:color w:val="222222"/>
          <w:sz w:val="24"/>
          <w:szCs w:val="24"/>
          <w:shd w:val="clear" w:color="auto" w:fill="FFFFFF"/>
        </w:rPr>
        <w:t> Technological Forecasting and Social Change</w:t>
      </w:r>
      <w:r w:rsidRPr="00E172E4">
        <w:rPr>
          <w:rFonts w:ascii="Arial Nova Light" w:hAnsi="Arial Nova Light" w:cs="Arial"/>
          <w:color w:val="222222"/>
          <w:sz w:val="24"/>
          <w:szCs w:val="24"/>
          <w:shd w:val="clear" w:color="auto" w:fill="FFFFFF"/>
        </w:rPr>
        <w:t>, 114, 254-280.</w:t>
      </w:r>
      <w:r w:rsidR="00A22278" w:rsidRPr="00E172E4">
        <w:rPr>
          <w:rFonts w:ascii="Arial Nova Light" w:hAnsi="Arial Nova Light" w:cs="Arial"/>
          <w:color w:val="222222"/>
          <w:sz w:val="24"/>
          <w:szCs w:val="24"/>
          <w:shd w:val="clear" w:color="auto" w:fill="FFFFFF"/>
        </w:rPr>
        <w:t xml:space="preserve"> </w:t>
      </w:r>
    </w:p>
    <w:p w:rsidR="00E172E4" w:rsidRPr="00E172E4" w:rsidRDefault="00A22278" w:rsidP="00E172E4">
      <w:pPr>
        <w:ind w:left="360" w:right="-270" w:hanging="360"/>
        <w:rPr>
          <w:rFonts w:ascii="Arial Nova Light" w:hAnsi="Arial Nova Light"/>
          <w:color w:val="000000"/>
        </w:rPr>
      </w:pPr>
      <w:r w:rsidRPr="00E172E4">
        <w:rPr>
          <w:rFonts w:ascii="Arial Nova Light" w:hAnsi="Arial Nova Light" w:cs="Arial"/>
          <w:color w:val="222222"/>
          <w:sz w:val="24"/>
          <w:szCs w:val="24"/>
          <w:shd w:val="clear" w:color="auto" w:fill="FFFFFF"/>
        </w:rPr>
        <w:t xml:space="preserve">Yorke, J. </w:t>
      </w:r>
      <w:r w:rsidRPr="00E172E4">
        <w:rPr>
          <w:rFonts w:ascii="Arial Nova Light" w:hAnsi="Arial Nova Light" w:cs="Arial"/>
          <w:i/>
          <w:color w:val="222222"/>
          <w:sz w:val="24"/>
          <w:szCs w:val="24"/>
          <w:shd w:val="clear" w:color="auto" w:fill="FFFFFF"/>
        </w:rPr>
        <w:t>What Makes a Great Screenplay?</w:t>
      </w:r>
      <w:r w:rsidRPr="00E172E4">
        <w:rPr>
          <w:rFonts w:ascii="Arial Nova Light" w:hAnsi="Arial Nova Light" w:cs="Arial"/>
          <w:color w:val="222222"/>
          <w:sz w:val="24"/>
          <w:szCs w:val="24"/>
          <w:shd w:val="clear" w:color="auto" w:fill="FFFFFF"/>
        </w:rPr>
        <w:t xml:space="preserve"> March 15, 2013. </w:t>
      </w:r>
      <w:r w:rsidRPr="00E172E4">
        <w:rPr>
          <w:rFonts w:ascii="Arial Nova Light" w:hAnsi="Arial Nova Light" w:cs="Arial"/>
          <w:i/>
          <w:color w:val="222222"/>
          <w:sz w:val="24"/>
          <w:szCs w:val="24"/>
          <w:shd w:val="clear" w:color="auto" w:fill="FFFFFF"/>
        </w:rPr>
        <w:t>BCIT Liberal Studies Reader for LIBS 7001</w:t>
      </w:r>
      <w:r w:rsidRPr="00E172E4">
        <w:rPr>
          <w:rFonts w:ascii="Arial Nova Light" w:hAnsi="Arial Nova Light" w:cs="Arial"/>
          <w:color w:val="222222"/>
          <w:sz w:val="24"/>
          <w:szCs w:val="24"/>
          <w:shd w:val="clear" w:color="auto" w:fill="FFFFFF"/>
        </w:rPr>
        <w:t>.</w:t>
      </w:r>
      <w:r w:rsidR="00A760C7" w:rsidRPr="00E172E4">
        <w:rPr>
          <w:rFonts w:ascii="Arial Nova Light" w:hAnsi="Arial Nova Light" w:cs="Arial"/>
          <w:color w:val="222222"/>
          <w:sz w:val="24"/>
          <w:szCs w:val="24"/>
          <w:shd w:val="clear" w:color="auto" w:fill="FFFFFF"/>
        </w:rPr>
        <w:t xml:space="preserve"> New York, N: Pearson Learning Solutions, 2015; 566-573. Print</w:t>
      </w:r>
      <w:r w:rsidR="00F71DFB" w:rsidRPr="00E172E4">
        <w:rPr>
          <w:rFonts w:ascii="Arial Nova Light" w:hAnsi="Arial Nova Light" w:cs="Arial"/>
          <w:color w:val="222222"/>
          <w:sz w:val="24"/>
          <w:szCs w:val="24"/>
          <w:shd w:val="clear" w:color="auto" w:fill="FFFFFF"/>
        </w:rPr>
        <w:t xml:space="preserve"> </w:t>
      </w:r>
    </w:p>
    <w:p w:rsidR="00E172E4" w:rsidRPr="00E172E4" w:rsidRDefault="00E172E4" w:rsidP="00E172E4">
      <w:pPr>
        <w:pStyle w:val="NormalWeb"/>
        <w:spacing w:before="0" w:beforeAutospacing="0" w:after="180" w:afterAutospacing="0"/>
        <w:ind w:left="450" w:hanging="450"/>
        <w:rPr>
          <w:rFonts w:ascii="Arial Nova Light" w:hAnsi="Arial Nova Light" w:cs="Arial"/>
          <w:color w:val="000000"/>
        </w:rPr>
      </w:pPr>
      <w:r w:rsidRPr="00E172E4">
        <w:rPr>
          <w:rFonts w:ascii="Arial Nova Light" w:hAnsi="Arial Nova Light" w:cs="Arial"/>
          <w:color w:val="000000"/>
        </w:rPr>
        <w:t>Dobson, R. (2017). </w:t>
      </w:r>
      <w:r w:rsidRPr="00E172E4">
        <w:rPr>
          <w:rFonts w:ascii="Arial Nova Light" w:hAnsi="Arial Nova Light" w:cs="Arial"/>
          <w:i/>
          <w:iCs/>
          <w:color w:val="000000"/>
        </w:rPr>
        <w:t>How the power of touch reduces pain and even fights disease</w:t>
      </w:r>
      <w:r w:rsidRPr="00E172E4">
        <w:rPr>
          <w:rFonts w:ascii="Arial Nova Light" w:hAnsi="Arial Nova Light" w:cs="Arial"/>
          <w:color w:val="000000"/>
        </w:rPr>
        <w:t>. </w:t>
      </w:r>
      <w:r w:rsidRPr="00E172E4">
        <w:rPr>
          <w:rFonts w:ascii="Arial Nova Light" w:hAnsi="Arial Nova Light" w:cs="Arial"/>
          <w:i/>
          <w:iCs/>
          <w:color w:val="000000"/>
        </w:rPr>
        <w:t>The Independent</w:t>
      </w:r>
      <w:r w:rsidRPr="00E172E4">
        <w:rPr>
          <w:rFonts w:ascii="Arial Nova Light" w:hAnsi="Arial Nova Light" w:cs="Arial"/>
          <w:color w:val="000000"/>
        </w:rPr>
        <w:t>. Retrieved 26 November 2017, from http://www.independent.co.uk/life-style/health-and-families/health-news/how-the-power-of-touch-reduces-pain-and-even-fights-disease-419462.html</w:t>
      </w:r>
    </w:p>
    <w:p w:rsidR="00E172E4" w:rsidRPr="00E172E4" w:rsidRDefault="00E172E4" w:rsidP="00E172E4">
      <w:pPr>
        <w:pStyle w:val="NormalWeb"/>
        <w:spacing w:before="0" w:beforeAutospacing="0" w:after="180" w:afterAutospacing="0"/>
        <w:ind w:left="450" w:hanging="450"/>
        <w:rPr>
          <w:rFonts w:ascii="Arial Nova Light" w:hAnsi="Arial Nova Light" w:cs="Arial"/>
          <w:color w:val="000000"/>
        </w:rPr>
      </w:pPr>
      <w:r w:rsidRPr="00E172E4">
        <w:rPr>
          <w:rFonts w:ascii="Arial Nova Light" w:hAnsi="Arial Nova Light" w:cs="Arial"/>
          <w:color w:val="000000"/>
        </w:rPr>
        <w:t>Ehrenreich, B. (2017). </w:t>
      </w:r>
      <w:r w:rsidRPr="00E172E4">
        <w:rPr>
          <w:rFonts w:ascii="Arial Nova Light" w:hAnsi="Arial Nova Light" w:cs="Arial"/>
          <w:i/>
          <w:iCs/>
          <w:color w:val="000000"/>
        </w:rPr>
        <w:t>‘Rise of the Robots’ and ‘Shadow Work’</w:t>
      </w:r>
      <w:r w:rsidRPr="00E172E4">
        <w:rPr>
          <w:rFonts w:ascii="Arial Nova Light" w:hAnsi="Arial Nova Light" w:cs="Arial"/>
          <w:color w:val="000000"/>
        </w:rPr>
        <w:t>. </w:t>
      </w:r>
      <w:r w:rsidRPr="00E172E4">
        <w:rPr>
          <w:rFonts w:ascii="Arial Nova Light" w:hAnsi="Arial Nova Light" w:cs="Arial"/>
          <w:i/>
          <w:iCs/>
          <w:color w:val="000000"/>
        </w:rPr>
        <w:t>Nytimes.com</w:t>
      </w:r>
      <w:r w:rsidRPr="00E172E4">
        <w:rPr>
          <w:rFonts w:ascii="Arial Nova Light" w:hAnsi="Arial Nova Light" w:cs="Arial"/>
          <w:color w:val="000000"/>
        </w:rPr>
        <w:t>. Retrieved 26 November 2017, from https://www.nytimes.com/2015/05/17/books/review/rise-of-the-robots-and-shadow-work.html</w:t>
      </w:r>
    </w:p>
    <w:p w:rsidR="00E172E4" w:rsidRPr="00E172E4" w:rsidRDefault="00E172E4" w:rsidP="00E172E4">
      <w:pPr>
        <w:pStyle w:val="NormalWeb"/>
        <w:spacing w:before="0" w:beforeAutospacing="0" w:after="180" w:afterAutospacing="0"/>
        <w:ind w:left="450" w:hanging="450"/>
        <w:rPr>
          <w:rFonts w:ascii="Arial Nova Light" w:hAnsi="Arial Nova Light" w:cs="Arial"/>
          <w:color w:val="000000"/>
        </w:rPr>
      </w:pPr>
      <w:r w:rsidRPr="00E172E4">
        <w:rPr>
          <w:rFonts w:ascii="Arial Nova Light" w:hAnsi="Arial Nova Light" w:cs="Arial"/>
          <w:color w:val="000000"/>
        </w:rPr>
        <w:t>Grey, C. (2014). </w:t>
      </w:r>
      <w:r w:rsidRPr="00E172E4">
        <w:rPr>
          <w:rFonts w:ascii="Arial Nova Light" w:hAnsi="Arial Nova Light" w:cs="Arial"/>
          <w:i/>
          <w:iCs/>
          <w:color w:val="000000"/>
        </w:rPr>
        <w:t>Humans Need Not Apply</w:t>
      </w:r>
      <w:r w:rsidRPr="00E172E4">
        <w:rPr>
          <w:rFonts w:ascii="Arial Nova Light" w:hAnsi="Arial Nova Light" w:cs="Arial"/>
          <w:color w:val="000000"/>
        </w:rPr>
        <w:t>. </w:t>
      </w:r>
      <w:r w:rsidRPr="00E172E4">
        <w:rPr>
          <w:rFonts w:ascii="Arial Nova Light" w:hAnsi="Arial Nova Light" w:cs="Arial"/>
          <w:i/>
          <w:iCs/>
          <w:color w:val="000000"/>
        </w:rPr>
        <w:t>CGP Grey</w:t>
      </w:r>
      <w:r w:rsidRPr="00E172E4">
        <w:rPr>
          <w:rFonts w:ascii="Arial Nova Light" w:hAnsi="Arial Nova Light" w:cs="Arial"/>
          <w:color w:val="000000"/>
        </w:rPr>
        <w:t>. Retrieved 26 November 2017, from http://www.cgpgrey.com/blog/humans-need-not-apply</w:t>
      </w:r>
    </w:p>
    <w:p w:rsidR="00F71DFB" w:rsidRPr="00E172E4" w:rsidRDefault="00F71DFB" w:rsidP="00F71DFB">
      <w:pPr>
        <w:ind w:left="360" w:right="-270" w:hanging="360"/>
        <w:rPr>
          <w:rFonts w:ascii="Arial Nova Light" w:hAnsi="Arial Nova Light" w:cs="Arial"/>
          <w:color w:val="222222"/>
          <w:sz w:val="24"/>
          <w:szCs w:val="24"/>
          <w:shd w:val="clear" w:color="auto" w:fill="FFFFFF"/>
        </w:rPr>
      </w:pPr>
    </w:p>
    <w:sectPr w:rsidR="00F71DFB" w:rsidRPr="00E172E4" w:rsidSect="00875CA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CAB" w:rsidRDefault="00875CAB" w:rsidP="00875CAB">
      <w:pPr>
        <w:spacing w:after="0" w:line="240" w:lineRule="auto"/>
      </w:pPr>
      <w:r>
        <w:separator/>
      </w:r>
    </w:p>
  </w:endnote>
  <w:endnote w:type="continuationSeparator" w:id="0">
    <w:p w:rsidR="00875CAB" w:rsidRDefault="00875CAB" w:rsidP="00875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810002EF" w:usb1="0000000A"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CAB" w:rsidRDefault="00875CAB" w:rsidP="00875CAB">
      <w:pPr>
        <w:spacing w:after="0" w:line="240" w:lineRule="auto"/>
      </w:pPr>
      <w:r>
        <w:separator/>
      </w:r>
    </w:p>
  </w:footnote>
  <w:footnote w:type="continuationSeparator" w:id="0">
    <w:p w:rsidR="00875CAB" w:rsidRDefault="00875CAB" w:rsidP="00875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4229CF" w:rsidRPr="004229CF" w:rsidTr="00262135">
      <w:trPr>
        <w:trHeight w:val="270"/>
      </w:trPr>
      <w:tc>
        <w:tcPr>
          <w:tcW w:w="1667" w:type="pct"/>
        </w:tcPr>
        <w:p w:rsidR="00875CAB" w:rsidRPr="004229CF" w:rsidRDefault="00C14745">
          <w:pPr>
            <w:pStyle w:val="Header"/>
            <w:tabs>
              <w:tab w:val="clear" w:pos="4680"/>
              <w:tab w:val="clear" w:pos="9360"/>
            </w:tabs>
            <w:rPr>
              <w:rFonts w:cstheme="minorHAnsi"/>
              <w:sz w:val="24"/>
              <w:szCs w:val="24"/>
            </w:rPr>
          </w:pPr>
          <w:r>
            <w:rPr>
              <w:rFonts w:cstheme="minorHAnsi"/>
              <w:sz w:val="24"/>
              <w:szCs w:val="24"/>
            </w:rPr>
            <w:t>Fighting</w:t>
          </w:r>
          <w:r w:rsidR="00262135" w:rsidRPr="004229CF">
            <w:rPr>
              <w:rFonts w:cstheme="minorHAnsi"/>
              <w:sz w:val="24"/>
              <w:szCs w:val="24"/>
            </w:rPr>
            <w:t xml:space="preserve"> Automation</w:t>
          </w:r>
        </w:p>
      </w:tc>
      <w:tc>
        <w:tcPr>
          <w:tcW w:w="1667" w:type="pct"/>
        </w:tcPr>
        <w:p w:rsidR="00875CAB" w:rsidRPr="004229CF" w:rsidRDefault="00875CAB">
          <w:pPr>
            <w:pStyle w:val="Header"/>
            <w:tabs>
              <w:tab w:val="clear" w:pos="4680"/>
              <w:tab w:val="clear" w:pos="9360"/>
            </w:tabs>
            <w:jc w:val="center"/>
            <w:rPr>
              <w:rFonts w:cstheme="minorHAnsi"/>
              <w:sz w:val="24"/>
              <w:szCs w:val="24"/>
            </w:rPr>
          </w:pPr>
        </w:p>
      </w:tc>
      <w:tc>
        <w:tcPr>
          <w:tcW w:w="1666" w:type="pct"/>
        </w:tcPr>
        <w:p w:rsidR="00875CAB" w:rsidRPr="004229CF" w:rsidRDefault="00875CAB">
          <w:pPr>
            <w:pStyle w:val="Header"/>
            <w:tabs>
              <w:tab w:val="clear" w:pos="4680"/>
              <w:tab w:val="clear" w:pos="9360"/>
            </w:tabs>
            <w:jc w:val="right"/>
            <w:rPr>
              <w:rFonts w:cstheme="minorHAnsi"/>
              <w:sz w:val="24"/>
              <w:szCs w:val="24"/>
            </w:rPr>
          </w:pPr>
          <w:r w:rsidRPr="004229CF">
            <w:rPr>
              <w:rFonts w:cstheme="minorHAnsi"/>
              <w:sz w:val="24"/>
              <w:szCs w:val="24"/>
            </w:rPr>
            <w:fldChar w:fldCharType="begin"/>
          </w:r>
          <w:r w:rsidRPr="004229CF">
            <w:rPr>
              <w:rFonts w:cstheme="minorHAnsi"/>
              <w:sz w:val="24"/>
              <w:szCs w:val="24"/>
            </w:rPr>
            <w:instrText xml:space="preserve"> PAGE   \* MERGEFORMAT </w:instrText>
          </w:r>
          <w:r w:rsidRPr="004229CF">
            <w:rPr>
              <w:rFonts w:cstheme="minorHAnsi"/>
              <w:sz w:val="24"/>
              <w:szCs w:val="24"/>
            </w:rPr>
            <w:fldChar w:fldCharType="separate"/>
          </w:r>
          <w:r w:rsidR="00E172E4">
            <w:rPr>
              <w:rFonts w:cstheme="minorHAnsi"/>
              <w:noProof/>
              <w:sz w:val="24"/>
              <w:szCs w:val="24"/>
            </w:rPr>
            <w:t>6</w:t>
          </w:r>
          <w:r w:rsidRPr="004229CF">
            <w:rPr>
              <w:rFonts w:cstheme="minorHAnsi"/>
              <w:sz w:val="24"/>
              <w:szCs w:val="24"/>
            </w:rPr>
            <w:fldChar w:fldCharType="end"/>
          </w:r>
        </w:p>
      </w:tc>
    </w:tr>
  </w:tbl>
  <w:p w:rsidR="00875CAB" w:rsidRPr="004229CF" w:rsidRDefault="00875CAB">
    <w:pPr>
      <w:pStyle w:val="Header"/>
      <w:rPr>
        <w:rFonts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875CAB" w:rsidTr="00875CAB">
      <w:trPr>
        <w:trHeight w:val="270"/>
      </w:trPr>
      <w:tc>
        <w:tcPr>
          <w:tcW w:w="1667" w:type="pct"/>
        </w:tcPr>
        <w:p w:rsidR="00875CAB" w:rsidRDefault="00875CAB" w:rsidP="00875CAB">
          <w:pPr>
            <w:pStyle w:val="Header"/>
            <w:tabs>
              <w:tab w:val="clear" w:pos="4680"/>
              <w:tab w:val="clear" w:pos="9360"/>
            </w:tabs>
            <w:rPr>
              <w:color w:val="4472C4" w:themeColor="accent1"/>
            </w:rPr>
          </w:pPr>
        </w:p>
      </w:tc>
      <w:tc>
        <w:tcPr>
          <w:tcW w:w="1667" w:type="pct"/>
        </w:tcPr>
        <w:p w:rsidR="00875CAB" w:rsidRDefault="00875CAB" w:rsidP="00875CAB">
          <w:pPr>
            <w:pStyle w:val="Header"/>
            <w:tabs>
              <w:tab w:val="clear" w:pos="4680"/>
              <w:tab w:val="clear" w:pos="9360"/>
            </w:tabs>
            <w:jc w:val="center"/>
            <w:rPr>
              <w:color w:val="4472C4" w:themeColor="accent1"/>
            </w:rPr>
          </w:pPr>
        </w:p>
      </w:tc>
      <w:tc>
        <w:tcPr>
          <w:tcW w:w="1666" w:type="pct"/>
        </w:tcPr>
        <w:p w:rsidR="00875CAB" w:rsidRDefault="00875CAB" w:rsidP="00875CAB">
          <w:pPr>
            <w:pStyle w:val="Header"/>
            <w:tabs>
              <w:tab w:val="clear" w:pos="4680"/>
              <w:tab w:val="clear" w:pos="9360"/>
            </w:tabs>
            <w:jc w:val="right"/>
            <w:rPr>
              <w:color w:val="4472C4" w:themeColor="accent1"/>
            </w:rPr>
          </w:pPr>
          <w:r w:rsidRPr="00561948">
            <w:rPr>
              <w:color w:val="000000" w:themeColor="text1"/>
              <w:sz w:val="24"/>
              <w:szCs w:val="24"/>
            </w:rPr>
            <w:fldChar w:fldCharType="begin"/>
          </w:r>
          <w:r w:rsidRPr="00561948">
            <w:rPr>
              <w:color w:val="000000" w:themeColor="text1"/>
              <w:sz w:val="24"/>
              <w:szCs w:val="24"/>
            </w:rPr>
            <w:instrText xml:space="preserve"> PAGE   \* MERGEFORMAT </w:instrText>
          </w:r>
          <w:r w:rsidRPr="00561948">
            <w:rPr>
              <w:color w:val="000000" w:themeColor="text1"/>
              <w:sz w:val="24"/>
              <w:szCs w:val="24"/>
            </w:rPr>
            <w:fldChar w:fldCharType="separate"/>
          </w:r>
          <w:r w:rsidR="00E172E4">
            <w:rPr>
              <w:noProof/>
              <w:color w:val="000000" w:themeColor="text1"/>
              <w:sz w:val="24"/>
              <w:szCs w:val="24"/>
            </w:rPr>
            <w:t>1</w:t>
          </w:r>
          <w:r w:rsidRPr="00561948">
            <w:rPr>
              <w:color w:val="000000" w:themeColor="text1"/>
              <w:sz w:val="24"/>
              <w:szCs w:val="24"/>
            </w:rPr>
            <w:fldChar w:fldCharType="end"/>
          </w:r>
        </w:p>
      </w:tc>
    </w:tr>
  </w:tbl>
  <w:p w:rsidR="00875CAB" w:rsidRDefault="00875CAB" w:rsidP="00875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4CB9"/>
    <w:multiLevelType w:val="hybridMultilevel"/>
    <w:tmpl w:val="2CF29CC8"/>
    <w:lvl w:ilvl="0" w:tplc="AEB8669E">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9B7254"/>
    <w:multiLevelType w:val="hybridMultilevel"/>
    <w:tmpl w:val="C3088D96"/>
    <w:lvl w:ilvl="0" w:tplc="04090015">
      <w:start w:val="1"/>
      <w:numFmt w:val="upperLetter"/>
      <w:lvlText w:val="%1."/>
      <w:lvlJc w:val="left"/>
      <w:pPr>
        <w:ind w:left="792" w:hanging="360"/>
      </w:pPr>
    </w:lvl>
    <w:lvl w:ilvl="1" w:tplc="00190409">
      <w:start w:val="1"/>
      <w:numFmt w:val="lowerLetter"/>
      <w:lvlText w:val="%2."/>
      <w:lvlJc w:val="left"/>
      <w:pPr>
        <w:tabs>
          <w:tab w:val="num" w:pos="1512"/>
        </w:tabs>
        <w:ind w:left="1512" w:hanging="360"/>
      </w:pPr>
    </w:lvl>
    <w:lvl w:ilvl="2" w:tplc="001B0409">
      <w:start w:val="1"/>
      <w:numFmt w:val="lowerRoman"/>
      <w:lvlText w:val="%3."/>
      <w:lvlJc w:val="right"/>
      <w:pPr>
        <w:tabs>
          <w:tab w:val="num" w:pos="2232"/>
        </w:tabs>
        <w:ind w:left="2232" w:hanging="180"/>
      </w:pPr>
    </w:lvl>
    <w:lvl w:ilvl="3" w:tplc="000F0409">
      <w:start w:val="1"/>
      <w:numFmt w:val="decimal"/>
      <w:lvlText w:val="%4."/>
      <w:lvlJc w:val="left"/>
      <w:pPr>
        <w:tabs>
          <w:tab w:val="num" w:pos="2952"/>
        </w:tabs>
        <w:ind w:left="2952" w:hanging="360"/>
      </w:pPr>
    </w:lvl>
    <w:lvl w:ilvl="4" w:tplc="00190409">
      <w:start w:val="1"/>
      <w:numFmt w:val="lowerLetter"/>
      <w:lvlText w:val="%5."/>
      <w:lvlJc w:val="left"/>
      <w:pPr>
        <w:tabs>
          <w:tab w:val="num" w:pos="3672"/>
        </w:tabs>
        <w:ind w:left="3672" w:hanging="360"/>
      </w:pPr>
    </w:lvl>
    <w:lvl w:ilvl="5" w:tplc="001B0409">
      <w:start w:val="1"/>
      <w:numFmt w:val="lowerRoman"/>
      <w:lvlText w:val="%6."/>
      <w:lvlJc w:val="right"/>
      <w:pPr>
        <w:tabs>
          <w:tab w:val="num" w:pos="4392"/>
        </w:tabs>
        <w:ind w:left="4392" w:hanging="180"/>
      </w:pPr>
    </w:lvl>
    <w:lvl w:ilvl="6" w:tplc="000F0409">
      <w:start w:val="1"/>
      <w:numFmt w:val="decimal"/>
      <w:lvlText w:val="%7."/>
      <w:lvlJc w:val="left"/>
      <w:pPr>
        <w:tabs>
          <w:tab w:val="num" w:pos="5112"/>
        </w:tabs>
        <w:ind w:left="5112" w:hanging="360"/>
      </w:pPr>
    </w:lvl>
    <w:lvl w:ilvl="7" w:tplc="00190409">
      <w:start w:val="1"/>
      <w:numFmt w:val="lowerLetter"/>
      <w:lvlText w:val="%8."/>
      <w:lvlJc w:val="left"/>
      <w:pPr>
        <w:tabs>
          <w:tab w:val="num" w:pos="5832"/>
        </w:tabs>
        <w:ind w:left="5832" w:hanging="360"/>
      </w:pPr>
    </w:lvl>
    <w:lvl w:ilvl="8" w:tplc="001B0409">
      <w:start w:val="1"/>
      <w:numFmt w:val="lowerRoman"/>
      <w:lvlText w:val="%9."/>
      <w:lvlJc w:val="right"/>
      <w:pPr>
        <w:tabs>
          <w:tab w:val="num" w:pos="6552"/>
        </w:tabs>
        <w:ind w:left="655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FF"/>
    <w:rsid w:val="000204EA"/>
    <w:rsid w:val="00071522"/>
    <w:rsid w:val="00075BF3"/>
    <w:rsid w:val="000B388E"/>
    <w:rsid w:val="000C6701"/>
    <w:rsid w:val="000F66CA"/>
    <w:rsid w:val="0018149A"/>
    <w:rsid w:val="001C4E74"/>
    <w:rsid w:val="001C5885"/>
    <w:rsid w:val="001D14F4"/>
    <w:rsid w:val="00204831"/>
    <w:rsid w:val="00262135"/>
    <w:rsid w:val="00287C5B"/>
    <w:rsid w:val="002B19E1"/>
    <w:rsid w:val="002B3BFB"/>
    <w:rsid w:val="002F0C8A"/>
    <w:rsid w:val="0032327C"/>
    <w:rsid w:val="003D6821"/>
    <w:rsid w:val="00406E73"/>
    <w:rsid w:val="004229CF"/>
    <w:rsid w:val="00441C89"/>
    <w:rsid w:val="00451694"/>
    <w:rsid w:val="00456F92"/>
    <w:rsid w:val="004F2EFF"/>
    <w:rsid w:val="005526AF"/>
    <w:rsid w:val="0055635A"/>
    <w:rsid w:val="00561948"/>
    <w:rsid w:val="00572CA5"/>
    <w:rsid w:val="005752F0"/>
    <w:rsid w:val="005A40EE"/>
    <w:rsid w:val="005B0E02"/>
    <w:rsid w:val="00680E2A"/>
    <w:rsid w:val="00717A7A"/>
    <w:rsid w:val="00745C7A"/>
    <w:rsid w:val="007F3E26"/>
    <w:rsid w:val="00805D71"/>
    <w:rsid w:val="00806EC2"/>
    <w:rsid w:val="00837FE0"/>
    <w:rsid w:val="00867B23"/>
    <w:rsid w:val="00875CAB"/>
    <w:rsid w:val="00A22278"/>
    <w:rsid w:val="00A44A01"/>
    <w:rsid w:val="00A63DF0"/>
    <w:rsid w:val="00A760C7"/>
    <w:rsid w:val="00A95805"/>
    <w:rsid w:val="00AD4CDF"/>
    <w:rsid w:val="00B75CBB"/>
    <w:rsid w:val="00B955BF"/>
    <w:rsid w:val="00BC3908"/>
    <w:rsid w:val="00C02671"/>
    <w:rsid w:val="00C14745"/>
    <w:rsid w:val="00C16FDD"/>
    <w:rsid w:val="00C6244F"/>
    <w:rsid w:val="00D05EB7"/>
    <w:rsid w:val="00D07E33"/>
    <w:rsid w:val="00D80BC6"/>
    <w:rsid w:val="00D959F0"/>
    <w:rsid w:val="00E003D1"/>
    <w:rsid w:val="00E157D5"/>
    <w:rsid w:val="00E172E4"/>
    <w:rsid w:val="00E726A9"/>
    <w:rsid w:val="00E72F1E"/>
    <w:rsid w:val="00E961F0"/>
    <w:rsid w:val="00F264BA"/>
    <w:rsid w:val="00F31B76"/>
    <w:rsid w:val="00F37420"/>
    <w:rsid w:val="00F7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4C35C1"/>
  <w15:chartTrackingRefBased/>
  <w15:docId w15:val="{A74727D7-DA0E-4F0B-9E0F-1C3F2095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1D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F2EFF"/>
    <w:pPr>
      <w:spacing w:after="0" w:line="240" w:lineRule="auto"/>
      <w:ind w:left="720"/>
      <w:contextualSpacing/>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4F2EFF"/>
    <w:rPr>
      <w:sz w:val="16"/>
      <w:szCs w:val="16"/>
    </w:rPr>
  </w:style>
  <w:style w:type="paragraph" w:styleId="CommentText">
    <w:name w:val="annotation text"/>
    <w:basedOn w:val="Normal"/>
    <w:link w:val="CommentTextChar"/>
    <w:uiPriority w:val="99"/>
    <w:semiHidden/>
    <w:unhideWhenUsed/>
    <w:rsid w:val="004F2EFF"/>
    <w:pPr>
      <w:spacing w:line="240" w:lineRule="auto"/>
    </w:pPr>
    <w:rPr>
      <w:sz w:val="20"/>
      <w:szCs w:val="20"/>
    </w:rPr>
  </w:style>
  <w:style w:type="character" w:customStyle="1" w:styleId="CommentTextChar">
    <w:name w:val="Comment Text Char"/>
    <w:basedOn w:val="DefaultParagraphFont"/>
    <w:link w:val="CommentText"/>
    <w:uiPriority w:val="99"/>
    <w:semiHidden/>
    <w:rsid w:val="004F2EFF"/>
    <w:rPr>
      <w:sz w:val="20"/>
      <w:szCs w:val="20"/>
    </w:rPr>
  </w:style>
  <w:style w:type="paragraph" w:styleId="CommentSubject">
    <w:name w:val="annotation subject"/>
    <w:basedOn w:val="CommentText"/>
    <w:next w:val="CommentText"/>
    <w:link w:val="CommentSubjectChar"/>
    <w:uiPriority w:val="99"/>
    <w:semiHidden/>
    <w:unhideWhenUsed/>
    <w:rsid w:val="004F2EFF"/>
    <w:rPr>
      <w:b/>
      <w:bCs/>
    </w:rPr>
  </w:style>
  <w:style w:type="character" w:customStyle="1" w:styleId="CommentSubjectChar">
    <w:name w:val="Comment Subject Char"/>
    <w:basedOn w:val="CommentTextChar"/>
    <w:link w:val="CommentSubject"/>
    <w:uiPriority w:val="99"/>
    <w:semiHidden/>
    <w:rsid w:val="004F2EFF"/>
    <w:rPr>
      <w:b/>
      <w:bCs/>
      <w:sz w:val="20"/>
      <w:szCs w:val="20"/>
    </w:rPr>
  </w:style>
  <w:style w:type="paragraph" w:styleId="BalloonText">
    <w:name w:val="Balloon Text"/>
    <w:basedOn w:val="Normal"/>
    <w:link w:val="BalloonTextChar"/>
    <w:uiPriority w:val="99"/>
    <w:semiHidden/>
    <w:unhideWhenUsed/>
    <w:rsid w:val="004F2E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EFF"/>
    <w:rPr>
      <w:rFonts w:ascii="Segoe UI" w:hAnsi="Segoe UI" w:cs="Segoe UI"/>
      <w:sz w:val="18"/>
      <w:szCs w:val="18"/>
    </w:rPr>
  </w:style>
  <w:style w:type="character" w:styleId="Hyperlink">
    <w:name w:val="Hyperlink"/>
    <w:basedOn w:val="DefaultParagraphFont"/>
    <w:unhideWhenUsed/>
    <w:rsid w:val="00745C7A"/>
    <w:rPr>
      <w:color w:val="0000FF"/>
      <w:u w:val="single"/>
    </w:rPr>
  </w:style>
  <w:style w:type="table" w:styleId="TableGrid">
    <w:name w:val="Table Grid"/>
    <w:basedOn w:val="TableNormal"/>
    <w:rsid w:val="000204EA"/>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5CA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75CAB"/>
  </w:style>
  <w:style w:type="paragraph" w:styleId="Header">
    <w:name w:val="header"/>
    <w:basedOn w:val="Normal"/>
    <w:link w:val="HeaderChar"/>
    <w:uiPriority w:val="99"/>
    <w:unhideWhenUsed/>
    <w:rsid w:val="00875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CAB"/>
  </w:style>
  <w:style w:type="paragraph" w:styleId="Footer">
    <w:name w:val="footer"/>
    <w:basedOn w:val="Normal"/>
    <w:link w:val="FooterChar"/>
    <w:uiPriority w:val="99"/>
    <w:unhideWhenUsed/>
    <w:rsid w:val="00875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CAB"/>
  </w:style>
  <w:style w:type="character" w:styleId="UnresolvedMention">
    <w:name w:val="Unresolved Mention"/>
    <w:basedOn w:val="DefaultParagraphFont"/>
    <w:uiPriority w:val="99"/>
    <w:semiHidden/>
    <w:unhideWhenUsed/>
    <w:rsid w:val="00F71DFB"/>
    <w:rPr>
      <w:color w:val="808080"/>
      <w:shd w:val="clear" w:color="auto" w:fill="E6E6E6"/>
    </w:rPr>
  </w:style>
  <w:style w:type="character" w:customStyle="1" w:styleId="Heading2Char">
    <w:name w:val="Heading 2 Char"/>
    <w:basedOn w:val="DefaultParagraphFont"/>
    <w:link w:val="Heading2"/>
    <w:uiPriority w:val="9"/>
    <w:rsid w:val="00F71DFB"/>
    <w:rPr>
      <w:rFonts w:ascii="Times New Roman" w:eastAsia="Times New Roman" w:hAnsi="Times New Roman" w:cs="Times New Roman"/>
      <w:b/>
      <w:bCs/>
      <w:sz w:val="36"/>
      <w:szCs w:val="36"/>
    </w:rPr>
  </w:style>
  <w:style w:type="paragraph" w:styleId="NormalWeb">
    <w:name w:val="Normal (Web)"/>
    <w:basedOn w:val="Normal"/>
    <w:uiPriority w:val="99"/>
    <w:unhideWhenUsed/>
    <w:rsid w:val="00F71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5988">
      <w:bodyDiv w:val="1"/>
      <w:marLeft w:val="0"/>
      <w:marRight w:val="0"/>
      <w:marTop w:val="0"/>
      <w:marBottom w:val="0"/>
      <w:divBdr>
        <w:top w:val="none" w:sz="0" w:space="0" w:color="auto"/>
        <w:left w:val="none" w:sz="0" w:space="0" w:color="auto"/>
        <w:bottom w:val="none" w:sz="0" w:space="0" w:color="auto"/>
        <w:right w:val="none" w:sz="0" w:space="0" w:color="auto"/>
      </w:divBdr>
    </w:div>
    <w:div w:id="193155887">
      <w:bodyDiv w:val="1"/>
      <w:marLeft w:val="0"/>
      <w:marRight w:val="0"/>
      <w:marTop w:val="0"/>
      <w:marBottom w:val="0"/>
      <w:divBdr>
        <w:top w:val="none" w:sz="0" w:space="0" w:color="auto"/>
        <w:left w:val="none" w:sz="0" w:space="0" w:color="auto"/>
        <w:bottom w:val="none" w:sz="0" w:space="0" w:color="auto"/>
        <w:right w:val="none" w:sz="0" w:space="0" w:color="auto"/>
      </w:divBdr>
    </w:div>
    <w:div w:id="301034755">
      <w:bodyDiv w:val="1"/>
      <w:marLeft w:val="0"/>
      <w:marRight w:val="0"/>
      <w:marTop w:val="0"/>
      <w:marBottom w:val="0"/>
      <w:divBdr>
        <w:top w:val="none" w:sz="0" w:space="0" w:color="auto"/>
        <w:left w:val="none" w:sz="0" w:space="0" w:color="auto"/>
        <w:bottom w:val="none" w:sz="0" w:space="0" w:color="auto"/>
        <w:right w:val="none" w:sz="0" w:space="0" w:color="auto"/>
      </w:divBdr>
    </w:div>
    <w:div w:id="332680878">
      <w:bodyDiv w:val="1"/>
      <w:marLeft w:val="0"/>
      <w:marRight w:val="0"/>
      <w:marTop w:val="0"/>
      <w:marBottom w:val="0"/>
      <w:divBdr>
        <w:top w:val="none" w:sz="0" w:space="0" w:color="auto"/>
        <w:left w:val="none" w:sz="0" w:space="0" w:color="auto"/>
        <w:bottom w:val="none" w:sz="0" w:space="0" w:color="auto"/>
        <w:right w:val="none" w:sz="0" w:space="0" w:color="auto"/>
      </w:divBdr>
    </w:div>
    <w:div w:id="840780503">
      <w:bodyDiv w:val="1"/>
      <w:marLeft w:val="0"/>
      <w:marRight w:val="0"/>
      <w:marTop w:val="0"/>
      <w:marBottom w:val="0"/>
      <w:divBdr>
        <w:top w:val="none" w:sz="0" w:space="0" w:color="auto"/>
        <w:left w:val="none" w:sz="0" w:space="0" w:color="auto"/>
        <w:bottom w:val="none" w:sz="0" w:space="0" w:color="auto"/>
        <w:right w:val="none" w:sz="0" w:space="0" w:color="auto"/>
      </w:divBdr>
    </w:div>
    <w:div w:id="841316210">
      <w:bodyDiv w:val="1"/>
      <w:marLeft w:val="0"/>
      <w:marRight w:val="0"/>
      <w:marTop w:val="0"/>
      <w:marBottom w:val="0"/>
      <w:divBdr>
        <w:top w:val="none" w:sz="0" w:space="0" w:color="auto"/>
        <w:left w:val="none" w:sz="0" w:space="0" w:color="auto"/>
        <w:bottom w:val="none" w:sz="0" w:space="0" w:color="auto"/>
        <w:right w:val="none" w:sz="0" w:space="0" w:color="auto"/>
      </w:divBdr>
    </w:div>
    <w:div w:id="921375901">
      <w:bodyDiv w:val="1"/>
      <w:marLeft w:val="0"/>
      <w:marRight w:val="0"/>
      <w:marTop w:val="0"/>
      <w:marBottom w:val="0"/>
      <w:divBdr>
        <w:top w:val="none" w:sz="0" w:space="0" w:color="auto"/>
        <w:left w:val="none" w:sz="0" w:space="0" w:color="auto"/>
        <w:bottom w:val="none" w:sz="0" w:space="0" w:color="auto"/>
        <w:right w:val="none" w:sz="0" w:space="0" w:color="auto"/>
      </w:divBdr>
    </w:div>
    <w:div w:id="1065370093">
      <w:bodyDiv w:val="1"/>
      <w:marLeft w:val="0"/>
      <w:marRight w:val="0"/>
      <w:marTop w:val="0"/>
      <w:marBottom w:val="0"/>
      <w:divBdr>
        <w:top w:val="none" w:sz="0" w:space="0" w:color="auto"/>
        <w:left w:val="none" w:sz="0" w:space="0" w:color="auto"/>
        <w:bottom w:val="none" w:sz="0" w:space="0" w:color="auto"/>
        <w:right w:val="none" w:sz="0" w:space="0" w:color="auto"/>
      </w:divBdr>
    </w:div>
    <w:div w:id="1261109534">
      <w:bodyDiv w:val="1"/>
      <w:marLeft w:val="0"/>
      <w:marRight w:val="0"/>
      <w:marTop w:val="0"/>
      <w:marBottom w:val="0"/>
      <w:divBdr>
        <w:top w:val="none" w:sz="0" w:space="0" w:color="auto"/>
        <w:left w:val="none" w:sz="0" w:space="0" w:color="auto"/>
        <w:bottom w:val="none" w:sz="0" w:space="0" w:color="auto"/>
        <w:right w:val="none" w:sz="0" w:space="0" w:color="auto"/>
      </w:divBdr>
    </w:div>
    <w:div w:id="1351907433">
      <w:bodyDiv w:val="1"/>
      <w:marLeft w:val="0"/>
      <w:marRight w:val="0"/>
      <w:marTop w:val="0"/>
      <w:marBottom w:val="0"/>
      <w:divBdr>
        <w:top w:val="none" w:sz="0" w:space="0" w:color="auto"/>
        <w:left w:val="none" w:sz="0" w:space="0" w:color="auto"/>
        <w:bottom w:val="none" w:sz="0" w:space="0" w:color="auto"/>
        <w:right w:val="none" w:sz="0" w:space="0" w:color="auto"/>
      </w:divBdr>
    </w:div>
    <w:div w:id="1509514818">
      <w:bodyDiv w:val="1"/>
      <w:marLeft w:val="0"/>
      <w:marRight w:val="0"/>
      <w:marTop w:val="0"/>
      <w:marBottom w:val="0"/>
      <w:divBdr>
        <w:top w:val="none" w:sz="0" w:space="0" w:color="auto"/>
        <w:left w:val="none" w:sz="0" w:space="0" w:color="auto"/>
        <w:bottom w:val="none" w:sz="0" w:space="0" w:color="auto"/>
        <w:right w:val="none" w:sz="0" w:space="0" w:color="auto"/>
      </w:divBdr>
    </w:div>
    <w:div w:id="1890416834">
      <w:bodyDiv w:val="1"/>
      <w:marLeft w:val="0"/>
      <w:marRight w:val="0"/>
      <w:marTop w:val="0"/>
      <w:marBottom w:val="0"/>
      <w:divBdr>
        <w:top w:val="none" w:sz="0" w:space="0" w:color="auto"/>
        <w:left w:val="none" w:sz="0" w:space="0" w:color="auto"/>
        <w:bottom w:val="none" w:sz="0" w:space="0" w:color="auto"/>
        <w:right w:val="none" w:sz="0" w:space="0" w:color="auto"/>
      </w:divBdr>
    </w:div>
    <w:div w:id="20642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Wes15</b:Tag>
    <b:SourceType>Report</b:SourceType>
    <b:Guid>{76A2F389-8B49-4CAF-8486-BE243334FAC6}</b:Guid>
    <b:Author>
      <b:Author>
        <b:NameList>
          <b:Person>
            <b:Last>West</b:Last>
            <b:First>Darrell</b:First>
            <b:Middle>M.</b:Middle>
          </b:Person>
        </b:NameList>
      </b:Author>
    </b:Author>
    <b:Title>What happens if robots take the jobs? The impact of emerging technologies on employment and public policy</b:Title>
    <b:Year>2015</b:Year>
    <b:Publisher>The Brookings Institution</b:Publisher>
    <b:RefOrder>1</b:RefOrder>
  </b:Source>
</b:Sources>
</file>

<file path=customXml/itemProps1.xml><?xml version="1.0" encoding="utf-8"?>
<ds:datastoreItem xmlns:ds="http://schemas.openxmlformats.org/officeDocument/2006/customXml" ds:itemID="{4B739920-9825-4913-88FD-BF72ED04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peymon parsa</cp:lastModifiedBy>
  <cp:revision>3</cp:revision>
  <dcterms:created xsi:type="dcterms:W3CDTF">2017-11-20T11:39:00Z</dcterms:created>
  <dcterms:modified xsi:type="dcterms:W3CDTF">2017-11-28T13:32:00Z</dcterms:modified>
</cp:coreProperties>
</file>