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 w:line="23" w:lineRule="atLeast"/>
        <w:ind w:left="0" w:right="0" w:firstLine="0"/>
        <w:jc w:val="both"/>
        <w:rPr>
          <w:rFonts w:ascii="Verdana" w:hAnsi="Verdana" w:cs="Verdana"/>
          <w:b/>
          <w:bCs/>
          <w:i w:val="0"/>
          <w:iCs w:val="0"/>
          <w:caps/>
          <w:color w:val="808080"/>
          <w:spacing w:val="0"/>
          <w:sz w:val="24"/>
          <w:szCs w:val="24"/>
        </w:rPr>
      </w:pPr>
      <w:r>
        <w:rPr>
          <w:rFonts w:hint="default" w:ascii="Verdana" w:hAnsi="Verdana" w:cs="Verdana"/>
          <w:b/>
          <w:bCs/>
          <w:i w:val="0"/>
          <w:iCs w:val="0"/>
          <w:caps/>
          <w:color w:val="FF66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/>
          <w:bCs/>
          <w:i w:val="0"/>
          <w:iCs w:val="0"/>
          <w:caps/>
          <w:color w:val="FF6600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</w:instrText>
      </w:r>
      <w:r>
        <w:rPr>
          <w:rFonts w:hint="default" w:ascii="Verdana" w:hAnsi="Verdana" w:cs="Verdana"/>
          <w:b/>
          <w:bCs/>
          <w:i w:val="0"/>
          <w:iCs w:val="0"/>
          <w:caps/>
          <w:color w:val="FF66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Verdana" w:hAnsi="Verdana" w:cs="Verdana"/>
          <w:b/>
          <w:bCs/>
          <w:i w:val="0"/>
          <w:iCs w:val="0"/>
          <w:caps/>
          <w:color w:val="FF6600"/>
          <w:spacing w:val="0"/>
          <w:sz w:val="24"/>
          <w:szCs w:val="24"/>
          <w:u w:val="none"/>
          <w:shd w:val="clear" w:fill="FFFFFF"/>
        </w:rPr>
        <w:t>SPRINGBOOT启动流程及其原理</w:t>
      </w:r>
      <w:r>
        <w:rPr>
          <w:rFonts w:hint="default" w:ascii="Verdana" w:hAnsi="Verdana" w:cs="Verdana"/>
          <w:b/>
          <w:bCs/>
          <w:i w:val="0"/>
          <w:iCs w:val="0"/>
          <w:caps/>
          <w:color w:val="FF660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eastAsia" w:ascii="Consolas" w:hAnsi="Consolas" w:eastAsia="Consolas" w:cs="Consolas"/>
          <w:color w:val="000000"/>
          <w:sz w:val="24"/>
          <w:szCs w:val="24"/>
        </w:rPr>
      </w:pPr>
      <w:bookmarkStart w:id="0" w:name="_labelTop"/>
      <w:bookmarkEnd w:id="0"/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"_label0"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SpringBoot启动原理精简版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"_label1"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Spring Boot、Spring MVC 和 Spring 有什么区别？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"_label2"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一 springboot启动原理及相关流程概览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"_label3"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二  springboot的启动类入口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"_label4"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三  单单是SpringBootApplication接口用到了这些注解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300" w:afterAutospacing="0" w:line="23" w:lineRule="atLeast"/>
        <w:ind w:left="90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"_lab2_4_0"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　　1）@Configuration注解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300" w:afterAutospacing="0" w:line="23" w:lineRule="atLeast"/>
        <w:ind w:left="90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"_lab2_4_1"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　　2） @ComponentScan注解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300" w:afterAutospacing="0" w:line="23" w:lineRule="atLeast"/>
        <w:ind w:left="90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"_lab2_4_2"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3) @EnableAutoConfiguration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300" w:afterAutospacing="0" w:line="23" w:lineRule="atLeast"/>
        <w:ind w:left="13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"_label3_4_2_0"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AutoConfigurationPackage注解：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1" w:after="300" w:afterAutospacing="0" w:line="23" w:lineRule="atLeast"/>
        <w:ind w:left="13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"_label3_4_2_1"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Import(AutoConfigurationImportSelector.class)注解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300" w:afterAutospacing="0" w:line="23" w:lineRule="atLeast"/>
        <w:ind w:left="90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"_lab2_4_3"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SpringFactoriesLoader详解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"_label5"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四  springboot启动流程概览图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"_label6"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五 深入探索SpringApplication执行流程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"_label7"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简单了解下Bean的生命周期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"_label8"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BeanFactory 和ApplicationContext的区别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"_label9"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SpringMVC处理请求的流程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"_label10"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BEANFACTORY和FACTORYBEAN的区别与联系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"_label11"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Bean的循环依赖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"_label12"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@Import注解介绍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"_label13"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同一个类中调用 @Transaction注解的方法会有事务效果吗？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"https://www.cnblogs.com/theRhyme/p/11057233.html" \l "_label14"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来源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" w:name="_label0"/>
      <w:bookmarkEnd w:id="1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SpringBoot启动原理精简版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instrText xml:space="preserve"> HYPERLINK "https://www.cnblogs.com/theRhyme/p/how-does-springboot-start.html" \t "https://www.cnblogs.com/theRhyme/p/_blank"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t>https://www.cnblogs.com/theRhyme/p/how-does-springboot-start.html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2" w:name="_label1"/>
      <w:bookmarkEnd w:id="2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Spring Boot、Spring MVC 和 Spring 有什么区别？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分别描述各自的特征：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框架就像一个家族，有众多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衍生产品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例如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boot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security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jpa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等等；但他们的基础都是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 的ioc和 aop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ioc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提供了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依赖注入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容器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aop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解决了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面向切面编程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，然后在此两者的基础上实现了其他延伸产品的高级功能。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 MVC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提供了一种轻度耦合的方式来开发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web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应用；它是Spring的一个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模块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，是一个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web框架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；通过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DispatcherServlet,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ModelAndView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和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View Resolver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，开发web应用变得很容易；解决的问题领域是网站应用程序或者服务开发——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URL路由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、Session、模板引擎、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静态Web资源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等等。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 Boot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实现了auto-configuration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自动配置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（另外三大神器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actuator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监控，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cli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命令行接口，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starter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依赖），降低了项目搭建的复杂度。它主要是为了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解决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使用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Spring框架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需要进行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大量的配置太麻烦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的问题，所以它并不是用来替代Spring的解决方案，而是和Spring框架紧密结合用于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提升Spring开发者体验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的工具；同时它集成了大量常用的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第三方库配置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(例如Jackson, JDBC, Mongo, Redis, Mail等等)，Spring Boot应用中这些第三方库几乎可以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零配置的开箱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即用(out-of-the-box)。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所以，用最简练的语言概括就是: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 是一个“引擎”;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 MVC 是基于Spring的一个 MVC 框架;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 Boot 是基于Spring4的条件注册的一套快速开发整合包。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3" w:name="_label2"/>
      <w:bookmarkEnd w:id="3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一 springboot启动原理及相关流程概览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springboot是基于spring的新型的轻量级框架，最厉害的地方当属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自动配置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那我们就可以根据启动流程和相关原理来看看，如何实现传奇的自动配置。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14044930" cy="5968365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044930" cy="596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4" w:name="_label3"/>
      <w:bookmarkEnd w:id="4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二  springboot的启动类入口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用过springboot的技术人员很显而易见的两者之间的差别就是视觉上很直观的：springboot有自己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独立的启动类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（独立程序）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51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@SpringBootApplication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Application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main(String[] args)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SpringApplication.run(Application.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, args);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从上面代码可以看出，Annotation定义（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@SpringBootApplication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）和类定义（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SpringApplication.run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）最为耀眼，所以要揭开SpringBoot的神秘面纱，我们要从这两位开始就可以了。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5" w:name="_label4"/>
      <w:bookmarkEnd w:id="5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三  单单是SpringBootApplication接口用到了这些注解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43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12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@Target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(ElementType.TYPE)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// 注解的适用范围，其中TYPE用于描述类、接口（包括包注解类型）或enum声明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@Retention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(RetentionPolicy.RUNTIME)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// 注解的生命周期，保留到class文件中（三个生命周期）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@Documented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// 表明这个注解应该被javadoc记录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@Inherited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// 子类可以继承该注解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@SpringBootConfiguration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// 继承了Configuration，表示当前是注解类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@EnableAutoConfiguration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// 开启springboot的注解功能，springboot的四大神器之一，其借助@import的帮助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@ComponentScan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(excludeFilters = {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// 扫描路径设置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@Filter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(type = FilterType.CUSTOM, classes = TypeExcludeFilter.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),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@Filter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(type = FilterType.CUSTOM, classes = AutoConfigurationExcludeFilter.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) })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FF1493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@interface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SpringBootApplication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...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　　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10382250" cy="580072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在其中比较重要的有三个注解，分别是：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1）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@SpringBootConfiguration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// 继承了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，表示当前是注解类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2）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@EnableAutoConfiguration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// 开启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springboot的注解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功能，springboot的四大神器之一，其借助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的帮助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3）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@ComponentScan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(excludeFilters = { //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扫描路径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设置（具体使用待确认）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　　接下来对三个注解一一详解，增加对springbootApplication的理解：</w:t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60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sz w:val="39"/>
          <w:szCs w:val="39"/>
        </w:rPr>
      </w:pPr>
      <w:bookmarkStart w:id="6" w:name="_lab2_4_0"/>
      <w:bookmarkEnd w:id="6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24"/>
          <w:szCs w:val="24"/>
          <w:shd w:val="clear" w:fill="FFFFFF"/>
        </w:rPr>
        <w:t>　　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39"/>
          <w:szCs w:val="39"/>
          <w:shd w:val="clear" w:fill="FFFFFF"/>
        </w:rPr>
        <w:t>1）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39"/>
          <w:szCs w:val="39"/>
          <w:shd w:val="clear" w:fill="FFFFFF"/>
        </w:rPr>
        <w:t>@Configuration注解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按照原来xml配置文件的形式，在springboot中我们大多用配置类来解决配置问题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配置bean方式的不同：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a）xml配置文件的形式配置bean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68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&lt;?xml version=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encoding=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"UTF-8"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?&gt;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&lt;beans xmlns=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"http://www.springframework.org/schema/beans"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xmlns:xsi=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"http://www.w3.org/2001/XMLSchema-instance"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xsi:schemaLocation=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"http://www.springframework.org/schema/beans http://www.springframework.org/schema/beans/spring-beans-3.0.xsd"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default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-lazy-init=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"true"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&lt;!--bean定义--&gt;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&lt;/beans&gt;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b）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java 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的配置形式配置bean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34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@Configuration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MockConfiguration{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//bean定义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注入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方式的不同：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a）xml配置文件的形式注入bean</w:t>
      </w:r>
    </w:p>
    <w:tbl>
      <w:tblPr>
        <w:tblStyle w:val="9"/>
        <w:tblW w:w="987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88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7" w:hRule="atLeast"/>
        </w:trPr>
        <w:tc>
          <w:tcPr>
            <w:tcW w:w="997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</w:tc>
        <w:tc>
          <w:tcPr>
            <w:tcW w:w="888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&lt;bean id=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"mockService"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"..MockServiceImpl"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...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&lt;/bean&gt;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b）java configuration的配置形式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7"/>
          <w:szCs w:val="27"/>
          <w:shd w:val="clear" w:fill="FFFFFF"/>
        </w:rPr>
        <w:t>注入bean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40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@Configuration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MockConfiguration{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@Bean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MockService mockService(){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MockServiceImpl();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任何一个标注了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，其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返回值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将作为一个bean定义注册到Spring的IoC容器，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方法名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将默认成该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定义的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表达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bean之间依赖关系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的不同：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a）xml配置文件的形式表达依赖关系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635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&lt;bean id=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"mockService"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"..MockServiceImpl"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&lt;propery name 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"dependencyService"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ref=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"dependencyService"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&lt;/bean&gt;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&lt;bean id=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"dependencyService"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"DependencyServiceImpl"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&gt;&lt;/bean&gt;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b）java configuration配置的形式表达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依赖关系（重点）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　　　　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如果一个bean A的定义依赖其他bean B,则直接调用对应的JavaConfig类中依赖bean B的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创建方法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就可以了。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11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@Configuration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MockConfiguration{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@Bean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MockService mockService(){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MockServiceImpl(dependencyService());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@Bean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DependencyService dependencyService(){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DependencyServiceImpl();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60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sz w:val="39"/>
          <w:szCs w:val="39"/>
        </w:rPr>
      </w:pPr>
      <w:bookmarkStart w:id="7" w:name="_lab2_4_1"/>
      <w:bookmarkEnd w:id="7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24"/>
          <w:szCs w:val="24"/>
          <w:shd w:val="clear" w:fill="FFFFFF"/>
        </w:rPr>
        <w:t>　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39"/>
          <w:szCs w:val="39"/>
          <w:shd w:val="clear" w:fill="FFFFFF"/>
        </w:rPr>
        <w:t>　2）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39"/>
          <w:szCs w:val="39"/>
          <w:shd w:val="clear" w:fill="FFFFFF"/>
        </w:rPr>
        <w:t>@ComponentScan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39"/>
          <w:szCs w:val="39"/>
          <w:shd w:val="clear" w:fill="FFFFFF"/>
        </w:rPr>
        <w:t>注解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作用：a）对应xml配置中的元素；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　b） 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（重点）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ComponentScan的功能其实就是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自动扫描并加载符合条件的组件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（比如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@Component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@Repository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等）或者bean定义;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　c) 将这些bean定义加载到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IoC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容器中.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 我们可以通过basePackages等属性来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细粒度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的定制@ComponentScan自动扫描的范围，如果不指定，则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默认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Spring框架实现会从声明@ComponentScan所在类的package进行扫描。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</w:t>
      </w:r>
      <w:r>
        <w:rPr>
          <w:rStyle w:val="14"/>
          <w:rFonts w:ascii="Courier New" w:hAnsi="Courier New" w:eastAsia="Consolas" w:cs="Courier New"/>
          <w:i w:val="0"/>
          <w:iCs w:val="0"/>
          <w:caps w:val="0"/>
          <w:color w:val="E83E8C"/>
          <w:spacing w:val="0"/>
          <w:sz w:val="18"/>
          <w:szCs w:val="18"/>
          <w:shd w:val="clear" w:fill="F6F6F6"/>
        </w:rPr>
        <w:t>注：所以</w:t>
      </w: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FF0000"/>
          <w:spacing w:val="0"/>
          <w:sz w:val="18"/>
          <w:szCs w:val="18"/>
          <w:shd w:val="clear" w:fill="F6F6F6"/>
        </w:rPr>
        <w:t>SpringBoot的启动类</w:t>
      </w: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E83E8C"/>
          <w:spacing w:val="0"/>
          <w:sz w:val="18"/>
          <w:szCs w:val="18"/>
          <w:shd w:val="clear" w:fill="F6F6F6"/>
        </w:rPr>
        <w:t>最好是放在</w:t>
      </w: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FF0000"/>
          <w:spacing w:val="0"/>
          <w:sz w:val="18"/>
          <w:szCs w:val="18"/>
          <w:shd w:val="clear" w:fill="F6F6F6"/>
        </w:rPr>
        <w:t>root </w:t>
      </w: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E83E8C"/>
          <w:spacing w:val="0"/>
          <w:sz w:val="18"/>
          <w:szCs w:val="18"/>
          <w:shd w:val="clear" w:fill="F6F6F6"/>
        </w:rPr>
        <w:t>package下，因为默认不指定basePackages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　　</w:t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60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sz w:val="39"/>
          <w:szCs w:val="39"/>
        </w:rPr>
      </w:pPr>
      <w:bookmarkStart w:id="8" w:name="_lab2_4_2"/>
      <w:bookmarkEnd w:id="8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24"/>
          <w:szCs w:val="24"/>
          <w:shd w:val="clear" w:fill="FFFFFF"/>
        </w:rPr>
        <w:t>3) </w:t>
      </w:r>
      <w:r>
        <w:rPr>
          <w:rStyle w:val="11"/>
          <w:rFonts w:hint="default" w:ascii="Consolas" w:hAnsi="Consolas" w:eastAsia="Consolas" w:cs="Consolas"/>
          <w:b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@EnableAutoConfiguration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此注解顾名思义是可以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自动配置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，所以应该是springboot中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最为重要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的注解。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在spring框架中就提供了各种以@Enable开头的注解，例如： @EnableScheduling、@EnableCaching、@EnableMBeanExport等； @EnableAutoConfiguration的理念和做事方式其实一脉相承简单概括一下就是，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借助@Import的支持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收集和注册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特定场景相关的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bean定义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　　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300" w:afterAutospacing="0" w:line="23" w:lineRule="atLeast"/>
        <w:ind w:left="45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300" w:afterAutospacing="0" w:line="23" w:lineRule="atLeast"/>
        <w:ind w:left="90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@EnableScheduling是通过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将Spring调度框架相关的bean定义都加载到IoC容器【定时任务、时间调度任务】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300" w:afterAutospacing="0" w:line="23" w:lineRule="atLeast"/>
        <w:ind w:left="90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@EnableMBeanExport是通过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将JMX相关的bean定义加载到IoC容器【监控JVM运行时状态】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　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@EnableAutoConfiguration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也是借助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的帮助，将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所有符合自动配置条件的bean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定义加载到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IoC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容器。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　 　@EnableAutoConfiguration作为一个复合Annotation,其自身定义关键信息如下：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49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10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@SuppressWarnings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"deprecation"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@Target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(ElementType.TYPE)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@Retention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(RetentionPolicy.RUNTIME)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@Documented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@Inherited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@AutoConfigurationPackage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【重点注解】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@Import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(AutoConfigurationImportSelector.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)【重点注解】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FF1493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@interface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EnableAutoConfiguration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...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其中最重要的两个注解已经标注：1、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@AutoConfigurationPackage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【重点注解】2、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@Import(AutoConfigurationImportSelector.class)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【重点注解】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　  当然还有其中比较重要的一个类就是：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AutoConfigurationImportSelector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.class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30"/>
          <w:szCs w:val="30"/>
        </w:rPr>
      </w:pPr>
      <w:bookmarkStart w:id="9" w:name="_label3_4_2_0"/>
      <w:bookmarkEnd w:id="9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0000"/>
          <w:spacing w:val="0"/>
          <w:sz w:val="30"/>
          <w:szCs w:val="30"/>
          <w:shd w:val="clear" w:fill="FFFFFF"/>
        </w:rPr>
        <w:t>AutoConfigurationPackage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30"/>
          <w:szCs w:val="30"/>
          <w:shd w:val="clear" w:fill="FFFFFF"/>
        </w:rPr>
        <w:t>注解：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536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@Target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(ElementType.TYPE)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@Retention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(RetentionPolicy.RUNTIME)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@Documented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@Inherited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@Import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(AutoConfigurationPackages.Registrar.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FF1493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@interface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AutoConfigurationPackage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@Import(AutoConfigurationPackages.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Registrar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.class)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80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11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Registrar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implements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ImportBeanDefinitionRegistrar, DeterminableImports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registerBeanDefinitions(AnnotationMetadata metadata,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BeanDefinitionRegistry registry)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register(registry,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PackageImport(metadata).getPackageName());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……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注册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当前启动类的根package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注册org.springframework.boot.autoconfigure.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AutoConfigurationPackages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BeanDefinition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30"/>
          <w:szCs w:val="30"/>
        </w:rPr>
      </w:pPr>
      <w:bookmarkStart w:id="10" w:name="_label3_4_2_1"/>
      <w:bookmarkEnd w:id="10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30"/>
          <w:szCs w:val="30"/>
          <w:shd w:val="clear" w:fill="FFFFFF"/>
        </w:rPr>
        <w:t>Import(AutoConfigurationImportSelector.class)注解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8353425" cy="4067175"/>
            <wp:effectExtent l="0" t="0" r="9525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spacing w:after="300" w:afterAutospacing="0" w:line="23" w:lineRule="atLeast"/>
        <w:ind w:lef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24"/>
          <w:szCs w:val="24"/>
          <w:shd w:val="clear" w:fill="FFFFFF"/>
          <w:lang w:val="en-US" w:eastAsia="zh-CN" w:bidi="ar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重点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24"/>
          <w:szCs w:val="24"/>
          <w:shd w:val="clear" w:fill="FFFFFF"/>
          <w:lang w:val="en-US" w:eastAsia="zh-CN" w:bidi="ar"/>
        </w:rPr>
        <w:t>）可以从图中看出  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AutoConfigurationImportSelector 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实现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24"/>
          <w:szCs w:val="24"/>
          <w:shd w:val="clear" w:fill="FFFFFF"/>
          <w:lang w:val="en-US" w:eastAsia="zh-CN" w:bidi="ar"/>
        </w:rPr>
        <w:t>了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DeferredImportSelector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从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ImportSelector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继承的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24"/>
          <w:szCs w:val="24"/>
          <w:shd w:val="clear" w:fill="FFFFFF"/>
          <w:lang w:val="en-US" w:eastAsia="zh-CN" w:bidi="ar"/>
        </w:rPr>
        <w:t>方法：</w:t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kern w:val="0"/>
          <w:sz w:val="28"/>
          <w:szCs w:val="28"/>
          <w:shd w:val="clear" w:fill="FFFFFF"/>
          <w:lang w:val="en-US" w:eastAsia="zh-CN" w:bidi="ar"/>
        </w:rPr>
        <w:t>selectImports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E5E5E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60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18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@Override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String[] selectImports(AnnotationMetadata annotationMetadata)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(!isEnabled(annotationMetadata))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NO_IMPORTS;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AutoConfigurationMetadata autoConfigurationMetadata = AutoConfigurationMetadataLoader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.loadMetadata(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this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.beanClassLoader);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AnnotationAttributes attributes = getAttributes(annotationMetadata);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List&lt;String&gt; configurations = getCandidateConfigurations(annotationMetadata,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attributes);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configurations = removeDuplicates(configurations);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Set&lt;String&gt; exclusions = getExclusions(annotationMetadata, attributes);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checkExcludedClasses(configurations, exclusions);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configurations.removeAll(exclusions);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configurations = filter(configurations, autoConfigurationMetadata);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fireAutoConfigurationImportEvents(configurations, exclusions);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StringUtils.toStringArray(configurations);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E83E8C"/>
          <w:spacing w:val="0"/>
          <w:sz w:val="18"/>
          <w:szCs w:val="18"/>
          <w:shd w:val="clear" w:fill="F6F6F6"/>
        </w:rPr>
        <w:t>第9行List&lt;String&gt; configurations = </w:t>
      </w: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FF0000"/>
          <w:spacing w:val="0"/>
          <w:sz w:val="18"/>
          <w:szCs w:val="18"/>
          <w:shd w:val="clear" w:fill="F6F6F6"/>
        </w:rPr>
        <w:t>getCandidateConfigurations</w:t>
      </w:r>
      <w:r>
        <w:rPr>
          <w:rStyle w:val="14"/>
          <w:rFonts w:hint="default" w:ascii="Courier New" w:hAnsi="Courier New" w:eastAsia="Consolas" w:cs="Courier New"/>
          <w:i w:val="0"/>
          <w:iCs w:val="0"/>
          <w:caps w:val="0"/>
          <w:color w:val="E83E8C"/>
          <w:spacing w:val="0"/>
          <w:sz w:val="18"/>
          <w:szCs w:val="18"/>
          <w:shd w:val="clear" w:fill="F6F6F6"/>
        </w:rPr>
        <w:t>(annotationMetadata,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attributes);其实是去加载各个组件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jar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下的   public static final String FACTORIES_RESOURCE_LOCATION = "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META-INF/spring.factories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";外部文件。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该方法在springboot启动流程——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bean实例化前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被执行，返回要实例化的类信息列表；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如果获取到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类信息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，spring可以通过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类加载器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类加载到jvm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中，现在我们已经通过spring-boot的starter依赖方式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依赖了我们需要的组件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，那么这些组件的类信息在select方法中就可以被获取到。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114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List&lt;String&gt; getCandidateConfigurations(AnnotationMetadata metadata, AnnotationAttributes attributes)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List&lt;String&gt; configurations = SpringFactoriesLoader.loadFactoryNames(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this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.getSpringFactoriesLoaderFactoryClass(),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this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.getBeanClassLoader());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Assert.notEmpty(configurations,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"No auto configuration classes found in META-INF/spring.factories. If you are using a custom packaging, make sure that file is correct."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configurations;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其返回一个自动配置类的类名列表，方法调用了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loadFactoryNames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方法，查看该方法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80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List&lt;String&gt; loadFactoryNames(Class&lt;?&gt; factoryClass,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80808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@Nullable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ClassLoader classLoader)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String factoryClassName = factoryClass.getName();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(List)loadSpringFactories(classLoader).getOrDefault(factoryClassName, Collections.emptyList());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自动配置器会跟根据传入的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factoryClass.getName()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到项目系统路径下所有的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spring.factories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文件中找到相应的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key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，从而加载里面的类。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这个外部文件，有很多自动配置的类。如下：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982450" cy="5534025"/>
            <wp:effectExtent l="0" t="0" r="0" b="95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（重点）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其中，最关键的要属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@Import(AutoConfigurationImportSelector.class)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，借助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AutoConfigurationImportSelector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@EnableAutoConfiguration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可以帮助SpringBoot应用将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所有符合条件(spring.factories)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bean定义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（如Java Config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@Configuration配置）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都加载到当前SpringBoot创建并使用的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IoC容器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60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sz w:val="39"/>
          <w:szCs w:val="39"/>
        </w:rPr>
      </w:pPr>
      <w:bookmarkStart w:id="11" w:name="_lab2_4_3"/>
      <w:bookmarkEnd w:id="11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5E5E5E"/>
          <w:spacing w:val="0"/>
          <w:sz w:val="39"/>
          <w:szCs w:val="39"/>
          <w:shd w:val="clear" w:fill="FFFFFF"/>
        </w:rPr>
        <w:t>SpringFactoriesLoader详解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借助于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Spring框架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原有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的一个工具类：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SpringFactoriesLoader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的支持，@EnableAutoConfiguration可以智能的自动配置功效才得以大功告成！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SpringFactoriesLoader属于Spring框架私有的一种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扩展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方案，其主要功能就是从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指定的配置文件META-INF/spring.factories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加载配置,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加载工厂类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SpringFactoriesLoader为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Spring工厂加载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器，该对象提供了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loadFactoryNames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方法，入参为factoryClass和classLoader即需要传入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工厂类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名称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对应的类加载器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，方法会根据指定的classLoader，加载该类加器搜索路径下的指定文件，即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spring.factories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文件；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传入的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工厂类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为接口，而文件中对应的类则是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接口的实现类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，或最终作为实现类。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467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11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abstract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SpringFactoriesLoader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82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//...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&lt;T&gt; List&lt;T&gt; loadFactories(Class&lt;T&gt; factoryClass, ClassLoader classLoader)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　　...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List&lt;String&gt; loadFactoryNames(Class&lt;?&gt; factoryClass, ClassLoader classLoader)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　　　　....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　　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配合@EnableAutoConfiguration使用的话，它更多是提供一种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配置查找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的功能支持，即根据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@EnableAutoConfiguration的完整类名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org.springframework.boot.autoconfigure.EnableAutoConfiguration作为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查找的Key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,获取对应的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一组@Configuration类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　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1982450" cy="5534025"/>
            <wp:effectExtent l="0" t="0" r="0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上图就是从SpringBoot的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autoconfigure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依赖包中的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META-INF/spring.factories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配置文件中摘录的一段内容，可以很好地说明问题。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（重点）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所以，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@EnableAutoConfiguration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自动配置的魔法其实就变成了：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从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classpath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中搜寻所有的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META-INF/spring.factories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配置文件，并将其中org.springframework.boot.autoconfigure.EnableAutoConfiguration对应的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配置项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通过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反射（Java Refletion）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实例化为对应的标注了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@Configuration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JavaConfig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形式的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IoC容器配置类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，然后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汇总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为一个并加载到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IoC容器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5905500" cy="521017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2" w:name="_label5"/>
      <w:bookmarkEnd w:id="12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四  springboot启动流程概览图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10582275" cy="10287000"/>
            <wp:effectExtent l="0" t="0" r="9525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1028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9486900" cy="1438275"/>
            <wp:effectExtent l="0" t="0" r="0" b="9525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3" w:name="_label6"/>
      <w:bookmarkEnd w:id="13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五 深入探索SpringApplication执行流程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5819775" cy="8001000"/>
            <wp:effectExtent l="0" t="0" r="9525" b="0"/>
            <wp:docPr id="1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13716000" cy="18288000"/>
            <wp:effectExtent l="0" t="0" r="0" b="0"/>
            <wp:docPr id="1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828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13716000" cy="18288000"/>
            <wp:effectExtent l="0" t="0" r="0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828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83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EventPublishingRunListener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implements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SpringApplicationRunListener, Ordered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SpringApplicationRunListener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接口的唯一实现是EventPublishingRunListener；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实现了方法，下面是部分方法源码：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376" w:afterAutospacing="0" w:line="23" w:lineRule="atLeast"/>
        <w:ind w:left="0" w:right="0" w:firstLine="0"/>
        <w:jc w:val="both"/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微软雅黑" w:cs="Courier New"/>
          <w:i w:val="0"/>
          <w:iCs w:val="0"/>
          <w:caps w:val="0"/>
          <w:color w:val="002C99"/>
          <w:spacing w:val="0"/>
          <w:sz w:val="18"/>
          <w:szCs w:val="18"/>
          <w:u w:val="non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8" name="图片 12" descr="IMG_267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class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EventPublishingRunListener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implements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SpringApplicationRunListener, Ordered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private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final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SpringApplication application;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private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final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String[] args;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private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final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SimpleApplicationEventMulticaster initialMulticaster;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EventPublishingRunListener(SpringApplication application, String[] args)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.application = application;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 = args;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.initialMulticaster =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SimpleApplicationEventMulticaster();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(ApplicationListener&lt;?&gt; listener : application.getListeners())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.initialMulticaster.addApplicationListener(listener);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int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getOrder()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return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0;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SpringBoot启动事件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starting()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.initialMulticaster.multicastEvent(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ApplicationStartingEvent(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创建和配置环境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environmentPrepared(ConfigurableEnvironment environment)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.multicastEvent(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ApplicationEnvironmentPreparedEvent(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.args, environment));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准备ApplicationContext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contextPrepared(ConfigurableApplicationContext context)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.multicastEvent(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ApplicationContextInitializedEvent(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.args, context));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发布ApplicationContext已经refresh事件，标志着ApplicationContext初始化完成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contextLoaded(ConfigurableApplicationContext context)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(ApplicationListener&lt;?&gt; listener :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.application.getListeners())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(listener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instanceof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ApplicationContextAware)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((ApplicationContextAware) listener).setApplicationContext(context);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context.addApplicationListener(listener);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.initialMulticaster.multicastEvent(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ApplicationPreparedEvent(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.args, context));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SpringBoot已启动事件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started(ConfigurableApplicationContext context)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context.publishEvent(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ApplicationStartedEvent(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.args, context));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AvailabilityChangeEvent.publish(context, LivenessState.CORRECT);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"SpringBoot现在可以处理接受的请求"事件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running(ConfigurableApplicationContext context)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context.publishEvent(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ApplicationReadyEvent(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.args, context));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AvailabilityChangeEvent.publish(context, ReadinessState.ACCEPTING_TRAFFIC);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failed(ConfigurableApplicationContext context, Throwable exception)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ApplicationFailedEvent event =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ApplicationFailedEvent(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.application,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.args, context, exception);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(context !=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null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&amp;&amp; context.isActive())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Listeners have been registered to the application context so we should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 xml:space="preserve">   // use it at this point if we can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context.publishEvent(event);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else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>// An inactive context may not have a multicaster so we use our multicaster to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8000"/>
          <w:spacing w:val="0"/>
          <w:sz w:val="18"/>
          <w:szCs w:val="18"/>
          <w:shd w:val="clear" w:fill="F5F5F5"/>
        </w:rPr>
        <w:t xml:space="preserve">   // call all of the context's listeners instead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(context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instanceof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AbstractApplicationContext)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for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(ApplicationListener&lt;?&gt; listener : ((AbstractApplicationContext) context)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  .getApplicationListeners())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.initialMulticaster.addApplicationListener(listener);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.initialMulticaster.setErrorHandler(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new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LoggingErrorHandler());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this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.initialMulticaster.multicastEvent(event);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private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static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class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LoggingErrorHandler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implements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ErrorHandler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private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static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final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Log logger = LogFactory.getLog(EventPublishingRunListener.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class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@Override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public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iCs w:val="0"/>
          <w:caps w:val="0"/>
          <w:color w:val="0000FF"/>
          <w:spacing w:val="0"/>
          <w:sz w:val="18"/>
          <w:szCs w:val="18"/>
          <w:shd w:val="clear" w:fill="F5F5F5"/>
        </w:rPr>
        <w:t>void</w:t>
      </w: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handleError(Throwable throwable)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 logger.warn("Error calling ApplicationEventListener", throwable);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 xml:space="preserve"> }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378" w:afterAutospacing="0" w:line="23" w:lineRule="atLeast"/>
        <w:ind w:left="0" w:right="0"/>
        <w:jc w:val="both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iCs w:val="0"/>
          <w:caps w:val="0"/>
          <w:color w:val="000000"/>
          <w:spacing w:val="0"/>
          <w:sz w:val="18"/>
          <w:szCs w:val="18"/>
          <w:shd w:val="clear" w:fill="F5F5F5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376" w:afterAutospacing="0" w:line="23" w:lineRule="atLeast"/>
        <w:ind w:left="0" w:right="0" w:firstLine="0"/>
        <w:jc w:val="both"/>
        <w:rPr>
          <w:rFonts w:hint="default" w:ascii="Courier New" w:hAnsi="Courier New" w:eastAsia="微软雅黑" w:cs="Courier New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微软雅黑" w:cs="Courier New"/>
          <w:i w:val="0"/>
          <w:iCs w:val="0"/>
          <w:caps w:val="0"/>
          <w:color w:val="002C99"/>
          <w:spacing w:val="0"/>
          <w:sz w:val="18"/>
          <w:szCs w:val="18"/>
          <w:u w:val="non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9" name="图片 13" descr="IMG_268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4" w:name="_label7"/>
      <w:bookmarkEnd w:id="14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简单了解下Bean的生命周期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8601075" cy="4229100"/>
            <wp:effectExtent l="0" t="0" r="9525" b="0"/>
            <wp:docPr id="1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一个Bean的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构造函数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初始化时是最先执行的，这个时候，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bean属性还没有被注入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@PostConstruct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注解的方法优先于InitializingBean的afterPropertiesSet执行，这时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Bean的属性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竟然被注入了；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spring很多组件的初始化都放在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afterPropertiesSet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做,想和spring一起启动，可以放在这里启动;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spring为bean提供了两种初始化bean的方式，实现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InitializingBean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接口，实现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afterPropertiesSet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方法，或者在配置文件中同过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init-method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指定，两种方式可以同时使用；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实现InitializingBean接口是直接调用afterPropertiesSet方法，比通过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反射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调用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init-method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指定的方法效率相对来说要高点；但是init-method方式消除了对spring的依赖；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如果调用afterPropertiesSet方法时出错，则不调用init-method指定的方法。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Bean在实例化的过程中：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Constructor &gt; @PostConstruct &gt; InitializingBean &gt; init-method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5" w:name="_label8"/>
      <w:bookmarkEnd w:id="15"/>
      <w:r>
        <w:rPr>
          <w:rStyle w:val="11"/>
          <w:rFonts w:hint="default" w:ascii="Consolas" w:hAnsi="Consolas" w:eastAsia="Consolas" w:cs="Consolas"/>
          <w:b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BeanFactory 和ApplicationContext的区别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BeanFactory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ApplicationContext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都是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接口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，并且ApplicationContext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间接继承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了BeanFactory。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BeanFactory是Spring中最底层的接口，提供了最简单的容器的功能，只提供了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实例化对象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和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获取对象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的功能，而ApplicationContext是Spring的一个更高级的容器，提供了更多的有用的功能。 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ApplicationContext提供的额外的功能：获取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Bean的详细信息(如定义、类型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国际化的功能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统一加载资源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的功能、强大的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事件机制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对Web应用的支持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等等。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加载方式的区别：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BeanFactory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采用的是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延迟加载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形式来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注入Bean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；ApplicationContext则相反的，它是在Ioc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启动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时就一次性创建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所有的Bean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好处是可以马上发现Spring配置文件中的错误，坏处是造成浪费。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tbl>
      <w:tblPr>
        <w:tblStyle w:val="9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66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</w:tc>
        <w:tc>
          <w:tcPr>
            <w:tcW w:w="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interface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ApplicationContext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EnvironmentCapable, ListableBeanFactory, HierarchicalBeanFactory,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sz w:val="18"/>
                <w:szCs w:val="18"/>
              </w:rPr>
            </w:pP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5E5E5E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1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MessageSource, ApplicationEventPublisher, ResourcePatternResolver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　　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6" w:name="_label9"/>
      <w:bookmarkEnd w:id="16"/>
      <w:r>
        <w:rPr>
          <w:rStyle w:val="11"/>
          <w:rFonts w:hint="default" w:ascii="Consolas" w:hAnsi="Consolas" w:eastAsia="Consolas" w:cs="Consolas"/>
          <w:b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SpringMVC</w:t>
      </w:r>
      <w:r>
        <w:rPr>
          <w:rStyle w:val="11"/>
          <w:rFonts w:hint="eastAsia" w:ascii="宋体" w:hAnsi="宋体" w:eastAsia="宋体" w:cs="宋体"/>
          <w:b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处理请求的</w:t>
      </w:r>
      <w:r>
        <w:rPr>
          <w:rStyle w:val="11"/>
          <w:rFonts w:hint="default" w:ascii="Consolas" w:hAnsi="Consolas" w:eastAsia="Consolas" w:cs="Consolas"/>
          <w:b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流程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、用户发送请求至前端控制器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DispatcherServlet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DispatcherServlet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收到请求调用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HandlerMapping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处理器映射器。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处理器映射器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根据请求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url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找到具体的处理器，生成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处理器对象Handler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及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处理器拦截器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(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如果有则生成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一并返回给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DispatcherServlet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DispatcherServlet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通过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HandlerAdapter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（让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Handler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实现更加灵活）处理器适配器调用处理器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、执行处理器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，也叫后端控制器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6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执行完成返回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ModelAndView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（连接业务逻辑层和展示层的桥梁，持有一个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odelMap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对象和一个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View对象）。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7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HandlerAdapter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controller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执行结果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ModelAndView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返回给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DispatcherServlet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DispatcherServlet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ModelAndView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传给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ViewReslover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视图解析器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ViewReslover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解析后返回具体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View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DispatcherServlet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对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View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进行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渲染视图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（将</w:t>
      </w:r>
      <w:r>
        <w:rPr>
          <w:rFonts w:hint="default" w:ascii="Tahoma" w:hAnsi="Tahoma" w:eastAsia="Tahoma" w:cs="Tahoma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odelMap模型数据填充至视图中）。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11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、</w:t>
      </w:r>
      <w:r>
        <w:rPr>
          <w:rFonts w:hint="default" w:ascii="Tahoma" w:hAnsi="Tahoma" w:eastAsia="Tahoma" w:cs="Tahoma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DispatcherServlet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响应用户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7" w:name="_label10"/>
      <w:bookmarkEnd w:id="17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2C99"/>
          <w:spacing w:val="0"/>
          <w:sz w:val="48"/>
          <w:szCs w:val="48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2C99"/>
          <w:spacing w:val="0"/>
          <w:sz w:val="48"/>
          <w:szCs w:val="48"/>
          <w:u w:val="none"/>
          <w:shd w:val="clear" w:fill="FFFFFF"/>
        </w:rPr>
        <w:instrText xml:space="preserve"> HYPERLINK "https://www.cnblogs.com/theRhyme/p/9139673.html" </w:instrTex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2C99"/>
          <w:spacing w:val="0"/>
          <w:sz w:val="48"/>
          <w:szCs w:val="48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b/>
          <w:bCs/>
          <w:i w:val="0"/>
          <w:iCs w:val="0"/>
          <w:caps w:val="0"/>
          <w:color w:val="002C99"/>
          <w:spacing w:val="0"/>
          <w:sz w:val="48"/>
          <w:szCs w:val="48"/>
          <w:u w:val="none"/>
          <w:shd w:val="clear" w:fill="FFFFFF"/>
        </w:rPr>
        <w:t>BEANFACTORY和FACTORYBEAN的区别与联系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2C99"/>
          <w:spacing w:val="0"/>
          <w:sz w:val="48"/>
          <w:szCs w:val="4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0" w:afterAutospacing="0" w:line="23" w:lineRule="atLeast"/>
        <w:ind w:left="72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两者都是接口；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0" w:afterAutospacing="0" w:line="23" w:lineRule="atLeast"/>
        <w:ind w:left="72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BeanFactory主要是用来创建Bean和获得Bean的；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0" w:afterAutospacing="0" w:line="23" w:lineRule="atLeast"/>
        <w:ind w:left="72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FactoryBean跟普通Bean不同，其返回的对象不是指定类的一个实例，而是该FactoryBean的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getObject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方法所返回的对象；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0" w:afterAutospacing="0" w:line="23" w:lineRule="atLeast"/>
        <w:ind w:left="72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通过BeanFactory和beanName获取bean时，如果beanName不加&amp;则获取到对应bean的实例；如果beanName加上&amp;，则获取到FactoryBean本身的实例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300" w:afterAutospacing="0" w:line="23" w:lineRule="atLeast"/>
        <w:ind w:left="720" w:hanging="360"/>
        <w:jc w:val="both"/>
        <w:rPr>
          <w:rFonts w:hint="default"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FactoryBean 通常是用来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创建比较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复杂的bean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(如创建mybatis的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SqlSessionFactory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很复杂)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，一般的bean 直接用xml配置即可，但如果创建一个bean的创建过程中涉及到很多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其他的bean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和复杂的逻辑，用xml配置比较困难，这时可以考虑用FactoryBean。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8" w:name="_label11"/>
      <w:bookmarkEnd w:id="18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Bean的循环依赖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instrText xml:space="preserve"> HYPERLINK "https://blog.csdn.net/itmrchen/article/details/90201279"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t>https://blog.csdn.net/itmrchen/article/details/90201279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对于Spring中Bean的管理，下图一目了然：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096000" cy="3095625"/>
            <wp:effectExtent l="0" t="0" r="0" b="9525"/>
            <wp:docPr id="19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先调用构造函数进行实例化，然后填充属性，再接着进行其他附加操作和初始化，正是这样的生命周期，才有了Spring的解决循环依赖，这样的解决机制是根据Spring框架内定义的三级缓存来实现的，也就是说：三级缓存解决了Bean之间的循环依赖。我们从源码中来说明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先来看Spring中Bean工厂是怎么获取Bean的（AbstractBeanFactory中）：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8582025" cy="2209800"/>
            <wp:effectExtent l="0" t="0" r="9525" b="0"/>
            <wp:docPr id="1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096000" cy="2857500"/>
            <wp:effectExtent l="0" t="0" r="0" b="0"/>
            <wp:docPr id="1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096000" cy="2362200"/>
            <wp:effectExtent l="0" t="0" r="0" b="0"/>
            <wp:docPr id="1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11487150" cy="2333625"/>
            <wp:effectExtent l="0" t="0" r="0" b="9525"/>
            <wp:docPr id="1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一级一级向下寻找，找出了前面提到的三级缓存，也就是三个Map集合类：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singletonObjects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：第一级缓存，里面放置的是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已经实例化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好的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单例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对象；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earlySingletonObjects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：第二级缓存，里面存放的是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提前曝光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单例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对象；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singletonFactories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：第三级缓存，里面存放的是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将要被实例化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的对象的对象工厂。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所以当一个Bean调用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构造函数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进行实例化后，即使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set属性还未填充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，就可以通过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三级缓存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向外暴露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依赖的引用值进行set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（所以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循环依赖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问题的解决也是基于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Java的引用传递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），这也说明了另外一点，基于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构造函数的注入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，如果有循环依赖，Spring是不能够解决的。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还要说明一点，Spring默认的Bean Scope是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单例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的，而三级缓存中都包含singleton，可见是对于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单例Bean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之间的循环依赖的解决，Spring是通过三级缓存来实现的。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19" w:name="_label12"/>
      <w:bookmarkEnd w:id="19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@Import注解介绍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instrText xml:space="preserve"> HYPERLINK "https://www.cnblogs.com/theRhyme/p/13887223.html" \t "https://www.cnblogs.com/theRhyme/p/_blank" </w:instrTex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13"/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t>https://www.cnblogs.com/theRhyme/p/13887223.html</w:t>
      </w:r>
      <w:r>
        <w:rPr>
          <w:rFonts w:hint="default" w:ascii="Consolas" w:hAnsi="Consolas" w:eastAsia="Consolas" w:cs="Consolas"/>
          <w:i w:val="0"/>
          <w:iCs w:val="0"/>
          <w:caps w:val="0"/>
          <w:color w:val="002C99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572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150" w:beforeAutospacing="0" w:after="452" w:afterAutospacing="0" w:line="23" w:lineRule="atLeast"/>
        <w:ind w:left="0" w:right="0"/>
        <w:jc w:val="both"/>
        <w:rPr>
          <w:rFonts w:hint="default" w:ascii="Consolas" w:hAnsi="Consolas" w:eastAsia="Consolas" w:cs="Consolas"/>
          <w:b/>
          <w:bCs/>
          <w:color w:val="FF6600"/>
          <w:sz w:val="48"/>
          <w:szCs w:val="48"/>
        </w:rPr>
      </w:pPr>
      <w:bookmarkStart w:id="20" w:name="_label13"/>
      <w:bookmarkEnd w:id="20"/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FF6600"/>
          <w:spacing w:val="0"/>
          <w:sz w:val="48"/>
          <w:szCs w:val="48"/>
          <w:shd w:val="clear" w:fill="FFFFFF"/>
        </w:rPr>
        <w:t>同一个类中调用 @Transaction注解的方法会有事务效果吗？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没有，可以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Autowired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注入自己，然后再调用注入的类中的方法，即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自己依赖自己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，循环依赖；</w:t>
      </w:r>
    </w:p>
    <w:p>
      <w:pPr>
        <w:pStyle w:val="8"/>
        <w:keepNext w:val="0"/>
        <w:keepLines w:val="0"/>
        <w:widowControl/>
        <w:suppressLineNumbers w:val="0"/>
        <w:spacing w:before="270" w:beforeAutospacing="0" w:after="270" w:afterAutospacing="0" w:line="23" w:lineRule="atLeast"/>
        <w:ind w:left="0" w:right="0" w:firstLine="0"/>
        <w:jc w:val="both"/>
        <w:rPr>
          <w:rFonts w:hint="default" w:ascii="Consolas" w:hAnsi="Consolas" w:eastAsia="Consolas" w:cs="Consolas"/>
          <w:color w:val="00000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这里在一个内部调用应该是相当于单纯的调用方法this.methodName()，并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没有AOP代理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spacing w:before="480" w:beforeAutospacing="0" w:after="105" w:afterAutospacing="0"/>
        <w:ind w:left="0" w:firstLine="0"/>
        <w:rPr>
          <w:rFonts w:ascii="Segoe UI Emoji" w:hAnsi="Segoe UI Emoji" w:eastAsia="Segoe UI Emoji" w:cs="Segoe UI Emoji"/>
          <w:b/>
          <w:bCs/>
          <w:i w:val="0"/>
          <w:iCs w:val="0"/>
          <w:caps w:val="0"/>
          <w:color w:val="404040"/>
          <w:spacing w:val="0"/>
          <w:sz w:val="45"/>
          <w:szCs w:val="45"/>
        </w:rPr>
      </w:pPr>
      <w:r>
        <w:rPr>
          <w:rFonts w:hint="default" w:ascii="Segoe UI Emoji" w:hAnsi="Segoe UI Emoji" w:eastAsia="Segoe UI Emoji" w:cs="Segoe UI Emoji"/>
          <w:b/>
          <w:bCs/>
          <w:i w:val="0"/>
          <w:iCs w:val="0"/>
          <w:caps w:val="0"/>
          <w:color w:val="404040"/>
          <w:spacing w:val="0"/>
          <w:sz w:val="45"/>
          <w:szCs w:val="45"/>
        </w:rPr>
        <w:t>Spring Boot启动过程分析</w:t>
      </w:r>
    </w:p>
    <w:p>
      <w:pPr>
        <w:keepNext w:val="0"/>
        <w:keepLines w:val="0"/>
        <w:widowControl/>
        <w:suppressLineNumbers w:val="0"/>
        <w:spacing w:after="480" w:afterAutospacing="0"/>
        <w:ind w:left="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auto"/>
          <w:spacing w:val="0"/>
          <w:sz w:val="19"/>
          <w:szCs w:val="19"/>
          <w:u w:val="none"/>
          <w:bdr w:val="single" w:color="EEEEEE" w:sz="6" w:space="0"/>
        </w:rPr>
        <w:drawing>
          <wp:inline distT="0" distB="0" distL="114300" distR="114300">
            <wp:extent cx="914400" cy="914400"/>
            <wp:effectExtent l="0" t="0" r="0" b="0"/>
            <wp:docPr id="21" name="图片 1" descr="IMG_256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90" w:afterAutospacing="0"/>
        <w:ind w:left="12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"https://www.jianshu.com/u/de5f5d2331ee" \t "https://www.jianshu.com/p/_blank" </w:instrTex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3"/>
          <w:rFonts w:hint="default" w:ascii="Segoe UI Emoji" w:hAnsi="Segoe UI Emoji" w:eastAsia="Segoe UI Emoji" w:cs="Segoe UI Emoji"/>
          <w:i w:val="0"/>
          <w:iCs w:val="0"/>
          <w:caps w:val="0"/>
          <w:spacing w:val="0"/>
          <w:sz w:val="24"/>
          <w:szCs w:val="24"/>
          <w:u w:val="none"/>
        </w:rPr>
        <w:t>看不见的BUG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404040"/>
          <w:spacing w:val="0"/>
          <w:kern w:val="0"/>
          <w:sz w:val="19"/>
          <w:szCs w:val="19"/>
          <w:lang w:val="en-US" w:eastAsia="zh-CN" w:bidi="ar"/>
        </w:rPr>
        <w:t>关注</w:t>
      </w:r>
    </w:p>
    <w:p>
      <w:pPr>
        <w:keepNext w:val="0"/>
        <w:keepLines w:val="0"/>
        <w:widowControl/>
        <w:suppressLineNumbers w:val="0"/>
        <w:spacing w:after="480" w:afterAutospacing="0"/>
        <w:ind w:left="120" w:firstLine="0"/>
        <w:jc w:val="left"/>
        <w:rPr>
          <w:rFonts w:hint="default" w:ascii="Segoe UI Emoji" w:hAnsi="Segoe UI Emoji" w:eastAsia="Segoe UI Emoji" w:cs="Segoe UI Emoji"/>
          <w:i w:val="0"/>
          <w:iCs w:val="0"/>
          <w:caps w:val="0"/>
          <w:color w:val="969696"/>
          <w:spacing w:val="0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EC7259"/>
          <w:spacing w:val="0"/>
          <w:kern w:val="0"/>
          <w:sz w:val="19"/>
          <w:szCs w:val="19"/>
          <w:lang w:val="en-US" w:eastAsia="zh-CN" w:bidi="ar"/>
        </w:rPr>
        <w:t>2</w:t>
      </w:r>
      <w:r>
        <w:rPr>
          <w:rFonts w:hint="default" w:ascii="Segoe UI Emoji" w:hAnsi="Segoe UI Emoji" w:eastAsia="Segoe UI Emoji" w:cs="Segoe UI Emoji"/>
          <w:i w:val="0"/>
          <w:iCs w:val="0"/>
          <w:caps w:val="0"/>
          <w:color w:val="969696"/>
          <w:spacing w:val="0"/>
          <w:kern w:val="0"/>
          <w:sz w:val="19"/>
          <w:szCs w:val="19"/>
          <w:lang w:val="en-US" w:eastAsia="zh-CN" w:bidi="ar"/>
        </w:rPr>
        <w:t>2019.06.08 18:04:32字数 1,570阅读 125,958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首先贴一张很不错的图，</w:t>
      </w:r>
      <w:r>
        <w:rPr>
          <w:color w:val="0681D0"/>
          <w:u w:val="none"/>
        </w:rPr>
        <w:fldChar w:fldCharType="begin"/>
      </w:r>
      <w:r>
        <w:rPr>
          <w:color w:val="0681D0"/>
          <w:u w:val="none"/>
        </w:rPr>
        <w:instrText xml:space="preserve"> HYPERLINK "https://links.jianshu.com/go?to=https://www.processon.com/view/link/59812124e4b0de2518b32b6e" \t "https://www.jianshu.com/p/_blank" </w:instrText>
      </w:r>
      <w:r>
        <w:rPr>
          <w:color w:val="0681D0"/>
          <w:u w:val="none"/>
        </w:rPr>
        <w:fldChar w:fldCharType="separate"/>
      </w:r>
      <w:r>
        <w:rPr>
          <w:rStyle w:val="13"/>
          <w:color w:val="0681D0"/>
          <w:u w:val="none"/>
        </w:rPr>
        <w:t>SpringBoot启动结构图</w:t>
      </w:r>
      <w:r>
        <w:rPr>
          <w:color w:val="0681D0"/>
          <w:u w:val="none"/>
        </w:rPr>
        <w:fldChar w:fldCharType="end"/>
      </w:r>
      <w:r>
        <w:t>，图片出自</w:t>
      </w:r>
      <w:r>
        <w:rPr>
          <w:color w:val="0681D0"/>
          <w:u w:val="none"/>
        </w:rPr>
        <w:fldChar w:fldCharType="begin"/>
      </w:r>
      <w:r>
        <w:rPr>
          <w:color w:val="0681D0"/>
          <w:u w:val="none"/>
        </w:rPr>
        <w:instrText xml:space="preserve"> HYPERLINK "https://www.jianshu.com/p/87f101d8ec41" \t "https://www.jianshu.com/p/_blank" </w:instrText>
      </w:r>
      <w:r>
        <w:rPr>
          <w:color w:val="0681D0"/>
          <w:u w:val="none"/>
        </w:rPr>
        <w:fldChar w:fldCharType="separate"/>
      </w:r>
      <w:r>
        <w:rPr>
          <w:rStyle w:val="13"/>
          <w:color w:val="0681D0"/>
          <w:u w:val="none"/>
        </w:rPr>
        <w:t>SpringBoot启动流程解析</w:t>
      </w:r>
      <w:r>
        <w:rPr>
          <w:color w:val="0681D0"/>
          <w:u w:val="none"/>
        </w:rPr>
        <w:fldChar w:fldCharType="end"/>
      </w:r>
      <w:r>
        <w:t>。</w:t>
      </w:r>
      <w:r>
        <w:br w:type="textWrapping"/>
      </w:r>
      <w:r>
        <w:t>本文的分析基于Spring Boot 2.1.5，非Spring的代码只有下面这个启动main函数：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@SpringBootApplication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class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App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static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main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String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[]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SpringApplication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SpringApplication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AppServer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run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240" w:afterAutospacing="0"/>
        <w:rPr>
          <w:b/>
          <w:bCs/>
          <w:color w:val="404040"/>
          <w:sz w:val="39"/>
          <w:szCs w:val="39"/>
        </w:rPr>
      </w:pPr>
      <w:r>
        <w:rPr>
          <w:b/>
          <w:bCs/>
          <w:color w:val="404040"/>
          <w:sz w:val="39"/>
          <w:szCs w:val="39"/>
        </w:rPr>
        <w:t>构造函数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</w:t>
      </w:r>
      <w:r>
        <w:t>的构造函数实例化了 </w:t>
      </w:r>
      <w:r>
        <w:rPr>
          <w:rStyle w:val="12"/>
        </w:rPr>
        <w:t>初始化上下文的各种接口</w:t>
      </w:r>
      <w:r>
        <w:t>--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ApplicationContextInitializer</w:t>
      </w:r>
      <w:r>
        <w:t>以及</w:t>
      </w:r>
      <w:r>
        <w:rPr>
          <w:rStyle w:val="12"/>
        </w:rPr>
        <w:t>监听器</w:t>
      </w:r>
      <w:r>
        <w:t>--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ApplicationListener</w:t>
      </w:r>
      <w:r>
        <w:t>，要注意的是这里的实例化，并不像平时的Spring Components一样通过注解和扫包完成，而是通过一种不依赖Spring上下文的加载方法，这样才能在Spring完成启动前做各种配置。Spring的解决方法是以接口的全限定名作为key，实现类的全限定名作为value记录在项目的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META-INF/spring.factories</w:t>
      </w:r>
      <w:r>
        <w:t>文件中，然后通过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SpringFactoriesLoader</w:t>
      </w:r>
      <w:r>
        <w:t>工具类提供静态方法进行类加载并缓存下来，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spring.factories</w:t>
      </w:r>
      <w:r>
        <w:t>是Spring Boot的核心配置文件，后面会继续说明。另外比较有意思的是两个deduce方法，Spring Boot项目主要的目标之一就是自动化配置，通过这两个deduce方法可以看出，Spring Boot的判断方法之一是检查系统中是否存在的核心类。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SpringApplication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ResourceLoader resourceLoader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Class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&lt;?&gt;..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primarySources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resourceLoader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resourceLoader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Assert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notNull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primarySources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7EC699"/>
          <w:sz w:val="21"/>
          <w:szCs w:val="21"/>
          <w:bdr w:val="none" w:color="auto" w:sz="0" w:space="0"/>
          <w:shd w:val="clear" w:fill="2D2D2D"/>
        </w:rPr>
        <w:t>"PrimarySources must not be null"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primarySources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new LinkedHashSet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&lt;&gt;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Arrays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asList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primarySources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webApplicationType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WebApplicationType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deduceFromClasspath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//通过核心类判断是否开启、开启什么web容器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//实例化初始器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setInitializers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Collection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getSpringFactoriesInstances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ApplicationContextInitializer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//实例化监听器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setListeners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Collection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getSpringFactoriesInstances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ApplicationListener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mainApplicationClass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deduceMainApplicationClass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240" w:afterAutospacing="0"/>
        <w:rPr>
          <w:b/>
          <w:bCs/>
          <w:color w:val="404040"/>
          <w:sz w:val="39"/>
          <w:szCs w:val="39"/>
        </w:rPr>
      </w:pPr>
      <w:r>
        <w:rPr>
          <w:b/>
          <w:bCs/>
          <w:color w:val="404040"/>
          <w:sz w:val="39"/>
          <w:szCs w:val="39"/>
        </w:rPr>
        <w:t>Run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初始化完成之后就进到了run方法，run方法完成了所有Spring的整个启动过程：准备Environment——发布事件——创建上下文、bean——刷新上下文——结束，其中穿插了很多监听器的动作，并且很多逻辑都是靠各种监听器的实现类执行的，所以在分析run方法之前，先看下各种核心监听器、接口的作用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240" w:afterAutospacing="0"/>
        <w:rPr>
          <w:b/>
          <w:bCs/>
          <w:color w:val="404040"/>
          <w:sz w:val="36"/>
          <w:szCs w:val="36"/>
        </w:rPr>
      </w:pPr>
      <w:r>
        <w:rPr>
          <w:b/>
          <w:bCs/>
          <w:color w:val="404040"/>
          <w:sz w:val="36"/>
          <w:szCs w:val="36"/>
        </w:rPr>
        <w:t>ConfigurableApplicationContext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不得不说，用IDEA分析源码真的很方便，直接生成接口的UML类图：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11430000" cy="2533650"/>
            <wp:effectExtent l="0" t="0" r="0" b="0"/>
            <wp:docPr id="2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9"/>
          <w:szCs w:val="19"/>
        </w:rPr>
      </w:pPr>
      <w:r>
        <w:rPr>
          <w:rFonts w:ascii="宋体" w:hAnsi="宋体" w:eastAsia="宋体" w:cs="宋体"/>
          <w:color w:val="999999"/>
          <w:kern w:val="0"/>
          <w:sz w:val="19"/>
          <w:szCs w:val="19"/>
          <w:bdr w:val="none" w:color="auto" w:sz="0" w:space="0"/>
          <w:lang w:val="en-US" w:eastAsia="zh-CN" w:bidi="ar"/>
        </w:rPr>
        <w:t>ConfigurableApplicationContext.png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相对于只读的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ApplicationContext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而言，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ConfigurableApplicationContext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提供了配置上下文的接口，如设置Environment、监听器、切面类、关闭上下文的钩子等，还有刷新上下文的接口。默认是只读的接口，接口名前面加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Configurable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对应是一个提供可配置接口的新接口——在Spring很多配置相关的接口中都有这样的继承形式，例如ConfigurableEnvironment和Environment、ConfigurablePropertyResolver和PropertyResolver、ConfigurableBeanFactory和BeanFactory等等。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继承的三个父类接口里，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Closeable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提供了关闭时资源释放的接口，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Lifecycle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是提供对生命周期控制的接口(start\stop)以及查询当前运行状态的接口，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ApplicationContext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则是配置上下文的中心配置接口，继承了其他很多配置接口，其本身提供查询诸如id、应用程序名等上下文档案信息的只读接口，以及构建自动装配bean的工厂（注释上官方说该接口提供的工厂是用于注册上下文外部的bean的，但调试发现和在程序内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@Autowired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获取到的工厂是同一个对象...）。简单写下</w:t>
      </w:r>
      <w:r>
        <w:rPr>
          <w:rStyle w:val="14"/>
          <w:rFonts w:hint="default" w:ascii="Consolas" w:hAnsi="Consolas" w:eastAsia="Consolas" w:cs="Consolas"/>
          <w:kern w:val="0"/>
          <w:sz w:val="18"/>
          <w:szCs w:val="18"/>
          <w:bdr w:val="none" w:color="auto" w:sz="0" w:space="0"/>
          <w:lang w:val="en-US" w:eastAsia="zh-CN" w:bidi="ar"/>
        </w:rPr>
        <w:t>ApplicationContext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继承的父类接口。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bdr w:val="none" w:color="auto" w:sz="0" w:space="0"/>
        </w:rPr>
        <w:t>EnvironmentCapable</w:t>
      </w:r>
      <w:r>
        <w:rPr>
          <w:bdr w:val="none" w:color="auto" w:sz="0" w:space="0"/>
        </w:rPr>
        <w:br w:type="textWrapping"/>
      </w:r>
      <w:r>
        <w:rPr>
          <w:bdr w:val="none" w:color="auto" w:sz="0" w:space="0"/>
        </w:rPr>
        <w:t>提供Environment接口。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bdr w:val="none" w:color="auto" w:sz="0" w:space="0"/>
        </w:rPr>
        <w:t>MessageSource</w:t>
      </w:r>
      <w:r>
        <w:rPr>
          <w:bdr w:val="none" w:color="auto" w:sz="0" w:space="0"/>
        </w:rPr>
        <w:br w:type="textWrapping"/>
      </w:r>
      <w:r>
        <w:rPr>
          <w:bdr w:val="none" w:color="auto" w:sz="0" w:space="0"/>
        </w:rPr>
        <w:t>国际化资源接口。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bdr w:val="none" w:color="auto" w:sz="0" w:space="0"/>
        </w:rPr>
        <w:t>ApplicationEventPublisher</w:t>
      </w:r>
      <w:r>
        <w:rPr>
          <w:bdr w:val="none" w:color="auto" w:sz="0" w:space="0"/>
        </w:rPr>
        <w:br w:type="textWrapping"/>
      </w:r>
      <w:r>
        <w:rPr>
          <w:bdr w:val="none" w:color="auto" w:sz="0" w:space="0"/>
        </w:rPr>
        <w:t>事件发布器。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bdr w:val="none" w:color="auto" w:sz="0" w:space="0"/>
        </w:rPr>
        <w:t>ResourcePatternResolver</w:t>
      </w:r>
      <w:r>
        <w:rPr>
          <w:bdr w:val="none" w:color="auto" w:sz="0" w:space="0"/>
        </w:rPr>
        <w:br w:type="textWrapping"/>
      </w:r>
      <w:r>
        <w:rPr>
          <w:bdr w:val="none" w:color="auto" w:sz="0" w:space="0"/>
        </w:rPr>
        <w:t>资源加载器。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50" w:lineRule="atLeast"/>
        <w:ind w:left="300" w:hanging="360"/>
      </w:pPr>
      <w:r>
        <w:rPr>
          <w:bdr w:val="none" w:color="auto" w:sz="0" w:space="0"/>
        </w:rPr>
        <w:t>HierarchicalBeanFactory、ListableBeanFactory</w:t>
      </w:r>
      <w:r>
        <w:rPr>
          <w:bdr w:val="none" w:color="auto" w:sz="0" w:space="0"/>
        </w:rPr>
        <w:br w:type="textWrapping"/>
      </w:r>
      <w:r>
        <w:rPr>
          <w:bdr w:val="none" w:color="auto" w:sz="0" w:space="0"/>
        </w:rPr>
        <w:t>这两个都继承了bean容器的根接口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BeanFactory</w:t>
      </w:r>
      <w:r>
        <w:rPr>
          <w:bdr w:val="none" w:color="auto" w:sz="0" w:space="0"/>
        </w:rPr>
        <w:t>，具体在另一篇博客</w:t>
      </w:r>
      <w:r>
        <w:rPr>
          <w:color w:val="0681D0"/>
          <w:u w:val="none"/>
          <w:bdr w:val="none" w:color="auto" w:sz="0" w:space="0"/>
        </w:rPr>
        <w:fldChar w:fldCharType="begin"/>
      </w:r>
      <w:r>
        <w:rPr>
          <w:color w:val="0681D0"/>
          <w:u w:val="none"/>
          <w:bdr w:val="none" w:color="auto" w:sz="0" w:space="0"/>
        </w:rPr>
        <w:instrText xml:space="preserve"> HYPERLINK "https://links.jianshu.com/go?to=%5Bhttps://www.jianshu.com/p/5e944d79c62c%5D(https://www.jianshu.com/p/5e944d79c62c)" \t "https://www.jianshu.com/p/_blank" </w:instrText>
      </w:r>
      <w:r>
        <w:rPr>
          <w:color w:val="0681D0"/>
          <w:u w:val="none"/>
          <w:bdr w:val="none" w:color="auto" w:sz="0" w:space="0"/>
        </w:rPr>
        <w:fldChar w:fldCharType="separate"/>
      </w:r>
      <w:r>
        <w:rPr>
          <w:rStyle w:val="13"/>
          <w:color w:val="0681D0"/>
          <w:u w:val="none"/>
          <w:bdr w:val="none" w:color="auto" w:sz="0" w:space="0"/>
        </w:rPr>
        <w:t>Spring的bean工厂分析</w:t>
      </w:r>
      <w:r>
        <w:rPr>
          <w:color w:val="0681D0"/>
          <w:u w:val="none"/>
          <w:bdr w:val="none" w:color="auto" w:sz="0" w:space="0"/>
        </w:rPr>
        <w:fldChar w:fldCharType="end"/>
      </w:r>
      <w:r>
        <w:rPr>
          <w:bdr w:val="none" w:color="auto" w:sz="0" w:space="0"/>
        </w:rPr>
        <w:t>分析。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240" w:afterAutospacing="0"/>
        <w:rPr>
          <w:b/>
          <w:bCs/>
          <w:color w:val="404040"/>
          <w:sz w:val="36"/>
          <w:szCs w:val="36"/>
        </w:rPr>
      </w:pPr>
      <w:r>
        <w:rPr>
          <w:b/>
          <w:bCs/>
          <w:color w:val="404040"/>
          <w:sz w:val="36"/>
          <w:szCs w:val="36"/>
        </w:rPr>
        <w:t>ConfigurableEnvironment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一般在写业务代码时使用的都是只读类型的接口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，该接口是对运行程序环境的抽象，是保存系统配置的中心，而在启动过程中使用的则是可编辑的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ConfigurableEnvironment</w:t>
      </w:r>
      <w:r>
        <w:t>。接口的UML类图如下，提供了合并父环境、添加active profile以及一些设置解析配置文件方式的接口。</w:t>
      </w:r>
      <w:r>
        <w:br w:type="textWrapping"/>
      </w:r>
      <w:r>
        <w:t>其中一个比较重要的方法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MutablePropertySources getPropertySources();</w:t>
      </w:r>
      <w:r>
        <w:t>，该方法返回一个可编辑的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PropertySources</w:t>
      </w:r>
      <w:r>
        <w:t>，如果有在启动阶段自定义环境的PropertySources的需求，就可以通过该方法设置。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838575" cy="2190750"/>
            <wp:effectExtent l="0" t="0" r="9525" b="0"/>
            <wp:docPr id="2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9"/>
          <w:szCs w:val="19"/>
        </w:rPr>
      </w:pPr>
      <w:r>
        <w:rPr>
          <w:rFonts w:ascii="宋体" w:hAnsi="宋体" w:eastAsia="宋体" w:cs="宋体"/>
          <w:color w:val="999999"/>
          <w:kern w:val="0"/>
          <w:sz w:val="19"/>
          <w:szCs w:val="19"/>
          <w:bdr w:val="none" w:color="auto" w:sz="0" w:space="0"/>
          <w:lang w:val="en-US" w:eastAsia="zh-CN" w:bidi="ar"/>
        </w:rPr>
        <w:t>ConfigurableEnvironment.png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240" w:afterAutospacing="0"/>
        <w:rPr>
          <w:b/>
          <w:bCs/>
          <w:color w:val="404040"/>
          <w:sz w:val="36"/>
          <w:szCs w:val="36"/>
        </w:rPr>
      </w:pPr>
      <w:r>
        <w:rPr>
          <w:b/>
          <w:bCs/>
          <w:color w:val="404040"/>
          <w:sz w:val="36"/>
          <w:szCs w:val="36"/>
        </w:rPr>
        <w:t>EventPublishingRunListener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9972675" cy="3638550"/>
            <wp:effectExtent l="0" t="0" r="9525" b="0"/>
            <wp:docPr id="2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9"/>
          <w:szCs w:val="19"/>
        </w:rPr>
      </w:pPr>
      <w:r>
        <w:rPr>
          <w:rFonts w:ascii="宋体" w:hAnsi="宋体" w:eastAsia="宋体" w:cs="宋体"/>
          <w:color w:val="999999"/>
          <w:kern w:val="0"/>
          <w:sz w:val="19"/>
          <w:szCs w:val="19"/>
          <w:bdr w:val="none" w:color="auto" w:sz="0" w:space="0"/>
          <w:lang w:val="en-US" w:eastAsia="zh-CN" w:bidi="ar"/>
        </w:rPr>
        <w:t>EventPublishingRunListener.png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该监听器实际上是一个用于广播Spring事件的广播器，实现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SpringApplicationRunListener</w:t>
      </w:r>
      <w:r>
        <w:t>接口的方法都是包装一个Spring事件并进行广播，例如：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@Override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contextPrepared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ConfigurableApplicationContext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initialMulticaster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multicastEvent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ApplicationContextInitializedEvent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));}@Override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running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ConfigurableApplicationContext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publishEvent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ApplicationReadyEvent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));}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可以看到有两种广播方式，一种是当Spring还在启动的时候，通过监听器内部的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SimpleApplicationEventMulticaster</w:t>
      </w:r>
      <w:r>
        <w:t>广播器进行广播；一种是当Spring启动完成内部的广播器可用时，直接调用上下文提供的接口进行广播。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240" w:afterAutospacing="0"/>
        <w:rPr>
          <w:b/>
          <w:bCs/>
          <w:color w:val="404040"/>
          <w:sz w:val="36"/>
          <w:szCs w:val="36"/>
        </w:rPr>
      </w:pPr>
      <w:r>
        <w:rPr>
          <w:b/>
          <w:bCs/>
          <w:color w:val="404040"/>
          <w:sz w:val="36"/>
          <w:szCs w:val="36"/>
        </w:rPr>
        <w:t>继续分析Run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了解了一些核心的接口后，就可以启动Debug模式运行Run方法了，由于涉及的方法调用很多，以下代码将拆分源码，并将方法签名记在前面。</w:t>
      </w:r>
      <w:r>
        <w:br w:type="textWrapping"/>
      </w:r>
      <w:r>
        <w:t>首先开启了一个秒表用来统计启动时间并在日志打印（如果开启控制字），声明了一些在后面需要用到的变量，然后开始初始化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SpringApplicationRunListener</w:t>
      </w:r>
      <w:r>
        <w:t>类型的监听器，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SpringApplicationRunListeners</w:t>
      </w:r>
      <w:r>
        <w:t>对监听器List进行了封装，例如调用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.starting()</w:t>
      </w:r>
      <w:r>
        <w:t>时会遍历内部所有监听器调用其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.starting()</w:t>
      </w:r>
      <w:r>
        <w:t>方法。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ConfigurableApplicationContext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run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String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...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StopWatch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stopWatch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StopWatch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stopWatch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start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ConfigurableApplicationContext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null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Collection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&lt;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SpringBootExceptionReporter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&gt;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exceptionReporters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ArrayList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&lt;&gt;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configureHeadlessProperty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//开启设置，让系统模拟不存在io设备，略。。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SpringApplicationRunListeners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listeners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getRunListeners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//初始化监听器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starting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private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SpringApplicationRunListeners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getRunListeners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(String[] args)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Class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&lt;?&gt;[] types = new Class&lt;?&gt;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[]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SpringApplication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String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[].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class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//SpringApplicationRunListener的构造函数参数类型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return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SpringApplicationRunListeners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logger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getSpringFactoriesInstances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SpringApplicationRunListener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types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));}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private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&gt; Collection&lt;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&gt; getSpringFactoriesInstances(Class&lt;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&gt; type, Class&lt;?&gt;[] parameterTypes, Object... args)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ClassLoader classLoader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getClassLoader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//从当前线程获取类加载器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//Spring的类加载工具会从注册文件META-INF/spring.factories用指定的类加载器加载类，这里返回相应类型的实现类全限定名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Set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String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&gt; names = new LinkedHashSet&lt;&gt;(SpringFactoriesLoader.loadFactoryNames(type, classLoader));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List&lt;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&gt; instances = createSpringFactoriesInstances(type, parameterTypes, classLoader, args, names);//实例化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//Spring的排序工具，对继承了Ordered接口或者@Priority标记的类进行排序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AnnotationAwareOrderComparator.sort(instances);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return instances;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调试发现，注册为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SpringApplicationRunListener</w:t>
      </w:r>
      <w:r>
        <w:t>的实现类只有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EventPublishingRunListener</w:t>
      </w:r>
      <w:r>
        <w:t>，之前说过该注册器是一个用于广播Spring事件的广播器，进到构造函数中可以看到都有哪些监听器被绑定到了这个广播器中，这里每个监听器的作用就不再深入了，需要说的是，如果在项目中有什么需要集成到Spring的框架，可以注册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SpringApplicationRunListener\ApplicationListener</w:t>
      </w:r>
      <w:r>
        <w:t>的实现类，监听Spring的不同启动事件并执行集成的逻辑。当然也有别的方法，例如：</w:t>
      </w:r>
      <w:r>
        <w:rPr>
          <w:color w:val="0681D0"/>
          <w:u w:val="none"/>
        </w:rPr>
        <w:fldChar w:fldCharType="begin"/>
      </w:r>
      <w:r>
        <w:rPr>
          <w:color w:val="0681D0"/>
          <w:u w:val="none"/>
        </w:rPr>
        <w:instrText xml:space="preserve"> HYPERLINK "https://links.jianshu.com/go?to=https://www.baeldung.com/spring-boot-custom-starter" \t "https://www.jianshu.com/p/_blank" </w:instrText>
      </w:r>
      <w:r>
        <w:rPr>
          <w:color w:val="0681D0"/>
          <w:u w:val="none"/>
        </w:rPr>
        <w:fldChar w:fldCharType="separate"/>
      </w:r>
      <w:r>
        <w:rPr>
          <w:rStyle w:val="13"/>
          <w:color w:val="0681D0"/>
          <w:u w:val="none"/>
        </w:rPr>
        <w:t>Creating a Custom Starter with Spring Boot</w:t>
      </w:r>
      <w:r>
        <w:rPr>
          <w:color w:val="0681D0"/>
          <w:u w:val="none"/>
        </w:rPr>
        <w:fldChar w:fldCharType="end"/>
      </w:r>
      <w:r>
        <w:t>。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9858375" cy="6305550"/>
            <wp:effectExtent l="0" t="0" r="9525" b="0"/>
            <wp:docPr id="2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7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9"/>
          <w:szCs w:val="19"/>
        </w:rPr>
      </w:pPr>
      <w:r>
        <w:rPr>
          <w:rFonts w:ascii="宋体" w:hAnsi="宋体" w:eastAsia="宋体" w:cs="宋体"/>
          <w:color w:val="999999"/>
          <w:kern w:val="0"/>
          <w:sz w:val="19"/>
          <w:szCs w:val="19"/>
          <w:bdr w:val="none" w:color="auto" w:sz="0" w:space="0"/>
          <w:lang w:val="en-US" w:eastAsia="zh-CN" w:bidi="ar"/>
        </w:rPr>
        <w:t>EventPublishingRunListener构造函数.png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继续往下看run方法，这里重点是准备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的逻辑。首先Spring会根据web容器的类型新建一个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ConfigurableEnvironment</w:t>
      </w:r>
      <w:r>
        <w:t>，不同的web容器类型的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会重载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customizePropertySources</w:t>
      </w:r>
      <w:r>
        <w:t>方法，该方法会注入不同的propertySources，例如如果开启内嵌的Servlet容器，就会注入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servlet context init params</w:t>
      </w:r>
      <w:r>
        <w:t>等相关的参数。接下来会对新建的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执行配置写入的逻辑，主要是把main方法中设置到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SpringApplication</w:t>
      </w:r>
      <w:r>
        <w:t>的参数写入到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中，然后发布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ApplicationEnvironmentPreparedEvent</w:t>
      </w:r>
      <w:r>
        <w:t>事件，做一些绑定后返回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。吐槽下Spring对Environment的处理这块的代码写得很深奥，看不懂~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try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ApplicationArguments applicationArguments = new DefaultApplicationArguments(args);//封装main方法的参数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//初始化填充Environment的参数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ConfigurableEnvironment environment = prepareEnvironment(listeners,applicationArguments);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configureIgnoreBeanInfo(environment);//设置获取BeanInfo的一个参数，有兴趣的可以去了解下Introspector.getBeanInfo(Class</w:t>
      </w:r>
      <w:r>
        <w:rPr>
          <w:rFonts w:hint="default" w:ascii="Consolas" w:hAnsi="Consolas" w:eastAsia="Consolas" w:cs="Consolas"/>
          <w:b/>
          <w:bCs/>
          <w:color w:val="CC99CD"/>
          <w:sz w:val="21"/>
          <w:szCs w:val="21"/>
          <w:bdr w:val="none" w:color="auto" w:sz="0" w:space="0"/>
          <w:shd w:val="clear" w:fill="2D2D2D"/>
        </w:rPr>
        <w:t>&lt;?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&gt;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beanClass, int flags)这个方法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private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ConfigurableEnvironment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prepareEnvironment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SpringApplicationRunListeners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ApplicationArguments applicationArguments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//新建\获取当前Environment实例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ConfigurableEnvironment environment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getOrCreateEnvironment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configureEnvironment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applicationArguments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getSourceArgs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//配置参数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environmentPrepared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//发布事件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bindToSpringApplication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//绑定"spring.main"为当前的application，做SpEL用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!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isCustomEnvironment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//转换environment的类型，但这里应该类型和deduce的相同不用转换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environment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EnvironmentConverter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getClassLoader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()).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convertEnvironmentIfNecessary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deduceEnvironmentClass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//将现有的配置封装成ConfigurationPropertySourcesPropertySource，看起来是为了做SpEL的，看不懂~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ConfigurationPropertySources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attach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return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;}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protected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configureEnvironment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ConfigurableEnvironment 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String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[]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addConversionService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//默认开启，会注入一组转换工具，例如StringToDurationConverter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ConversionService conversionService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ApplicationConversionService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getSharedInstance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setConversionService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ConfigurableConversionService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conversionService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configurePropertySources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//如果main启动时设置了默认参数或者有命令行参数，则写入到environment中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configureProfiles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args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//如果main启动时设置了profile，则写入到environment的ActiveProfiles中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继续往下看run方法，这里会创建Spring的上下文实例，详情请看另一篇博客</w:t>
      </w:r>
      <w:r>
        <w:rPr>
          <w:color w:val="0681D0"/>
          <w:u w:val="none"/>
        </w:rPr>
        <w:fldChar w:fldCharType="begin"/>
      </w:r>
      <w:r>
        <w:rPr>
          <w:color w:val="0681D0"/>
          <w:u w:val="none"/>
        </w:rPr>
        <w:instrText xml:space="preserve"> HYPERLINK "https://www.jianshu.com/p/578bb0906c18" \t "https://www.jianshu.com/p/_blank" </w:instrText>
      </w:r>
      <w:r>
        <w:rPr>
          <w:color w:val="0681D0"/>
          <w:u w:val="none"/>
        </w:rPr>
        <w:fldChar w:fldCharType="separate"/>
      </w:r>
      <w:r>
        <w:rPr>
          <w:rStyle w:val="13"/>
          <w:color w:val="0681D0"/>
          <w:u w:val="none"/>
        </w:rPr>
        <w:t>Spring Boot Context分析</w:t>
      </w:r>
      <w:r>
        <w:rPr>
          <w:color w:val="0681D0"/>
          <w:u w:val="none"/>
        </w:rPr>
        <w:fldChar w:fldCharType="end"/>
      </w:r>
      <w:r>
        <w:t>，简而言之就是根据Web容器类型的不同来创建不用的上下文实例。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Banner printedBanner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printBanner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//打应标语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context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createApplicationContext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//创建上下文实例//异常播报器，默认有org.springframework.boot.diagnostics.FailureAnalyzers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exceptionReporters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getSpringFactoriesInstances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SpringBootExceptionReporter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new 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[]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ConfigurableApplicationContext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class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..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继续往下看run方法，接下来是对刚创建的上下文完成加载。加载过程先填充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Environment</w:t>
      </w:r>
      <w:r>
        <w:t>以及设置的参数，然后执行注册到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spring.factories</w:t>
      </w:r>
      <w:r>
        <w:t>的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ApplicationContextInitializer</w:t>
      </w:r>
      <w:r>
        <w:t>切面，如果自己实现切面的话要注意这时context已经有的信息是什么。接着发布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ApplicationContextInitializedEvent</w:t>
      </w:r>
      <w:r>
        <w:t>事件，然后加载bean，最后发布</w:t>
      </w: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ApplicationPreparedEvent</w:t>
      </w:r>
      <w:r>
        <w:t>事件。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prepareContext(context, environment, listeners, applicationArguments,printedBanner);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private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prepareContext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(ConfigurableApplicationContext context, ConfigurableEnvironment environment, SpringApplicationRunListeners listeners, ApplicationArguments applicationArguments, Banner printedBanner)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setEnvironment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environment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//如果application有设置beanNameGenerator、resourceLoader就将其注入到上下文中，并将转换工具也注入到上下文中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postProcessApplicationContext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applyInitializers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//调用初始化的切面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contextPrepared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//发布ApplicationContextInitializedEvent事件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logStartupInfo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//日志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logStartupInfo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getParent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null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logStartupProfileInfo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Add boot specific singleton beans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ConfigurableListableBeanFactory beanFactory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registerSingleton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7EC699"/>
          <w:sz w:val="21"/>
          <w:szCs w:val="21"/>
          <w:bdr w:val="none" w:color="auto" w:sz="0" w:space="0"/>
          <w:shd w:val="clear" w:fill="2D2D2D"/>
        </w:rPr>
        <w:t>"springApplicationArguments"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applicationArguments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//注入main方法的参数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printedBanner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!=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null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registerSingleton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7EC699"/>
          <w:sz w:val="21"/>
          <w:szCs w:val="21"/>
          <w:bdr w:val="none" w:color="auto" w:sz="0" w:space="0"/>
          <w:shd w:val="clear" w:fill="2D2D2D"/>
        </w:rPr>
        <w:t>"springBootBanner"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printedBanner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beanFactory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instanceof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DefaultListableBeanFactory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//如果bean名相同的话是否允许覆盖，默认为false，相同会抛出异常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DefaultListableBeanFactory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setAllowBeanDefinitionOverriding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allowBeanDefinitionOverriding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这里获取到的是BootstrapImportSelectorConfiguration这个class，而不是自己写的启动来，这个class是在之前注册的BootstrapApplicationListener的监听方法中注入的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Set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&lt;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Object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&gt; sources = getAllSources();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Assert.notEmpty(sources, "Sources must not be empty");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load(context, sources.toArray(new Object[0]));//加载sources 到上下文中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listeners.contextLoaded(context);//发布ApplicationPreparedEvent事件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回到run方法，在实例化上下文并完成相关配置后，会刷新上下文。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refreshContext(context);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...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rPr>
          <w:rStyle w:val="14"/>
          <w:rFonts w:hint="default" w:ascii="Consolas" w:hAnsi="Consolas" w:eastAsia="Consolas" w:cs="Consolas"/>
          <w:color w:val="C7254E"/>
          <w:sz w:val="18"/>
          <w:szCs w:val="18"/>
          <w:bdr w:val="none" w:color="auto" w:sz="0" w:space="0"/>
          <w:shd w:val="clear" w:fill="F2F2F2"/>
        </w:rPr>
        <w:t>AbstractApplicationContext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public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void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refresh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throws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BeansException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IllegalStateException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synchronized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startupShutdownMonitor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//记录启动时间、状态，web容器初始化其property，复制listener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prepareRefresh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//这里返回的是context的BeanFactory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ConfigurableListableBeanFactory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beanFactory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=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obtainFreshBeanFactory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//beanFactory注入一些标准组件，例如ApplicationContextAwareProcessor，ClassLoader等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prepareBeanFactory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try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//给实现类留的一个钩子，例如注入BeanPostProcessors，这里是个空方法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postProcessBeanFactory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调用切面方法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invokeBeanFactoryPostProcessors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注册切面bean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registerBeanPostProcessors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Initialize message source for this context.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initMessageSource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bean工厂注册一个key为applicationEventMulticaster的广播器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initApplicationEventMulticaster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给实现类留的一钩子，可以执行其他refresh的工作，这里是个空方法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onRefresh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将listener注册到广播器中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registerListeners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实例化未实例化的bean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finishBeanFactoryInitialization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beanFactory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清理缓存，注入DefaultLifecycleProcessor，发布ContextRefreshedEvent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finishRefresh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catch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BeansException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logger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isWarnEnabled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    logger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warn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7EC699"/>
          <w:sz w:val="21"/>
          <w:szCs w:val="21"/>
          <w:bdr w:val="none" w:color="auto" w:sz="0" w:space="0"/>
          <w:shd w:val="clear" w:fill="2D2D2D"/>
        </w:rPr>
        <w:t>"Exception encountered during context initialization - "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+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            </w:t>
      </w:r>
      <w:r>
        <w:rPr>
          <w:rFonts w:hint="default" w:ascii="Consolas" w:hAnsi="Consolas" w:eastAsia="Consolas" w:cs="Consolas"/>
          <w:color w:val="7EC699"/>
          <w:sz w:val="21"/>
          <w:szCs w:val="21"/>
          <w:bdr w:val="none" w:color="auto" w:sz="0" w:space="0"/>
          <w:shd w:val="clear" w:fill="2D2D2D"/>
        </w:rPr>
        <w:t>"cancelling refresh attempt: "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67CDCC"/>
          <w:sz w:val="21"/>
          <w:szCs w:val="21"/>
          <w:bdr w:val="none" w:color="auto" w:sz="0" w:space="0"/>
          <w:shd w:val="clear" w:fill="2D2D2D"/>
        </w:rPr>
        <w:t>+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Destroy already created singletons to avoid dangling resources.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destroyBeans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Reset 'active' flag.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cancelRefresh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Propagate exception to caller.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throw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finally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Reset common introspection caches in Spring's core, since we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 might not ever need metadata for singleton beans anymore...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resetCommonCaches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}}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300" w:afterAutospacing="0"/>
      </w:pPr>
      <w:r>
        <w:t>回到run方法，最后的逻辑就是发布启动完成的事件，并调用监听者的方法。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...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afterRefresh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applicationArguments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//给实现类留的钩子，这里是一个空方法。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stopWatch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stop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if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logStartupInfo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StartupInfoLogger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this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mainApplicationClass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logStarted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getApplicationLog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(),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stopWatch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started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//发布ApplicationStartedEvent事件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callRunners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applicationArguments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catch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Throwable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handleRunFailure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exceptionReporters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throw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IllegalStateException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try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listeners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running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  <w:r>
        <w:rPr>
          <w:rFonts w:hint="default" w:ascii="Consolas" w:hAnsi="Consolas" w:eastAsia="Consolas" w:cs="Consolas"/>
          <w:color w:val="999999"/>
          <w:sz w:val="21"/>
          <w:szCs w:val="21"/>
          <w:bdr w:val="none" w:color="auto" w:sz="0" w:space="0"/>
          <w:shd w:val="clear" w:fill="2D2D2D"/>
        </w:rPr>
        <w:t>//发布ApplicationReadyEvent事件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catch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Throwable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F08D49"/>
          <w:sz w:val="21"/>
          <w:szCs w:val="21"/>
          <w:bdr w:val="none" w:color="auto" w:sz="0" w:space="0"/>
          <w:shd w:val="clear" w:fill="2D2D2D"/>
        </w:rPr>
        <w:t>handleRunFailure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exceptionReporters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,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null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throw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new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color w:val="F8C555"/>
          <w:sz w:val="21"/>
          <w:szCs w:val="21"/>
          <w:bdr w:val="none" w:color="auto" w:sz="0" w:space="0"/>
          <w:shd w:val="clear" w:fill="2D2D2D"/>
        </w:rPr>
        <w:t>IllegalStateException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ex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/>
        <w:jc w:val="left"/>
        <w:rPr>
          <w:rFonts w:hint="default" w:ascii="Consolas" w:hAnsi="Consolas" w:eastAsia="Consolas" w:cs="Consolas"/>
          <w:color w:val="CCCCCC"/>
          <w:sz w:val="18"/>
          <w:szCs w:val="18"/>
        </w:rPr>
      </w:pP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color w:val="CC99CD"/>
          <w:sz w:val="21"/>
          <w:szCs w:val="21"/>
          <w:bdr w:val="none" w:color="auto" w:sz="0" w:space="0"/>
          <w:shd w:val="clear" w:fill="2D2D2D"/>
        </w:rPr>
        <w:t>return</w:t>
      </w:r>
      <w:r>
        <w:rPr>
          <w:rStyle w:val="14"/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 xml:space="preserve"> context</w:t>
      </w:r>
      <w:r>
        <w:rPr>
          <w:rFonts w:hint="default" w:ascii="Consolas" w:hAnsi="Consolas" w:eastAsia="Consolas" w:cs="Consolas"/>
          <w:color w:val="CCCCCC"/>
          <w:sz w:val="21"/>
          <w:szCs w:val="21"/>
          <w:bdr w:val="none" w:color="auto" w:sz="0" w:space="0"/>
          <w:shd w:val="clear" w:fill="2D2D2D"/>
        </w:rPr>
        <w:t>;</w:t>
      </w:r>
    </w:p>
    <w:p>
      <w:bookmarkStart w:id="21" w:name="_GoBack"/>
      <w:bookmarkEnd w:id="21"/>
    </w:p>
    <w:sectPr>
      <w:pgSz w:w="23811" w:h="16838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2C2643"/>
    <w:multiLevelType w:val="multilevel"/>
    <w:tmpl w:val="F92C26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EB1A342"/>
    <w:multiLevelType w:val="multilevel"/>
    <w:tmpl w:val="5EB1A3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0D004CB"/>
    <w:multiLevelType w:val="multilevel"/>
    <w:tmpl w:val="60D004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7364083A"/>
    <w:multiLevelType w:val="multilevel"/>
    <w:tmpl w:val="736408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3A3586A"/>
    <w:rsid w:val="246D2906"/>
    <w:rsid w:val="4CCE4184"/>
    <w:rsid w:val="4D686FAE"/>
    <w:rsid w:val="7275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paragraph" w:styleId="6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5">
    <w:name w:val="样式1"/>
    <w:basedOn w:val="5"/>
    <w:qFormat/>
    <w:uiPriority w:val="0"/>
    <w:pPr>
      <w:jc w:val="left"/>
    </w:pPr>
    <w:rPr>
      <w:rFonts w:asciiTheme="minorAscii" w:hAnsiTheme="minorAscii"/>
      <w:b/>
      <w:sz w:val="36"/>
    </w:rPr>
  </w:style>
  <w:style w:type="paragraph" w:customStyle="1" w:styleId="16">
    <w:name w:val="样式2"/>
    <w:basedOn w:val="6"/>
    <w:next w:val="6"/>
    <w:qFormat/>
    <w:uiPriority w:val="0"/>
    <w:rPr>
      <w:rFonts w:asciiTheme="minorAscii" w:hAnsiTheme="minorAscii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hyperlink" Target="https://www.jianshu.com/u/de5f5d2331ee" TargetMode="Externa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s://www.cnblogs.com/theRhyme/p/javascript:void(0);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peyton1385174913</dc:creator>
  <cp:lastModifiedBy>peytonyu</cp:lastModifiedBy>
  <dcterms:modified xsi:type="dcterms:W3CDTF">2021-11-19T07:31:09Z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0CF34117CF42486DA43C0474162FA82C</vt:lpwstr>
  </property>
</Properties>
</file>