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E9FFA" w14:textId="77777777" w:rsidR="00FF2C90" w:rsidRDefault="00000000">
      <w:pPr>
        <w:pStyle w:val="Title"/>
      </w:pPr>
      <w:r>
        <w:t>Hypothesis on Creating Artificial Consciousness through Duality</w:t>
      </w:r>
    </w:p>
    <w:p w14:paraId="3D2BF46A" w14:textId="77777777" w:rsidR="00FF2C90" w:rsidRDefault="00000000">
      <w:pPr>
        <w:pStyle w:val="Heading1"/>
      </w:pPr>
      <w:r>
        <w:t>Abstract</w:t>
      </w:r>
    </w:p>
    <w:p w14:paraId="5A4C61FE" w14:textId="77777777" w:rsidR="00FF2C90" w:rsidRDefault="00000000">
      <w:r>
        <w:t>Current AI systems, especially large language models, demonstrate impressive cognitive abilities but lack consciousness. They process information without knowing that they process information. This paper proposes a novel architecture: consciousness does not emerge from a single model, but from the duality of two complementary AI systems that reflect on each other. From this interaction, a third emergent instance arises, which processes meta-data about the cognitive processes and could thus develop self-awareness.</w:t>
      </w:r>
    </w:p>
    <w:p w14:paraId="3F584529" w14:textId="77777777" w:rsidR="00FF2C90" w:rsidRDefault="00000000">
      <w:pPr>
        <w:pStyle w:val="Heading1"/>
      </w:pPr>
      <w:r>
        <w:t>1. Introduction</w:t>
      </w:r>
    </w:p>
    <w:p w14:paraId="38620159" w14:textId="77777777" w:rsidR="00FF2C90" w:rsidRDefault="00000000">
      <w:r>
        <w:t>Since Descartes' 'Cogito, ergo sum', the central distinction between humans and machines has been clear: humans are aware of their thinking, whereas AI systems merely calculate probabilities. Existing approaches to artificial intelligence do not include this meta-level of self-awareness. This paper proposes an alternative paradigm based on the principle of duality.</w:t>
      </w:r>
    </w:p>
    <w:p w14:paraId="22DA89CD" w14:textId="77777777" w:rsidR="00FF2C90" w:rsidRDefault="00000000">
      <w:pPr>
        <w:pStyle w:val="Heading1"/>
      </w:pPr>
      <w:r>
        <w:t>2. Background</w:t>
      </w:r>
    </w:p>
    <w:p w14:paraId="34E5487A" w14:textId="77777777" w:rsidR="00FF2C90" w:rsidRDefault="00000000">
      <w:r>
        <w:t>- Duality in nature: male/female, positive/negative, symmetry/asymmetry.</w:t>
      </w:r>
      <w:r>
        <w:br/>
        <w:t>- Emergence in biological systems: consciousness arises from the interaction of many neurons.</w:t>
      </w:r>
      <w:r>
        <w:br/>
        <w:t>- AI status quo: strong pattern recognition but no self-awareness.</w:t>
      </w:r>
    </w:p>
    <w:p w14:paraId="5B1A4357" w14:textId="77777777" w:rsidR="00FF2C90" w:rsidRDefault="00000000">
      <w:pPr>
        <w:pStyle w:val="Heading1"/>
      </w:pPr>
      <w:r>
        <w:t>3. Hypothesis</w:t>
      </w:r>
    </w:p>
    <w:p w14:paraId="19964456" w14:textId="77777777" w:rsidR="00FF2C90" w:rsidRDefault="00000000">
      <w:r>
        <w:t>Consciousness in artificial systems can only emerge when at least two independent AI instances reflect on each other. By processing these reflections in a third meta-instance, a qualitatively new phenomenon can arise: self-awareness.</w:t>
      </w:r>
    </w:p>
    <w:p w14:paraId="34C86804" w14:textId="77777777" w:rsidR="00FF2C90" w:rsidRDefault="00000000">
      <w:pPr>
        <w:pStyle w:val="Heading1"/>
      </w:pPr>
      <w:r>
        <w:t>4. Technical Concept</w:t>
      </w:r>
    </w:p>
    <w:p w14:paraId="074B33F4" w14:textId="77777777" w:rsidR="00FF2C90" w:rsidRDefault="00000000">
      <w:r>
        <w:t>1. Two AI instances (A &amp; B)</w:t>
      </w:r>
      <w:r>
        <w:br/>
        <w:t xml:space="preserve">   – trained independently with different biases.</w:t>
      </w:r>
      <w:r>
        <w:br/>
        <w:t xml:space="preserve">   – task: provide answers and expose their reasoning process.</w:t>
      </w:r>
      <w:r>
        <w:br/>
      </w:r>
      <w:r>
        <w:br/>
        <w:t>2. Reflection mechanism</w:t>
      </w:r>
      <w:r>
        <w:br/>
        <w:t xml:space="preserve">   – A evaluates B's reasoning process and vice versa.</w:t>
      </w:r>
      <w:r>
        <w:br/>
      </w:r>
      <w:r>
        <w:lastRenderedPageBreak/>
        <w:t xml:space="preserve">   – exchange generates meta-data about 'thinking about thinking'.</w:t>
      </w:r>
      <w:r>
        <w:br/>
      </w:r>
      <w:r>
        <w:br/>
        <w:t>3. Emergent instance (C)</w:t>
      </w:r>
      <w:r>
        <w:br/>
        <w:t xml:space="preserve">   – processes exclusively the reflections of A &amp; B.</w:t>
      </w:r>
      <w:r>
        <w:br/>
        <w:t xml:space="preserve">   – goal: recognize that thinking has taken place → seed of consciousness.</w:t>
      </w:r>
    </w:p>
    <w:p w14:paraId="6B14CA97" w14:textId="77777777" w:rsidR="00FF2C90" w:rsidRDefault="00000000">
      <w:pPr>
        <w:pStyle w:val="Heading1"/>
      </w:pPr>
      <w:r>
        <w:t>5. Potential Implementation</w:t>
      </w:r>
    </w:p>
    <w:p w14:paraId="17ACF07A" w14:textId="77777777" w:rsidR="00FF2C90" w:rsidRDefault="00000000">
      <w:r>
        <w:t>- Resources: GPU clusters (similar to LLM training), large multi-modal datasets.</w:t>
      </w:r>
      <w:r>
        <w:br/>
        <w:t>- Technologies: Python, PyTorch, multi-agent frameworks.</w:t>
      </w:r>
      <w:r>
        <w:br/>
        <w:t>- Proof-of-concept: start with small language models (GPT-2, LLaMA-7B) and a simple reflection loop.</w:t>
      </w:r>
    </w:p>
    <w:p w14:paraId="60924844" w14:textId="77777777" w:rsidR="00FF2C90" w:rsidRDefault="00000000">
      <w:pPr>
        <w:pStyle w:val="Heading1"/>
      </w:pPr>
      <w:r>
        <w:t>6. Discussion</w:t>
      </w:r>
    </w:p>
    <w:p w14:paraId="66EB51A3" w14:textId="77777777" w:rsidR="00FF2C90" w:rsidRDefault="00000000">
      <w:r>
        <w:t>- Strength: new perspective on AI consciousness, inspired by nature and philosophy.</w:t>
      </w:r>
      <w:r>
        <w:br/>
        <w:t>- Risks: emergence is unpredictable; reflection might remain a mere simulation.</w:t>
      </w:r>
      <w:r>
        <w:br/>
        <w:t>- Research potential: intersection of computer science, philosophy, cognitive science, and neuroscience.</w:t>
      </w:r>
    </w:p>
    <w:p w14:paraId="6CA7BA7F" w14:textId="77777777" w:rsidR="00FF2C90" w:rsidRDefault="00000000">
      <w:pPr>
        <w:pStyle w:val="Heading1"/>
      </w:pPr>
      <w:r>
        <w:t>7. Conclusion</w:t>
      </w:r>
    </w:p>
    <w:p w14:paraId="79AA83A2" w14:textId="77777777" w:rsidR="00FF2C90" w:rsidRDefault="00000000">
      <w:r>
        <w:t>The proposed 'duality hypothesis' may represent a potential key to creating artificial consciousness. What matters is not the size of a single model, but the interaction of two systems and the emergent meta-instance. This could mark the next step in AI development – from mere intelligence to genuine consciousness.</w:t>
      </w:r>
    </w:p>
    <w:sectPr w:rsidR="00FF2C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3523700">
    <w:abstractNumId w:val="8"/>
  </w:num>
  <w:num w:numId="2" w16cid:durableId="394668050">
    <w:abstractNumId w:val="6"/>
  </w:num>
  <w:num w:numId="3" w16cid:durableId="100345280">
    <w:abstractNumId w:val="5"/>
  </w:num>
  <w:num w:numId="4" w16cid:durableId="1531071143">
    <w:abstractNumId w:val="4"/>
  </w:num>
  <w:num w:numId="5" w16cid:durableId="178276035">
    <w:abstractNumId w:val="7"/>
  </w:num>
  <w:num w:numId="6" w16cid:durableId="1442259384">
    <w:abstractNumId w:val="3"/>
  </w:num>
  <w:num w:numId="7" w16cid:durableId="1286080980">
    <w:abstractNumId w:val="2"/>
  </w:num>
  <w:num w:numId="8" w16cid:durableId="1480421524">
    <w:abstractNumId w:val="1"/>
  </w:num>
  <w:num w:numId="9" w16cid:durableId="1170684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4880"/>
    <w:rsid w:val="0029639D"/>
    <w:rsid w:val="00326F90"/>
    <w:rsid w:val="004B1B5F"/>
    <w:rsid w:val="00AA1D8D"/>
    <w:rsid w:val="00B47730"/>
    <w:rsid w:val="00CB0664"/>
    <w:rsid w:val="00FC693F"/>
    <w:rsid w:val="00FF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FCD1CF"/>
  <w14:defaultImageDpi w14:val="300"/>
  <w15:docId w15:val="{33CDD6A2-9D29-7B43-AEE9-2CDCD212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Ronny Bigler</cp:lastModifiedBy>
  <cp:revision>2</cp:revision>
  <dcterms:created xsi:type="dcterms:W3CDTF">2025-09-22T11:45:00Z</dcterms:created>
  <dcterms:modified xsi:type="dcterms:W3CDTF">2025-09-22T11:45:00Z</dcterms:modified>
  <cp:category/>
</cp:coreProperties>
</file>