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HBase-Index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本项目中我主要负责的内容有：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调研部分：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Hbase二级索引常用实现方案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对比不同索引实现方案的优劣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对比全局索引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项目介绍ppt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以上内容都包括在了项目说明ppt里。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开发部分：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移植MarsBase项目的Balancer代码及Split代码到本项目中。（这部分参见MarsBase那个文档）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索引一致性保证相关代码改进。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代码位置：</w:t>
      </w:r>
    </w:p>
    <w:p>
      <w:r>
        <w:drawing>
          <wp:inline distT="0" distB="0" distL="114300" distR="114300">
            <wp:extent cx="2576195" cy="282829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52065" cy="237172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hbase-server项目中的</w:t>
      </w:r>
      <w:r>
        <w:rPr>
          <w:rFonts w:hint="eastAsia"/>
        </w:rPr>
        <w:t>org.apache.hadoop.hbase.regionserver</w:t>
      </w:r>
      <w:r>
        <w:rPr>
          <w:rFonts w:hint="eastAsia"/>
          <w:lang w:val="en-US" w:eastAsia="zh-CN"/>
        </w:rPr>
        <w:t>.index包下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Hbase-server项目中的org.apache.hadoop.hbase.master.balancer 包下</w:t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一、添加了的类：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HIndex和HColum分别封装了索引信息和索引列的信息</w:t>
      </w:r>
    </w:p>
    <w:p>
      <w:pPr>
        <w:ind w:left="0" w:leftChars="-200" w:hanging="420" w:hangingChars="200"/>
      </w:pPr>
      <w:r>
        <w:drawing>
          <wp:inline distT="0" distB="0" distL="114300" distR="114300">
            <wp:extent cx="6238240" cy="20186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IndexedKeyValue 继承了KeyValue类，用于封装索引region、索引操作、索引walKey。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可以作为一个cell添加到主表的WalEdit，传递到主表主流程中来构建索引的WAL内容。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也可以传递到协处理器的post方法中。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37305" cy="4537075"/>
            <wp:effectExtent l="0" t="0" r="1079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453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IndexMetaDataManager</w:t>
      </w:r>
    </w:p>
    <w:p>
      <w:r>
        <w:rPr>
          <w:rFonts w:hint="eastAsia"/>
          <w:lang w:val="en-US" w:eastAsia="zh-CN"/>
        </w:rPr>
        <w:t>索引元数据管理类，提供索引元数据的查询方法</w:t>
      </w:r>
    </w:p>
    <w:p>
      <w:r>
        <w:drawing>
          <wp:inline distT="0" distB="0" distL="114300" distR="114300">
            <wp:extent cx="3904615" cy="1495425"/>
            <wp:effectExtent l="0" t="0" r="63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索引数据实时写入流程（对</w:t>
      </w:r>
      <w:r>
        <w:rPr>
          <w:rFonts w:hint="eastAsia"/>
          <w:b/>
          <w:bCs/>
          <w:lang w:val="en-US" w:eastAsia="zh-CN"/>
        </w:rPr>
        <w:t>HRegion类的修改</w:t>
      </w:r>
      <w:r>
        <w:rPr>
          <w:rFonts w:hint="eastAsia"/>
          <w:b/>
          <w:bCs/>
          <w:lang w:eastAsia="zh-CN"/>
        </w:rPr>
        <w:t>）：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修改目标是实现索引的</w:t>
      </w:r>
      <w:r>
        <w:rPr>
          <w:rFonts w:hint="eastAsia"/>
          <w:lang w:val="en-US" w:eastAsia="zh-CN"/>
        </w:rPr>
        <w:t>WAL和主表的WAL可以同时写入和落地，保证索引的最终一致性</w:t>
      </w:r>
      <w:r>
        <w:rPr>
          <w:rFonts w:hint="default" w:ascii="Source Code Pro" w:hAnsi="Source Code Pro" w:eastAsia="Source Code Pro" w:cs="Source Code Pro"/>
          <w:i/>
          <w:color w:val="178008"/>
          <w:sz w:val="24"/>
          <w:szCs w:val="24"/>
          <w:shd w:val="clear" w:fill="FFFFFF"/>
        </w:rPr>
        <w:br w:type="textWrapping"/>
      </w: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STEP 4. Append the final edit to WAL. Do not sync wal.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添加：</w:t>
      </w:r>
    </w:p>
    <w:p>
      <w:pPr>
        <w:ind w:left="0" w:leftChars="-800" w:hanging="168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7583170" cy="5050155"/>
            <wp:effectExtent l="0" t="0" r="1778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rcRect l="2948" t="-225" r="446" b="2611"/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505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索引写流程中，由于设置属性SKIP_WAL,所以walKey==null， wal会append的一个空的walEdit，然后更新这次空walEdit的mvccNum。应该防止这样的情况发生，将在主表写流程中生成的索引walKey传递到本次流程中，是其更新的是此walKey的mvccNum.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0" w:leftChars="-695" w:hanging="1459" w:hangingChars="695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6297930" cy="1052195"/>
            <wp:effectExtent l="0" t="0" r="762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新添加了一个方法，使索引的walKey能从主表写流程，传递到索引写流程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0" w:leftChars="-695" w:hanging="1459" w:hangingChars="69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7313930" cy="528320"/>
            <wp:effectExtent l="0" t="0" r="127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393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同时修改了BatchOperationInProgress类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0" w:leftChars="-695" w:hanging="1459" w:hangingChars="695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6962140" cy="35623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流程图：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lang w:eastAsia="zh-CN"/>
        </w:rPr>
      </w:pPr>
      <w:bookmarkStart w:id="0" w:name="_GoBack"/>
      <w:r>
        <w:drawing>
          <wp:inline distT="0" distB="0" distL="114300" distR="114300">
            <wp:extent cx="6289040" cy="7770495"/>
            <wp:effectExtent l="0" t="0" r="508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777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8B5AEF"/>
    <w:multiLevelType w:val="singleLevel"/>
    <w:tmpl w:val="858B5AE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964F7C7"/>
    <w:multiLevelType w:val="singleLevel"/>
    <w:tmpl w:val="2964F7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53EA"/>
    <w:rsid w:val="05E021F0"/>
    <w:rsid w:val="070A250C"/>
    <w:rsid w:val="071D26C6"/>
    <w:rsid w:val="07252DA3"/>
    <w:rsid w:val="0C7043A3"/>
    <w:rsid w:val="2C236A33"/>
    <w:rsid w:val="362735EA"/>
    <w:rsid w:val="3E386897"/>
    <w:rsid w:val="41FE0909"/>
    <w:rsid w:val="477B11D3"/>
    <w:rsid w:val="485048B8"/>
    <w:rsid w:val="58977B14"/>
    <w:rsid w:val="5DFC4C24"/>
    <w:rsid w:val="699B65C1"/>
    <w:rsid w:val="6B73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BONC</dc:creator>
  <cp:lastModifiedBy>壊尒釨</cp:lastModifiedBy>
  <dcterms:modified xsi:type="dcterms:W3CDTF">2018-04-23T11:32:54Z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