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Econometrics Midterm Formula Sheet</w:t>
      </w:r>
    </w:p>
    <w:bookmarkStart w:id="20" w:name="statistics"/>
    <w:p>
      <w:pPr>
        <w:pStyle w:val="Heading2"/>
      </w:pPr>
      <w:r>
        <w:t xml:space="preserve">Statistics</w:t>
      </w:r>
    </w:p>
    <w:p>
      <w:pPr>
        <w:pStyle w:val="Compact"/>
        <w:numPr>
          <w:ilvl w:val="0"/>
          <w:numId w:val="1001"/>
        </w:numPr>
      </w:pPr>
      <w:r>
        <w:t xml:space="preserve">Normal Standard</w:t>
      </w:r>
    </w:p>
    <w:p>
      <w:pPr>
        <w:pStyle w:val="Compact"/>
        <w:numPr>
          <w:ilvl w:val="1"/>
          <w:numId w:val="1002"/>
        </w:numPr>
      </w:pPr>
      <w:r>
        <w:t xml:space="preserve">cumulative distribution function</w:t>
      </w:r>
    </w:p>
    <w:p>
      <w:pPr>
        <w:pStyle w:val="Compact"/>
      </w:pPr>
      <m:oMathPara>
        <m:oMathParaPr>
          <m:jc m:val="center"/>
        </m:oMathParaPr>
        <m:oMath>
          <m:r>
            <m:t>Φ</m:t>
          </m:r>
          <m:d>
            <m:dPr>
              <m:begChr m:val="("/>
              <m:sepChr m:val=""/>
              <m:endChr m:val=")"/>
              <m:grow/>
            </m:dPr>
            <m:e>
              <m:r>
                <m:t>z</m:t>
              </m:r>
            </m:e>
          </m:d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z</m:t>
              </m:r>
            </m:sup>
            <m:e>
              <m:r>
                <m:t>ϕ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d</m:t>
          </m:r>
          <m:r>
            <m:t>x</m:t>
          </m:r>
        </m:oMath>
      </m:oMathPara>
    </w:p>
    <w:p>
      <w:pPr>
        <w:pStyle w:val="Compact"/>
        <w:numPr>
          <w:ilvl w:val="1"/>
          <w:numId w:val="1002"/>
        </w:numPr>
      </w:pPr>
      <w:r>
        <w:t xml:space="preserve">probability density function</w:t>
      </w:r>
    </w:p>
    <w:p>
      <w:pPr>
        <w:pStyle w:val="Compact"/>
      </w:pPr>
      <m:oMathPara>
        <m:oMathParaPr>
          <m:jc m:val="center"/>
        </m:oMathParaPr>
        <m:oMath>
          <m:r>
            <m:t>ϕ</m:t>
          </m:r>
          <m:d>
            <m:dPr>
              <m:begChr m:val="("/>
              <m:sepChr m:val=""/>
              <m:endChr m:val=")"/>
              <m:grow/>
            </m:dPr>
            <m:e>
              <m:r>
                <m:t>z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t>e</m:t>
              </m:r>
            </m:e>
            <m: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z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Compact"/>
        <w:numPr>
          <w:ilvl w:val="0"/>
          <w:numId w:val="1001"/>
        </w:numPr>
      </w:pPr>
      <w:r>
        <w:t xml:space="preserve">Correlation Coefficient</w:t>
      </w:r>
    </w:p>
    <w:p>
      <w:pPr>
        <w:pStyle w:val="FirstParagraph"/>
      </w:pPr>
      <m:oMathPara>
        <m:oMathParaPr>
          <m:jc m:val="center"/>
        </m:oMathParaPr>
        <m:oMath>
          <m:r>
            <m:t>ρ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  <m:r>
                <m:t>o</m:t>
              </m:r>
              <m:r>
                <m:t>v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</m:num>
            <m:den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</m:den>
          </m:f>
        </m:oMath>
      </m:oMathPara>
    </w:p>
    <w:bookmarkEnd w:id="20"/>
    <w:bookmarkStart w:id="21" w:name="econometrics"/>
    <w:p>
      <w:pPr>
        <w:pStyle w:val="Heading2"/>
      </w:pPr>
      <w:r>
        <w:t xml:space="preserve">Econometrics</w:t>
      </w:r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r>
            <m:t>u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∑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rPr>
                  <m:sty m:val="p"/>
                </m:rPr>
                <m:t>∑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1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S</m:t>
          </m:r>
          <m:r>
            <m:t>S</m:t>
          </m:r>
          <m:r>
            <m:t>T</m:t>
          </m:r>
          <m:r>
            <m:rPr>
              <m:sty m:val="p"/>
            </m:rPr>
            <m:t>=</m:t>
          </m:r>
          <m:r>
            <m:t>S</m:t>
          </m:r>
          <m:r>
            <m:t>S</m:t>
          </m:r>
          <m:r>
            <m:t>E</m:t>
          </m:r>
          <m:r>
            <m:rPr>
              <m:sty m:val="p"/>
            </m:rPr>
            <m:t>+</m:t>
          </m:r>
          <m:r>
            <m:t>S</m:t>
          </m:r>
          <m:r>
            <m:t>S</m:t>
          </m:r>
          <m:r>
            <m:t>R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S</m:t>
              </m:r>
              <m:r>
                <m:t>S</m:t>
              </m:r>
              <m:r>
                <m:t>R</m:t>
              </m:r>
            </m:num>
            <m:den>
              <m:r>
                <m:t>S</m:t>
              </m:r>
              <m:r>
                <m:t>S</m:t>
              </m:r>
              <m:r>
                <m:t>T</m:t>
              </m:r>
            </m:den>
          </m:f>
          <m:r>
            <m:t>  </m:t>
          </m:r>
          <m:sSup>
            <m:e>
              <m:bar>
                <m:barPr>
                  <m:pos m:val="top"/>
                </m:barPr>
                <m:e>
                  <m:r>
                    <m:t>R</m:t>
                  </m:r>
                </m:e>
              </m:ba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S</m:t>
              </m:r>
              <m:r>
                <m:t>S</m:t>
              </m:r>
              <m:r>
                <m:t>R</m:t>
              </m:r>
              <m:r>
                <m:rPr>
                  <m:sty m:val="p"/>
                </m:rPr>
                <m:t>/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num>
            <m:den>
              <m:r>
                <m:t>S</m:t>
              </m:r>
              <m:r>
                <m:t>S</m:t>
              </m:r>
              <m:r>
                <m:t>T</m:t>
              </m:r>
              <m:r>
                <m:rPr>
                  <m:sty m:val="p"/>
                </m:rPr>
                <m:t>/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V</m:t>
          </m:r>
          <m:r>
            <m:t>a</m:t>
          </m:r>
          <m:r>
            <m:t>r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|</m:t>
              </m:r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∑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bar>
                        <m:barPr>
                          <m:pos m:val="top"/>
                        </m:barPr>
                        <m:e>
                          <m:r>
                            <m:t>x</m:t>
                          </m:r>
                        </m:e>
                      </m:bar>
                    </m:e>
                  </m:d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S</m:t>
              </m:r>
              <m:r>
                <m:t>S</m:t>
              </m:r>
              <m:r>
                <m:t>R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s</m:t>
              </m:r>
              <m:r>
                <m:t>e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t>S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r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  <m:r>
                    <m:t>S</m:t>
                  </m:r>
                  <m:sSub>
                    <m:e>
                      <m:r>
                        <m:t>R</m:t>
                      </m:r>
                    </m:e>
                    <m:sub>
                      <m:r>
                        <m:t>u</m:t>
                      </m:r>
                      <m:r>
                        <m:t>r</m:t>
                      </m:r>
                    </m:sub>
                  </m:sSub>
                </m:e>
              </m:d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r>
                <m:t>S</m:t>
              </m:r>
              <m:r>
                <m:t>S</m:t>
              </m:r>
              <m:sSub>
                <m:e>
                  <m:r>
                    <m:t>R</m:t>
                  </m:r>
                </m:e>
                <m:sub>
                  <m:r>
                    <m:t>u</m:t>
                  </m:r>
                  <m:r>
                    <m:t>r</m:t>
                  </m:r>
                </m:sub>
              </m:sSub>
              <m:r>
                <m:rPr>
                  <m:sty m:val="p"/>
                </m:rPr>
                <m:t>/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den>
          </m:f>
          <m:r>
            <m:t>  </m:t>
          </m:r>
          <m:r>
            <m:t>F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R</m:t>
                      </m:r>
                    </m:e>
                    <m:sub>
                      <m:r>
                        <m:t>u</m:t>
                      </m:r>
                      <m:r>
                        <m:t>r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R</m:t>
                      </m:r>
                    </m:e>
                    <m:sub>
                      <m:r>
                        <m:t>r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R</m:t>
                      </m:r>
                    </m:e>
                    <m:sub>
                      <m:r>
                        <m:t>u</m:t>
                      </m:r>
                      <m:r>
                        <m:t>r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rPr>
                  <m:sty m:val="p"/>
                </m:rPr>
                <m:t>/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</m:den>
          </m:f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1</m:t>
              </m:r>
            </m:sub>
            <m:sup>
              <m:r>
                <m:t>I</m:t>
              </m:r>
              <m:r>
                <m:t>V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∑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num>
            <m:den>
              <m:r>
                <m:rPr>
                  <m:sty m:val="p"/>
                </m:rPr>
                <m:t>∑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</m:oMath>
      </m:oMathPara>
    </w:p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Econometrics Midterm Formula Sheet</dc:title>
  <dc:creator/>
  <cp:keywords/>
  <dcterms:created xsi:type="dcterms:W3CDTF">2026-04-24T12:35:10Z</dcterms:created>
  <dcterms:modified xsi:type="dcterms:W3CDTF">2026-04-24T12:35:10Z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