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4255266"/>
        <w:docPartObj>
          <w:docPartGallery w:val="Cover Pages"/>
          <w:docPartUnique/>
        </w:docPartObj>
      </w:sdtPr>
      <w:sdtContent>
        <w:p w:rsidR="002349B0" w:rsidRDefault="002349B0"/>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574"/>
          </w:tblGrid>
          <w:tr w:rsidR="002349B0">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2349B0" w:rsidRDefault="002349B0" w:rsidP="002349B0">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Product Requirements</w:t>
                    </w:r>
                  </w:p>
                </w:tc>
              </w:sdtContent>
            </w:sdt>
          </w:tr>
          <w:tr w:rsidR="002349B0">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349B0" w:rsidRDefault="002349B0" w:rsidP="002349B0">
                    <w:pPr>
                      <w:pStyle w:val="NoSpacing"/>
                      <w:rPr>
                        <w:sz w:val="40"/>
                        <w:szCs w:val="40"/>
                      </w:rPr>
                    </w:pPr>
                    <w:r>
                      <w:rPr>
                        <w:sz w:val="40"/>
                        <w:szCs w:val="40"/>
                      </w:rPr>
                      <w:t>Family Jewels</w:t>
                    </w:r>
                  </w:p>
                </w:tc>
              </w:sdtContent>
            </w:sdt>
          </w:tr>
          <w:tr w:rsidR="002349B0">
            <w:tc>
              <w:tcPr>
                <w:tcW w:w="0" w:type="auto"/>
              </w:tcPr>
              <w:p w:rsidR="002349B0" w:rsidRDefault="002349B0">
                <w:pPr>
                  <w:pStyle w:val="NoSpacing"/>
                  <w:rPr>
                    <w:sz w:val="28"/>
                    <w:szCs w:val="28"/>
                  </w:rPr>
                </w:pPr>
                <w:r>
                  <w:rPr>
                    <w:sz w:val="28"/>
                    <w:szCs w:val="28"/>
                  </w:rPr>
                  <w:t>Peter Brill Jr.</w:t>
                </w:r>
              </w:p>
              <w:p w:rsidR="002349B0" w:rsidRDefault="002349B0">
                <w:pPr>
                  <w:pStyle w:val="NoSpacing"/>
                  <w:rPr>
                    <w:sz w:val="28"/>
                    <w:szCs w:val="28"/>
                  </w:rPr>
                </w:pPr>
                <w:r>
                  <w:rPr>
                    <w:sz w:val="28"/>
                    <w:szCs w:val="28"/>
                  </w:rPr>
                  <w:t>Paul Fahey</w:t>
                </w:r>
              </w:p>
              <w:p w:rsidR="002349B0" w:rsidRDefault="002349B0">
                <w:pPr>
                  <w:pStyle w:val="NoSpacing"/>
                  <w:rPr>
                    <w:b/>
                    <w:sz w:val="28"/>
                    <w:szCs w:val="28"/>
                  </w:rPr>
                </w:pPr>
              </w:p>
              <w:p w:rsidR="002349B0" w:rsidRDefault="002349B0">
                <w:pPr>
                  <w:pStyle w:val="NoSpacing"/>
                  <w:rPr>
                    <w:b/>
                    <w:sz w:val="28"/>
                    <w:szCs w:val="28"/>
                  </w:rPr>
                </w:pPr>
                <w:r w:rsidRPr="002349B0">
                  <w:rPr>
                    <w:b/>
                    <w:sz w:val="28"/>
                    <w:szCs w:val="28"/>
                  </w:rPr>
                  <w:t>Revision 2</w:t>
                </w:r>
                <w:r>
                  <w:rPr>
                    <w:b/>
                    <w:sz w:val="28"/>
                    <w:szCs w:val="28"/>
                  </w:rPr>
                  <w:t>.0</w:t>
                </w:r>
              </w:p>
              <w:p w:rsidR="002349B0" w:rsidRDefault="002349B0">
                <w:pPr>
                  <w:pStyle w:val="NoSpacing"/>
                  <w:rPr>
                    <w:b/>
                    <w:sz w:val="28"/>
                    <w:szCs w:val="28"/>
                  </w:rPr>
                </w:pPr>
                <w:r>
                  <w:rPr>
                    <w:b/>
                    <w:sz w:val="28"/>
                    <w:szCs w:val="28"/>
                  </w:rPr>
                  <w:t>Wednesday, February 29, 2012</w:t>
                </w:r>
              </w:p>
              <w:p w:rsidR="00D04877" w:rsidRDefault="00D04877">
                <w:pPr>
                  <w:pStyle w:val="NoSpacing"/>
                  <w:rPr>
                    <w:b/>
                    <w:sz w:val="28"/>
                    <w:szCs w:val="28"/>
                  </w:rPr>
                </w:pPr>
                <w:r>
                  <w:rPr>
                    <w:b/>
                    <w:sz w:val="28"/>
                    <w:szCs w:val="28"/>
                  </w:rPr>
                  <w:t>Revision 3.0</w:t>
                </w:r>
              </w:p>
              <w:p w:rsidR="002349B0" w:rsidRPr="00D04877" w:rsidRDefault="00D04877">
                <w:pPr>
                  <w:pStyle w:val="NoSpacing"/>
                  <w:rPr>
                    <w:b/>
                    <w:sz w:val="28"/>
                    <w:szCs w:val="28"/>
                  </w:rPr>
                </w:pPr>
                <w:r>
                  <w:rPr>
                    <w:b/>
                    <w:sz w:val="28"/>
                    <w:szCs w:val="28"/>
                  </w:rPr>
                  <w:t>Friday, March 30, 2012</w:t>
                </w:r>
              </w:p>
            </w:tc>
          </w:tr>
        </w:tbl>
        <w:p w:rsidR="002349B0" w:rsidRDefault="002349B0"/>
        <w:p w:rsidR="002349B0" w:rsidRDefault="002349B0">
          <w:r>
            <w:br w:type="page"/>
          </w:r>
        </w:p>
      </w:sdtContent>
    </w:sdt>
    <w:bookmarkStart w:id="0" w:name="_Toc195174117" w:displacedByCustomXml="next"/>
    <w:bookmarkStart w:id="1" w:name="_Toc311787862" w:displacedByCustomXml="next"/>
    <w:sdt>
      <w:sdtPr>
        <w:rPr>
          <w:rFonts w:asciiTheme="minorHAnsi" w:eastAsiaTheme="minorHAnsi" w:hAnsiTheme="minorHAnsi" w:cstheme="minorBidi"/>
          <w:b w:val="0"/>
          <w:bCs w:val="0"/>
          <w:color w:val="auto"/>
          <w:sz w:val="22"/>
          <w:szCs w:val="22"/>
          <w:lang w:eastAsia="en-US"/>
        </w:rPr>
        <w:id w:val="554360077"/>
        <w:docPartObj>
          <w:docPartGallery w:val="Table of Contents"/>
          <w:docPartUnique/>
        </w:docPartObj>
      </w:sdtPr>
      <w:sdtEndPr>
        <w:rPr>
          <w:noProof/>
        </w:rPr>
      </w:sdtEndPr>
      <w:sdtContent>
        <w:p w:rsidR="002349B0" w:rsidRDefault="002349B0">
          <w:pPr>
            <w:pStyle w:val="TOCHeading"/>
          </w:pPr>
          <w:r>
            <w:t>Table of Contents</w:t>
          </w:r>
        </w:p>
        <w:p w:rsidR="00D04877" w:rsidRDefault="00B11A75">
          <w:pPr>
            <w:pStyle w:val="TOC1"/>
            <w:tabs>
              <w:tab w:val="right" w:leader="dot" w:pos="9350"/>
            </w:tabs>
            <w:rPr>
              <w:rFonts w:eastAsiaTheme="minorEastAsia"/>
              <w:noProof/>
            </w:rPr>
          </w:pPr>
          <w:r w:rsidRPr="00B11A75">
            <w:fldChar w:fldCharType="begin"/>
          </w:r>
          <w:r w:rsidR="002349B0">
            <w:instrText xml:space="preserve"> TOC \o "1-3" \h \z \u </w:instrText>
          </w:r>
          <w:r w:rsidRPr="00B11A75">
            <w:fldChar w:fldCharType="separate"/>
          </w:r>
          <w:hyperlink w:anchor="_Toc320841846" w:history="1">
            <w:r w:rsidR="00D04877" w:rsidRPr="00F71710">
              <w:rPr>
                <w:rStyle w:val="Hyperlink"/>
                <w:rFonts w:ascii="Arial" w:hAnsi="Arial" w:cs="Arial"/>
                <w:noProof/>
              </w:rPr>
              <w:t>Introduction</w:t>
            </w:r>
            <w:r w:rsidR="00D04877">
              <w:rPr>
                <w:noProof/>
                <w:webHidden/>
              </w:rPr>
              <w:tab/>
            </w:r>
            <w:r>
              <w:rPr>
                <w:noProof/>
                <w:webHidden/>
              </w:rPr>
              <w:fldChar w:fldCharType="begin"/>
            </w:r>
            <w:r w:rsidR="00D04877">
              <w:rPr>
                <w:noProof/>
                <w:webHidden/>
              </w:rPr>
              <w:instrText xml:space="preserve"> PAGEREF _Toc320841846 \h </w:instrText>
            </w:r>
            <w:r>
              <w:rPr>
                <w:noProof/>
                <w:webHidden/>
              </w:rPr>
            </w:r>
            <w:r>
              <w:rPr>
                <w:noProof/>
                <w:webHidden/>
              </w:rPr>
              <w:fldChar w:fldCharType="separate"/>
            </w:r>
            <w:r w:rsidR="00D04877">
              <w:rPr>
                <w:noProof/>
                <w:webHidden/>
              </w:rPr>
              <w:t>2</w:t>
            </w:r>
            <w:r>
              <w:rPr>
                <w:noProof/>
                <w:webHidden/>
              </w:rPr>
              <w:fldChar w:fldCharType="end"/>
            </w:r>
          </w:hyperlink>
        </w:p>
        <w:p w:rsidR="00D04877" w:rsidRDefault="00B11A75">
          <w:pPr>
            <w:pStyle w:val="TOC1"/>
            <w:tabs>
              <w:tab w:val="right" w:leader="dot" w:pos="9350"/>
            </w:tabs>
            <w:rPr>
              <w:rFonts w:eastAsiaTheme="minorEastAsia"/>
              <w:noProof/>
            </w:rPr>
          </w:pPr>
          <w:hyperlink w:anchor="_Toc320841847" w:history="1">
            <w:r w:rsidR="00D04877" w:rsidRPr="00F71710">
              <w:rPr>
                <w:rStyle w:val="Hyperlink"/>
                <w:rFonts w:ascii="Arial" w:hAnsi="Arial" w:cs="Arial"/>
                <w:noProof/>
              </w:rPr>
              <w:t>Product Overview</w:t>
            </w:r>
            <w:r w:rsidR="00D04877">
              <w:rPr>
                <w:noProof/>
                <w:webHidden/>
              </w:rPr>
              <w:tab/>
            </w:r>
            <w:r>
              <w:rPr>
                <w:noProof/>
                <w:webHidden/>
              </w:rPr>
              <w:fldChar w:fldCharType="begin"/>
            </w:r>
            <w:r w:rsidR="00D04877">
              <w:rPr>
                <w:noProof/>
                <w:webHidden/>
              </w:rPr>
              <w:instrText xml:space="preserve"> PAGEREF _Toc320841847 \h </w:instrText>
            </w:r>
            <w:r>
              <w:rPr>
                <w:noProof/>
                <w:webHidden/>
              </w:rPr>
            </w:r>
            <w:r>
              <w:rPr>
                <w:noProof/>
                <w:webHidden/>
              </w:rPr>
              <w:fldChar w:fldCharType="separate"/>
            </w:r>
            <w:r w:rsidR="00D04877">
              <w:rPr>
                <w:noProof/>
                <w:webHidden/>
              </w:rPr>
              <w:t>2</w:t>
            </w:r>
            <w:r>
              <w:rPr>
                <w:noProof/>
                <w:webHidden/>
              </w:rPr>
              <w:fldChar w:fldCharType="end"/>
            </w:r>
          </w:hyperlink>
        </w:p>
        <w:p w:rsidR="00D04877" w:rsidRDefault="00B11A75">
          <w:pPr>
            <w:pStyle w:val="TOC1"/>
            <w:tabs>
              <w:tab w:val="right" w:leader="dot" w:pos="9350"/>
            </w:tabs>
            <w:rPr>
              <w:rFonts w:eastAsiaTheme="minorEastAsia"/>
              <w:noProof/>
            </w:rPr>
          </w:pPr>
          <w:hyperlink w:anchor="_Toc320841848" w:history="1">
            <w:r w:rsidR="00D04877" w:rsidRPr="00F71710">
              <w:rPr>
                <w:rStyle w:val="Hyperlink"/>
                <w:rFonts w:ascii="Arial" w:hAnsi="Arial" w:cs="Arial"/>
                <w:noProof/>
              </w:rPr>
              <w:t>Product Functional Requirements</w:t>
            </w:r>
            <w:r w:rsidR="00D04877">
              <w:rPr>
                <w:noProof/>
                <w:webHidden/>
              </w:rPr>
              <w:tab/>
            </w:r>
            <w:r>
              <w:rPr>
                <w:noProof/>
                <w:webHidden/>
              </w:rPr>
              <w:fldChar w:fldCharType="begin"/>
            </w:r>
            <w:r w:rsidR="00D04877">
              <w:rPr>
                <w:noProof/>
                <w:webHidden/>
              </w:rPr>
              <w:instrText xml:space="preserve"> PAGEREF _Toc320841848 \h </w:instrText>
            </w:r>
            <w:r>
              <w:rPr>
                <w:noProof/>
                <w:webHidden/>
              </w:rPr>
            </w:r>
            <w:r>
              <w:rPr>
                <w:noProof/>
                <w:webHidden/>
              </w:rPr>
              <w:fldChar w:fldCharType="separate"/>
            </w:r>
            <w:r w:rsidR="00D04877">
              <w:rPr>
                <w:noProof/>
                <w:webHidden/>
              </w:rPr>
              <w:t>3</w:t>
            </w:r>
            <w:r>
              <w:rPr>
                <w:noProof/>
                <w:webHidden/>
              </w:rPr>
              <w:fldChar w:fldCharType="end"/>
            </w:r>
          </w:hyperlink>
        </w:p>
        <w:p w:rsidR="00D04877" w:rsidRDefault="00B11A75">
          <w:pPr>
            <w:pStyle w:val="TOC1"/>
            <w:tabs>
              <w:tab w:val="right" w:leader="dot" w:pos="9350"/>
            </w:tabs>
            <w:rPr>
              <w:rFonts w:eastAsiaTheme="minorEastAsia"/>
              <w:noProof/>
            </w:rPr>
          </w:pPr>
          <w:hyperlink w:anchor="_Toc320841849" w:history="1">
            <w:r w:rsidR="00D04877" w:rsidRPr="00F71710">
              <w:rPr>
                <w:rStyle w:val="Hyperlink"/>
                <w:rFonts w:ascii="Arial" w:hAnsi="Arial" w:cs="Arial"/>
                <w:noProof/>
              </w:rPr>
              <w:t>Product Non-Functional Requirements</w:t>
            </w:r>
            <w:r w:rsidR="00D04877">
              <w:rPr>
                <w:noProof/>
                <w:webHidden/>
              </w:rPr>
              <w:tab/>
            </w:r>
            <w:r>
              <w:rPr>
                <w:noProof/>
                <w:webHidden/>
              </w:rPr>
              <w:fldChar w:fldCharType="begin"/>
            </w:r>
            <w:r w:rsidR="00D04877">
              <w:rPr>
                <w:noProof/>
                <w:webHidden/>
              </w:rPr>
              <w:instrText xml:space="preserve"> PAGEREF _Toc320841849 \h </w:instrText>
            </w:r>
            <w:r>
              <w:rPr>
                <w:noProof/>
                <w:webHidden/>
              </w:rPr>
            </w:r>
            <w:r>
              <w:rPr>
                <w:noProof/>
                <w:webHidden/>
              </w:rPr>
              <w:fldChar w:fldCharType="separate"/>
            </w:r>
            <w:r w:rsidR="00D04877">
              <w:rPr>
                <w:noProof/>
                <w:webHidden/>
              </w:rPr>
              <w:t>3</w:t>
            </w:r>
            <w:r>
              <w:rPr>
                <w:noProof/>
                <w:webHidden/>
              </w:rPr>
              <w:fldChar w:fldCharType="end"/>
            </w:r>
          </w:hyperlink>
        </w:p>
        <w:p w:rsidR="00D04877" w:rsidRDefault="00B11A75">
          <w:pPr>
            <w:pStyle w:val="TOC1"/>
            <w:tabs>
              <w:tab w:val="right" w:leader="dot" w:pos="9350"/>
            </w:tabs>
            <w:rPr>
              <w:rFonts w:eastAsiaTheme="minorEastAsia"/>
              <w:noProof/>
            </w:rPr>
          </w:pPr>
          <w:hyperlink w:anchor="_Toc320841850" w:history="1">
            <w:r w:rsidR="00D04877" w:rsidRPr="00F71710">
              <w:rPr>
                <w:rStyle w:val="Hyperlink"/>
                <w:rFonts w:ascii="Arial" w:hAnsi="Arial" w:cs="Arial"/>
                <w:noProof/>
              </w:rPr>
              <w:t>Usability Requirements</w:t>
            </w:r>
            <w:r w:rsidR="00D04877">
              <w:rPr>
                <w:noProof/>
                <w:webHidden/>
              </w:rPr>
              <w:tab/>
            </w:r>
            <w:r>
              <w:rPr>
                <w:noProof/>
                <w:webHidden/>
              </w:rPr>
              <w:fldChar w:fldCharType="begin"/>
            </w:r>
            <w:r w:rsidR="00D04877">
              <w:rPr>
                <w:noProof/>
                <w:webHidden/>
              </w:rPr>
              <w:instrText xml:space="preserve"> PAGEREF _Toc320841850 \h </w:instrText>
            </w:r>
            <w:r>
              <w:rPr>
                <w:noProof/>
                <w:webHidden/>
              </w:rPr>
            </w:r>
            <w:r>
              <w:rPr>
                <w:noProof/>
                <w:webHidden/>
              </w:rPr>
              <w:fldChar w:fldCharType="separate"/>
            </w:r>
            <w:r w:rsidR="00D04877">
              <w:rPr>
                <w:noProof/>
                <w:webHidden/>
              </w:rPr>
              <w:t>4</w:t>
            </w:r>
            <w:r>
              <w:rPr>
                <w:noProof/>
                <w:webHidden/>
              </w:rPr>
              <w:fldChar w:fldCharType="end"/>
            </w:r>
          </w:hyperlink>
        </w:p>
        <w:p w:rsidR="00D04877" w:rsidRDefault="00B11A75">
          <w:pPr>
            <w:pStyle w:val="TOC1"/>
            <w:tabs>
              <w:tab w:val="right" w:leader="dot" w:pos="9350"/>
            </w:tabs>
            <w:rPr>
              <w:rFonts w:eastAsiaTheme="minorEastAsia"/>
              <w:noProof/>
            </w:rPr>
          </w:pPr>
          <w:hyperlink w:anchor="_Toc320841851" w:history="1">
            <w:r w:rsidR="00D04877" w:rsidRPr="00F71710">
              <w:rPr>
                <w:rStyle w:val="Hyperlink"/>
                <w:rFonts w:ascii="Arial" w:hAnsi="Arial" w:cs="Arial"/>
                <w:noProof/>
              </w:rPr>
              <w:t>Reliability Requirements</w:t>
            </w:r>
            <w:r w:rsidR="00D04877">
              <w:rPr>
                <w:noProof/>
                <w:webHidden/>
              </w:rPr>
              <w:tab/>
            </w:r>
            <w:r>
              <w:rPr>
                <w:noProof/>
                <w:webHidden/>
              </w:rPr>
              <w:fldChar w:fldCharType="begin"/>
            </w:r>
            <w:r w:rsidR="00D04877">
              <w:rPr>
                <w:noProof/>
                <w:webHidden/>
              </w:rPr>
              <w:instrText xml:space="preserve"> PAGEREF _Toc320841851 \h </w:instrText>
            </w:r>
            <w:r>
              <w:rPr>
                <w:noProof/>
                <w:webHidden/>
              </w:rPr>
            </w:r>
            <w:r>
              <w:rPr>
                <w:noProof/>
                <w:webHidden/>
              </w:rPr>
              <w:fldChar w:fldCharType="separate"/>
            </w:r>
            <w:r w:rsidR="00D04877">
              <w:rPr>
                <w:noProof/>
                <w:webHidden/>
              </w:rPr>
              <w:t>4</w:t>
            </w:r>
            <w:r>
              <w:rPr>
                <w:noProof/>
                <w:webHidden/>
              </w:rPr>
              <w:fldChar w:fldCharType="end"/>
            </w:r>
          </w:hyperlink>
        </w:p>
        <w:p w:rsidR="002349B0" w:rsidRDefault="00B11A75">
          <w:r>
            <w:rPr>
              <w:b/>
              <w:bCs/>
              <w:noProof/>
            </w:rPr>
            <w:fldChar w:fldCharType="end"/>
          </w:r>
        </w:p>
      </w:sdtContent>
    </w:sdt>
    <w:p w:rsidR="002349B0" w:rsidRDefault="002349B0">
      <w:pPr>
        <w:rPr>
          <w:rFonts w:asciiTheme="majorHAnsi" w:eastAsiaTheme="majorEastAsia" w:hAnsiTheme="majorHAnsi" w:cstheme="majorBidi"/>
          <w:b/>
          <w:sz w:val="28"/>
          <w:szCs w:val="28"/>
        </w:rPr>
      </w:pPr>
      <w:r>
        <w:rPr>
          <w:bCs/>
        </w:rPr>
        <w:br w:type="page"/>
      </w:r>
    </w:p>
    <w:p w:rsidR="002349B0" w:rsidRPr="00001EF6" w:rsidRDefault="002349B0" w:rsidP="002349B0">
      <w:pPr>
        <w:pStyle w:val="Heading1"/>
        <w:rPr>
          <w:rFonts w:ascii="Arial" w:hAnsi="Arial" w:cs="Arial"/>
          <w:bCs w:val="0"/>
          <w:sz w:val="22"/>
          <w:szCs w:val="22"/>
        </w:rPr>
      </w:pPr>
      <w:bookmarkStart w:id="2" w:name="_Toc320841846"/>
      <w:r w:rsidRPr="00001EF6">
        <w:rPr>
          <w:rFonts w:ascii="Arial" w:hAnsi="Arial" w:cs="Arial"/>
          <w:bCs w:val="0"/>
          <w:sz w:val="22"/>
          <w:szCs w:val="22"/>
        </w:rPr>
        <w:lastRenderedPageBreak/>
        <w:t>Introduction</w:t>
      </w:r>
      <w:bookmarkEnd w:id="2"/>
      <w:bookmarkEnd w:id="1"/>
      <w:bookmarkEnd w:id="0"/>
    </w:p>
    <w:p w:rsidR="002349B0" w:rsidRPr="00001EF6" w:rsidRDefault="002349B0" w:rsidP="002349B0">
      <w:pPr>
        <w:ind w:firstLine="720"/>
        <w:rPr>
          <w:rFonts w:ascii="Arial" w:hAnsi="Arial" w:cs="Arial"/>
        </w:rPr>
      </w:pPr>
      <w:r w:rsidRPr="00001EF6">
        <w:rPr>
          <w:rFonts w:ascii="Arial" w:hAnsi="Arial" w:cs="Arial"/>
        </w:rPr>
        <w:t xml:space="preserve">The </w:t>
      </w:r>
      <w:r w:rsidRPr="00001EF6">
        <w:rPr>
          <w:rFonts w:ascii="Arial" w:hAnsi="Arial" w:cs="Arial"/>
          <w:i/>
        </w:rPr>
        <w:t>Family Jewels</w:t>
      </w:r>
      <w:r w:rsidRPr="00001EF6">
        <w:rPr>
          <w:rFonts w:ascii="Arial" w:hAnsi="Arial" w:cs="Arial"/>
        </w:rPr>
        <w:t xml:space="preserve"> application is a simple game program that aims to be fun, expandable, and slightly sarcastic. This document will describe briefly some of the intended specifications for </w:t>
      </w:r>
      <w:r w:rsidRPr="00001EF6">
        <w:rPr>
          <w:rFonts w:ascii="Arial" w:hAnsi="Arial" w:cs="Arial"/>
          <w:i/>
        </w:rPr>
        <w:t>Family Jewels</w:t>
      </w:r>
      <w:r w:rsidRPr="00001EF6">
        <w:rPr>
          <w:rFonts w:ascii="Arial" w:hAnsi="Arial" w:cs="Arial"/>
        </w:rPr>
        <w:t xml:space="preserve"> as well as serve as a ‘measuring stick’ to compare against any iterations of the application.</w:t>
      </w:r>
    </w:p>
    <w:p w:rsidR="002349B0" w:rsidRPr="00001EF6" w:rsidRDefault="002349B0" w:rsidP="002349B0">
      <w:pPr>
        <w:autoSpaceDE w:val="0"/>
        <w:autoSpaceDN w:val="0"/>
        <w:adjustRightInd w:val="0"/>
        <w:rPr>
          <w:rFonts w:ascii="Arial" w:hAnsi="Arial" w:cs="Arial"/>
        </w:rPr>
      </w:pPr>
    </w:p>
    <w:p w:rsidR="002349B0" w:rsidRPr="00001EF6" w:rsidRDefault="002349B0" w:rsidP="002349B0">
      <w:pPr>
        <w:pStyle w:val="Heading1"/>
        <w:rPr>
          <w:rFonts w:ascii="Arial" w:hAnsi="Arial" w:cs="Arial"/>
          <w:sz w:val="22"/>
          <w:szCs w:val="22"/>
        </w:rPr>
      </w:pPr>
      <w:bookmarkStart w:id="3" w:name="_Toc195174119"/>
      <w:bookmarkStart w:id="4" w:name="_Toc311787863"/>
      <w:bookmarkStart w:id="5" w:name="_Toc320841847"/>
      <w:r w:rsidRPr="00001EF6">
        <w:rPr>
          <w:rFonts w:ascii="Arial" w:hAnsi="Arial" w:cs="Arial"/>
          <w:sz w:val="22"/>
          <w:szCs w:val="22"/>
        </w:rPr>
        <w:t xml:space="preserve">Product </w:t>
      </w:r>
      <w:bookmarkEnd w:id="3"/>
      <w:r w:rsidRPr="00001EF6">
        <w:rPr>
          <w:rFonts w:ascii="Arial" w:hAnsi="Arial" w:cs="Arial"/>
          <w:sz w:val="22"/>
          <w:szCs w:val="22"/>
        </w:rPr>
        <w:t>Overview</w:t>
      </w:r>
      <w:bookmarkEnd w:id="4"/>
      <w:bookmarkEnd w:id="5"/>
    </w:p>
    <w:p w:rsidR="002349B0" w:rsidRPr="00001EF6" w:rsidRDefault="002349B0" w:rsidP="002349B0">
      <w:pPr>
        <w:ind w:firstLine="720"/>
        <w:rPr>
          <w:rFonts w:ascii="Arial" w:hAnsi="Arial" w:cs="Arial"/>
        </w:rPr>
      </w:pPr>
      <w:r w:rsidRPr="00001EF6">
        <w:rPr>
          <w:rFonts w:ascii="Arial" w:hAnsi="Arial" w:cs="Arial"/>
        </w:rPr>
        <w:t xml:space="preserve">The </w:t>
      </w:r>
      <w:r w:rsidRPr="00001EF6">
        <w:rPr>
          <w:rFonts w:ascii="Arial" w:hAnsi="Arial" w:cs="Arial"/>
          <w:i/>
        </w:rPr>
        <w:t>Family Jewels</w:t>
      </w:r>
      <w:r w:rsidRPr="00001EF6">
        <w:rPr>
          <w:rFonts w:ascii="Arial" w:hAnsi="Arial" w:cs="Arial"/>
        </w:rPr>
        <w:t xml:space="preserve"> game is a simple way to play with an extremely simplified economy. The basic premise starts from the fact that you have entered the precious stone trade with a finite amount of money. The price of each jewel in the market tends to be very different, a garnet costing exponentially less than a diamond. Indeed, the prices in the market also fluctuate randomly like they would in a realistic economic system.</w:t>
      </w:r>
    </w:p>
    <w:p w:rsidR="002349B0" w:rsidRPr="00001EF6" w:rsidRDefault="002349B0" w:rsidP="002349B0">
      <w:pPr>
        <w:rPr>
          <w:rFonts w:ascii="Arial" w:hAnsi="Arial" w:cs="Arial"/>
        </w:rPr>
      </w:pPr>
      <w:r w:rsidRPr="00001EF6">
        <w:rPr>
          <w:rFonts w:ascii="Arial" w:hAnsi="Arial" w:cs="Arial"/>
        </w:rPr>
        <w:tab/>
        <w:t>The game starts with that premise, and relies on another finite number for its end condition: You are attempting to trade back and forth until you have earned enough money to purchase heirloom jewels. Once these heirloom jewels are purchased, you can pass them down to your poor, jewel-less family and help take care of them for generations to come.</w:t>
      </w:r>
    </w:p>
    <w:p w:rsidR="002349B0" w:rsidRPr="00001EF6" w:rsidRDefault="002349B0" w:rsidP="002349B0">
      <w:pPr>
        <w:rPr>
          <w:rFonts w:ascii="Arial" w:hAnsi="Arial" w:cs="Arial"/>
        </w:rPr>
      </w:pPr>
    </w:p>
    <w:p w:rsidR="002349B0" w:rsidRPr="00001EF6" w:rsidRDefault="002349B0" w:rsidP="002349B0">
      <w:pPr>
        <w:pStyle w:val="Heading1"/>
        <w:rPr>
          <w:rFonts w:ascii="Arial" w:hAnsi="Arial" w:cs="Arial"/>
          <w:sz w:val="22"/>
          <w:szCs w:val="22"/>
        </w:rPr>
      </w:pPr>
      <w:r w:rsidRPr="00001EF6">
        <w:rPr>
          <w:rFonts w:ascii="Arial" w:hAnsi="Arial" w:cs="Arial"/>
          <w:sz w:val="22"/>
          <w:szCs w:val="22"/>
        </w:rPr>
        <w:br w:type="page"/>
      </w:r>
      <w:bookmarkStart w:id="6" w:name="_Toc311787864"/>
      <w:bookmarkStart w:id="7" w:name="_Toc320841848"/>
      <w:r w:rsidRPr="00001EF6">
        <w:rPr>
          <w:rFonts w:ascii="Arial" w:hAnsi="Arial" w:cs="Arial"/>
          <w:sz w:val="22"/>
          <w:szCs w:val="22"/>
        </w:rPr>
        <w:lastRenderedPageBreak/>
        <w:t>Product Functional Requirements</w:t>
      </w:r>
      <w:bookmarkEnd w:id="6"/>
      <w:bookmarkEnd w:id="7"/>
    </w:p>
    <w:p w:rsidR="002349B0" w:rsidRPr="00001EF6" w:rsidRDefault="002349B0" w:rsidP="002349B0">
      <w:pPr>
        <w:rPr>
          <w:rFonts w:ascii="Arial" w:hAnsi="Arial" w:cs="Arial"/>
        </w:rPr>
      </w:pPr>
    </w:p>
    <w:p w:rsidR="002349B0" w:rsidRDefault="002349B0" w:rsidP="002349B0">
      <w:pPr>
        <w:rPr>
          <w:rFonts w:ascii="Arial" w:hAnsi="Arial" w:cs="Arial"/>
        </w:rPr>
      </w:pPr>
      <w:r w:rsidRPr="00001EF6">
        <w:rPr>
          <w:rFonts w:ascii="Arial" w:hAnsi="Arial" w:cs="Arial"/>
        </w:rPr>
        <w:t>These are the functional requirements we’ve had in mind for the project since our initial brainstorming session, and are considered non-negotiable.</w:t>
      </w:r>
    </w:p>
    <w:p w:rsidR="00D04877" w:rsidRPr="00805C2B" w:rsidRDefault="00D04877" w:rsidP="00D04877">
      <w:pPr>
        <w:pStyle w:val="ListParagraph"/>
        <w:numPr>
          <w:ilvl w:val="0"/>
          <w:numId w:val="5"/>
        </w:numPr>
        <w:rPr>
          <w:rFonts w:ascii="Arial" w:hAnsi="Arial" w:cs="Arial"/>
          <w:sz w:val="22"/>
        </w:rPr>
      </w:pPr>
      <w:r w:rsidRPr="00805C2B">
        <w:rPr>
          <w:rFonts w:ascii="Arial" w:hAnsi="Arial" w:cs="Arial"/>
          <w:sz w:val="22"/>
        </w:rPr>
        <w:t xml:space="preserve">The game endeavors to </w:t>
      </w:r>
      <w:r w:rsidRPr="00805C2B">
        <w:rPr>
          <w:rFonts w:ascii="Arial" w:hAnsi="Arial" w:cs="Arial"/>
          <w:b/>
          <w:sz w:val="22"/>
        </w:rPr>
        <w:t>simulate a natural economy</w:t>
      </w:r>
      <w:r w:rsidRPr="00805C2B">
        <w:rPr>
          <w:rFonts w:ascii="Arial" w:hAnsi="Arial" w:cs="Arial"/>
          <w:sz w:val="22"/>
        </w:rPr>
        <w:t>.</w:t>
      </w:r>
    </w:p>
    <w:p w:rsidR="00D04877" w:rsidRPr="00805C2B" w:rsidRDefault="00D04877" w:rsidP="00D04877">
      <w:pPr>
        <w:pStyle w:val="ListParagraph"/>
        <w:numPr>
          <w:ilvl w:val="0"/>
          <w:numId w:val="6"/>
        </w:numPr>
        <w:rPr>
          <w:rFonts w:ascii="Arial" w:hAnsi="Arial" w:cs="Arial"/>
          <w:sz w:val="22"/>
        </w:rPr>
      </w:pPr>
      <w:r w:rsidRPr="00805C2B">
        <w:rPr>
          <w:rFonts w:ascii="Arial" w:hAnsi="Arial" w:cs="Arial"/>
          <w:sz w:val="22"/>
        </w:rPr>
        <w:t>The games primary strategy will be one of supply and demand, with the primary strategy for the game being to simply ‘buy low’ and ‘sell high’.</w:t>
      </w:r>
    </w:p>
    <w:p w:rsidR="00D04877" w:rsidRPr="00805C2B" w:rsidRDefault="00D04877" w:rsidP="00D04877">
      <w:pPr>
        <w:pStyle w:val="ListParagraph"/>
        <w:numPr>
          <w:ilvl w:val="0"/>
          <w:numId w:val="6"/>
        </w:numPr>
        <w:autoSpaceDE w:val="0"/>
        <w:autoSpaceDN w:val="0"/>
        <w:adjustRightInd w:val="0"/>
        <w:rPr>
          <w:rFonts w:ascii="Arial" w:hAnsi="Arial" w:cs="Arial"/>
          <w:sz w:val="22"/>
        </w:rPr>
      </w:pPr>
      <w:bookmarkStart w:id="8" w:name="_Toc195174133"/>
      <w:bookmarkStart w:id="9" w:name="_Toc311787865"/>
      <w:bookmarkStart w:id="10" w:name="_Toc195174120"/>
      <w:r w:rsidRPr="00805C2B">
        <w:rPr>
          <w:rFonts w:ascii="Arial" w:hAnsi="Arial" w:cs="Arial"/>
          <w:sz w:val="22"/>
        </w:rPr>
        <w:t>The use will start with 40 Dollars, enough to buy potentially anything in the game given planned daily fluctuations, spare of course Diamond.</w:t>
      </w:r>
    </w:p>
    <w:p w:rsidR="000C76EE" w:rsidRPr="00805C2B" w:rsidRDefault="000C76EE" w:rsidP="000C76EE">
      <w:pPr>
        <w:pStyle w:val="ListParagraph"/>
        <w:autoSpaceDE w:val="0"/>
        <w:autoSpaceDN w:val="0"/>
        <w:adjustRightInd w:val="0"/>
        <w:ind w:left="1080"/>
        <w:rPr>
          <w:rFonts w:ascii="Arial" w:hAnsi="Arial" w:cs="Arial"/>
          <w:sz w:val="22"/>
        </w:rPr>
      </w:pPr>
    </w:p>
    <w:p w:rsidR="000C76EE" w:rsidRPr="00805C2B" w:rsidRDefault="000C76EE" w:rsidP="000C76EE">
      <w:pPr>
        <w:pStyle w:val="ListParagraph"/>
        <w:numPr>
          <w:ilvl w:val="0"/>
          <w:numId w:val="8"/>
        </w:numPr>
        <w:autoSpaceDE w:val="0"/>
        <w:autoSpaceDN w:val="0"/>
        <w:adjustRightInd w:val="0"/>
        <w:rPr>
          <w:rFonts w:ascii="Arial" w:hAnsi="Arial" w:cs="Arial"/>
          <w:sz w:val="22"/>
        </w:rPr>
      </w:pPr>
      <w:r w:rsidRPr="00805C2B">
        <w:rPr>
          <w:rFonts w:ascii="Arial" w:hAnsi="Arial" w:cs="Arial"/>
          <w:sz w:val="22"/>
        </w:rPr>
        <w:t xml:space="preserve">The economy will </w:t>
      </w:r>
      <w:r w:rsidRPr="00805C2B">
        <w:rPr>
          <w:rFonts w:ascii="Arial" w:hAnsi="Arial" w:cs="Arial"/>
          <w:b/>
          <w:sz w:val="22"/>
        </w:rPr>
        <w:t xml:space="preserve">fluctuate randomly </w:t>
      </w:r>
      <w:r w:rsidRPr="00805C2B">
        <w:rPr>
          <w:rFonts w:ascii="Arial" w:hAnsi="Arial" w:cs="Arial"/>
          <w:sz w:val="22"/>
        </w:rPr>
        <w:t>with each new day.</w:t>
      </w:r>
    </w:p>
    <w:p w:rsidR="000C76EE" w:rsidRPr="00805C2B" w:rsidRDefault="000C76EE" w:rsidP="000C76EE">
      <w:pPr>
        <w:pStyle w:val="ListParagraph"/>
        <w:numPr>
          <w:ilvl w:val="0"/>
          <w:numId w:val="9"/>
        </w:numPr>
        <w:autoSpaceDE w:val="0"/>
        <w:autoSpaceDN w:val="0"/>
        <w:adjustRightInd w:val="0"/>
        <w:rPr>
          <w:rFonts w:ascii="Arial" w:hAnsi="Arial" w:cs="Arial"/>
          <w:sz w:val="22"/>
        </w:rPr>
      </w:pPr>
      <w:r w:rsidRPr="00805C2B">
        <w:rPr>
          <w:rFonts w:ascii="Arial" w:hAnsi="Arial" w:cs="Arial"/>
          <w:sz w:val="22"/>
        </w:rPr>
        <w:t>The game uses a system that changes the values of three of available gems to plus (or minus) fifty percent of their base value. These bounds are in place to keep the prices from sliding into the ‘entirely unrealistic’ realm, rather than ‘mostly inaccurate’.</w:t>
      </w:r>
    </w:p>
    <w:p w:rsidR="000C76EE" w:rsidRPr="00805C2B" w:rsidRDefault="000C76EE" w:rsidP="000C76EE">
      <w:pPr>
        <w:pStyle w:val="ListParagraph"/>
        <w:autoSpaceDE w:val="0"/>
        <w:autoSpaceDN w:val="0"/>
        <w:adjustRightInd w:val="0"/>
        <w:ind w:left="630"/>
        <w:rPr>
          <w:rFonts w:ascii="Arial" w:hAnsi="Arial" w:cs="Arial"/>
          <w:sz w:val="22"/>
        </w:rPr>
      </w:pPr>
    </w:p>
    <w:p w:rsidR="00D04877" w:rsidRPr="00805C2B" w:rsidRDefault="00D04877" w:rsidP="000C76EE">
      <w:pPr>
        <w:pStyle w:val="ListParagraph"/>
        <w:numPr>
          <w:ilvl w:val="0"/>
          <w:numId w:val="8"/>
        </w:numPr>
        <w:autoSpaceDE w:val="0"/>
        <w:autoSpaceDN w:val="0"/>
        <w:adjustRightInd w:val="0"/>
        <w:rPr>
          <w:rFonts w:ascii="Arial" w:hAnsi="Arial" w:cs="Arial"/>
          <w:sz w:val="22"/>
        </w:rPr>
      </w:pPr>
      <w:r w:rsidRPr="00805C2B">
        <w:rPr>
          <w:rFonts w:ascii="Arial" w:hAnsi="Arial" w:cs="Arial"/>
          <w:sz w:val="22"/>
        </w:rPr>
        <w:t xml:space="preserve">The game will feature a simple </w:t>
      </w:r>
      <w:r w:rsidRPr="00805C2B">
        <w:rPr>
          <w:rFonts w:ascii="Arial" w:hAnsi="Arial" w:cs="Arial"/>
          <w:b/>
          <w:sz w:val="22"/>
        </w:rPr>
        <w:t>win condition</w:t>
      </w:r>
      <w:r w:rsidRPr="00805C2B">
        <w:rPr>
          <w:rFonts w:ascii="Arial" w:hAnsi="Arial" w:cs="Arial"/>
          <w:sz w:val="22"/>
        </w:rPr>
        <w:t>.</w:t>
      </w:r>
    </w:p>
    <w:p w:rsidR="00D04877" w:rsidRPr="00805C2B" w:rsidRDefault="00D04877" w:rsidP="00D04877">
      <w:pPr>
        <w:pStyle w:val="ListParagraph"/>
        <w:numPr>
          <w:ilvl w:val="0"/>
          <w:numId w:val="7"/>
        </w:numPr>
        <w:autoSpaceDE w:val="0"/>
        <w:autoSpaceDN w:val="0"/>
        <w:adjustRightInd w:val="0"/>
        <w:rPr>
          <w:rFonts w:ascii="Arial" w:hAnsi="Arial" w:cs="Arial"/>
          <w:sz w:val="22"/>
        </w:rPr>
      </w:pPr>
      <w:r w:rsidRPr="00805C2B">
        <w:rPr>
          <w:rFonts w:ascii="Arial" w:hAnsi="Arial" w:cs="Arial"/>
          <w:sz w:val="22"/>
        </w:rPr>
        <w:t xml:space="preserve">The games win condition is checked during each new </w:t>
      </w:r>
      <w:r w:rsidR="000C76EE" w:rsidRPr="00805C2B">
        <w:rPr>
          <w:rFonts w:ascii="Arial" w:hAnsi="Arial" w:cs="Arial"/>
          <w:sz w:val="22"/>
        </w:rPr>
        <w:t>day, to see if it exceeds 2000 Dollars. If the win condition is met, the player will be greeted with competition text, and the game is over.</w:t>
      </w:r>
    </w:p>
    <w:p w:rsidR="000C76EE" w:rsidRPr="000C76EE" w:rsidRDefault="000C76EE" w:rsidP="000C76EE">
      <w:pPr>
        <w:autoSpaceDE w:val="0"/>
        <w:autoSpaceDN w:val="0"/>
        <w:adjustRightInd w:val="0"/>
        <w:ind w:left="720"/>
        <w:rPr>
          <w:rFonts w:ascii="Arial" w:hAnsi="Arial" w:cs="Arial"/>
        </w:rPr>
      </w:pPr>
    </w:p>
    <w:p w:rsidR="002349B0" w:rsidRPr="00001EF6" w:rsidRDefault="002349B0" w:rsidP="002349B0">
      <w:pPr>
        <w:pStyle w:val="Heading1"/>
        <w:rPr>
          <w:rFonts w:ascii="Arial" w:hAnsi="Arial" w:cs="Arial"/>
          <w:bCs w:val="0"/>
          <w:sz w:val="22"/>
          <w:szCs w:val="22"/>
        </w:rPr>
      </w:pPr>
      <w:bookmarkStart w:id="11" w:name="_Toc320841849"/>
      <w:r w:rsidRPr="00001EF6">
        <w:rPr>
          <w:rFonts w:ascii="Arial" w:hAnsi="Arial" w:cs="Arial"/>
          <w:bCs w:val="0"/>
          <w:sz w:val="22"/>
          <w:szCs w:val="22"/>
        </w:rPr>
        <w:t>Product Non-Functional Requirements</w:t>
      </w:r>
      <w:bookmarkEnd w:id="8"/>
      <w:bookmarkEnd w:id="9"/>
      <w:bookmarkEnd w:id="11"/>
    </w:p>
    <w:p w:rsidR="002349B0" w:rsidRPr="00001EF6" w:rsidRDefault="002349B0" w:rsidP="002349B0">
      <w:pPr>
        <w:rPr>
          <w:rFonts w:ascii="Arial" w:hAnsi="Arial" w:cs="Arial"/>
        </w:rPr>
      </w:pPr>
    </w:p>
    <w:p w:rsidR="002349B0" w:rsidRPr="00001EF6" w:rsidRDefault="002349B0" w:rsidP="002349B0">
      <w:pPr>
        <w:rPr>
          <w:rFonts w:ascii="Arial" w:hAnsi="Arial" w:cs="Arial"/>
        </w:rPr>
      </w:pPr>
      <w:r w:rsidRPr="00001EF6">
        <w:rPr>
          <w:rFonts w:ascii="Arial" w:hAnsi="Arial" w:cs="Arial"/>
        </w:rPr>
        <w:t>These are some of the requirements that outline pitfalls we wish to avoid concerning the end-user experience.</w:t>
      </w:r>
    </w:p>
    <w:p w:rsidR="002349B0" w:rsidRPr="00001EF6" w:rsidRDefault="002349B0" w:rsidP="002349B0">
      <w:pPr>
        <w:pStyle w:val="ListParagraph"/>
        <w:numPr>
          <w:ilvl w:val="0"/>
          <w:numId w:val="2"/>
        </w:numPr>
        <w:rPr>
          <w:rFonts w:ascii="Arial" w:hAnsi="Arial" w:cs="Arial"/>
          <w:sz w:val="22"/>
        </w:rPr>
      </w:pPr>
      <w:r w:rsidRPr="00001EF6">
        <w:rPr>
          <w:rFonts w:ascii="Arial" w:hAnsi="Arial" w:cs="Arial"/>
          <w:sz w:val="22"/>
        </w:rPr>
        <w:t>Situations where the player starts and cannot get any foothold no matter how well they play will be avoided: The starting cash must be carefully balanced to be capable of buying low level gemstones even at their highest fluctuation: Although this is not economically sound, bad luck could keep the player in this situation for some time.</w:t>
      </w:r>
    </w:p>
    <w:p w:rsidR="002349B0" w:rsidRPr="00001EF6" w:rsidRDefault="002349B0" w:rsidP="002349B0">
      <w:pPr>
        <w:pStyle w:val="ListParagraph"/>
        <w:numPr>
          <w:ilvl w:val="0"/>
          <w:numId w:val="2"/>
        </w:numPr>
        <w:rPr>
          <w:rFonts w:ascii="Arial" w:hAnsi="Arial" w:cs="Arial"/>
          <w:sz w:val="22"/>
        </w:rPr>
      </w:pPr>
      <w:r w:rsidRPr="00001EF6">
        <w:rPr>
          <w:rFonts w:ascii="Arial" w:hAnsi="Arial" w:cs="Arial"/>
          <w:sz w:val="22"/>
        </w:rPr>
        <w:t>‘One dollar diamonds’ are to be avoided at all costs, and even though the value of each gemstone is not realistic to the real world, the values of gemstones to one another should be consistent.</w:t>
      </w:r>
    </w:p>
    <w:p w:rsidR="002349B0" w:rsidRPr="00001EF6" w:rsidRDefault="002349B0" w:rsidP="002349B0">
      <w:pPr>
        <w:pStyle w:val="ListParagraph"/>
        <w:numPr>
          <w:ilvl w:val="1"/>
          <w:numId w:val="2"/>
        </w:numPr>
        <w:rPr>
          <w:rFonts w:ascii="Arial" w:hAnsi="Arial" w:cs="Arial"/>
          <w:sz w:val="22"/>
        </w:rPr>
      </w:pPr>
      <w:r w:rsidRPr="00001EF6">
        <w:rPr>
          <w:rFonts w:ascii="Arial" w:hAnsi="Arial" w:cs="Arial"/>
          <w:sz w:val="22"/>
        </w:rPr>
        <w:t>A diamond will never be worth less than a garnet.</w:t>
      </w:r>
    </w:p>
    <w:p w:rsidR="002349B0" w:rsidRPr="00001EF6" w:rsidRDefault="002349B0" w:rsidP="002349B0">
      <w:pPr>
        <w:pStyle w:val="ListParagraph"/>
        <w:numPr>
          <w:ilvl w:val="0"/>
          <w:numId w:val="2"/>
        </w:numPr>
        <w:rPr>
          <w:rFonts w:ascii="Arial" w:hAnsi="Arial" w:cs="Arial"/>
          <w:sz w:val="22"/>
        </w:rPr>
      </w:pPr>
      <w:r w:rsidRPr="00001EF6">
        <w:rPr>
          <w:rFonts w:ascii="Arial" w:hAnsi="Arial" w:cs="Arial"/>
          <w:sz w:val="22"/>
        </w:rPr>
        <w:t>The game should not be considered by anyone with casual gaming experience to be ‘difficult to play’.</w:t>
      </w:r>
    </w:p>
    <w:p w:rsidR="002349B0" w:rsidRPr="00001EF6" w:rsidRDefault="002349B0" w:rsidP="002349B0">
      <w:pPr>
        <w:pStyle w:val="ListParagraph"/>
        <w:numPr>
          <w:ilvl w:val="0"/>
          <w:numId w:val="2"/>
        </w:numPr>
        <w:rPr>
          <w:rFonts w:ascii="Arial" w:hAnsi="Arial" w:cs="Arial"/>
          <w:sz w:val="22"/>
        </w:rPr>
      </w:pPr>
      <w:r w:rsidRPr="00001EF6">
        <w:rPr>
          <w:rFonts w:ascii="Arial" w:hAnsi="Arial" w:cs="Arial"/>
          <w:sz w:val="22"/>
        </w:rPr>
        <w:t>The game should generally not be considered by anyone with casual gaming experience to be ‘without some significant challenges’.</w:t>
      </w:r>
    </w:p>
    <w:p w:rsidR="002349B0" w:rsidRPr="00001EF6" w:rsidRDefault="002349B0" w:rsidP="002349B0">
      <w:pPr>
        <w:pStyle w:val="ListParagraph"/>
        <w:numPr>
          <w:ilvl w:val="0"/>
          <w:numId w:val="2"/>
        </w:numPr>
        <w:rPr>
          <w:rFonts w:ascii="Arial" w:hAnsi="Arial" w:cs="Arial"/>
          <w:sz w:val="22"/>
        </w:rPr>
      </w:pPr>
      <w:r w:rsidRPr="00001EF6">
        <w:rPr>
          <w:rFonts w:ascii="Arial" w:hAnsi="Arial" w:cs="Arial"/>
          <w:sz w:val="22"/>
        </w:rPr>
        <w:lastRenderedPageBreak/>
        <w:t>The game will not crash, damage, corrupt or otherwise maliciously impact the user’s computer, and any crashing/damage/corruption occurring during the use of this application should be entirely coincidental.</w:t>
      </w:r>
    </w:p>
    <w:p w:rsidR="002349B0" w:rsidRPr="00001EF6" w:rsidRDefault="002349B0" w:rsidP="002349B0">
      <w:pPr>
        <w:rPr>
          <w:rFonts w:ascii="Arial" w:hAnsi="Arial" w:cs="Arial"/>
        </w:rPr>
      </w:pPr>
    </w:p>
    <w:p w:rsidR="002349B0" w:rsidRPr="00001EF6" w:rsidRDefault="002349B0" w:rsidP="002349B0">
      <w:pPr>
        <w:pStyle w:val="Heading1"/>
        <w:rPr>
          <w:rFonts w:ascii="Arial" w:hAnsi="Arial" w:cs="Arial"/>
          <w:sz w:val="22"/>
          <w:szCs w:val="22"/>
        </w:rPr>
      </w:pPr>
      <w:r w:rsidRPr="00001EF6">
        <w:rPr>
          <w:rFonts w:ascii="Arial" w:hAnsi="Arial" w:cs="Arial"/>
          <w:sz w:val="22"/>
          <w:szCs w:val="22"/>
        </w:rPr>
        <w:br w:type="page"/>
      </w:r>
      <w:bookmarkStart w:id="12" w:name="_Toc311787866"/>
      <w:bookmarkStart w:id="13" w:name="_Toc320841850"/>
      <w:r w:rsidRPr="00001EF6">
        <w:rPr>
          <w:rFonts w:ascii="Arial" w:hAnsi="Arial" w:cs="Arial"/>
          <w:sz w:val="22"/>
          <w:szCs w:val="22"/>
        </w:rPr>
        <w:lastRenderedPageBreak/>
        <w:t>Usability Requirements</w:t>
      </w:r>
      <w:bookmarkEnd w:id="10"/>
      <w:bookmarkEnd w:id="12"/>
      <w:bookmarkEnd w:id="13"/>
    </w:p>
    <w:p w:rsidR="002349B0" w:rsidRPr="00001EF6" w:rsidRDefault="002349B0" w:rsidP="002349B0">
      <w:pPr>
        <w:autoSpaceDE w:val="0"/>
        <w:autoSpaceDN w:val="0"/>
        <w:adjustRightInd w:val="0"/>
        <w:rPr>
          <w:rFonts w:ascii="Arial" w:hAnsi="Arial" w:cs="Arial"/>
        </w:rPr>
      </w:pPr>
      <w:r w:rsidRPr="00001EF6">
        <w:rPr>
          <w:rFonts w:ascii="Arial" w:hAnsi="Arial" w:cs="Arial"/>
        </w:rPr>
        <w:t>Concerning usability, the program fits very nicely into a few points.</w:t>
      </w:r>
    </w:p>
    <w:p w:rsidR="002349B0" w:rsidRPr="00001EF6" w:rsidRDefault="002349B0" w:rsidP="002349B0">
      <w:pPr>
        <w:pStyle w:val="ListParagraph"/>
        <w:numPr>
          <w:ilvl w:val="0"/>
          <w:numId w:val="3"/>
        </w:numPr>
        <w:autoSpaceDE w:val="0"/>
        <w:autoSpaceDN w:val="0"/>
        <w:adjustRightInd w:val="0"/>
        <w:rPr>
          <w:rFonts w:ascii="Arial" w:hAnsi="Arial" w:cs="Arial"/>
          <w:sz w:val="22"/>
        </w:rPr>
      </w:pPr>
      <w:r w:rsidRPr="00001EF6">
        <w:rPr>
          <w:rFonts w:ascii="Arial" w:hAnsi="Arial" w:cs="Arial"/>
          <w:sz w:val="22"/>
        </w:rPr>
        <w:t>It is for anyone capable of reading and responding to generated prompts accordingly; most likely between the ages of 5 to that of moderate senility.</w:t>
      </w:r>
    </w:p>
    <w:p w:rsidR="002349B0" w:rsidRPr="00001EF6" w:rsidRDefault="002349B0" w:rsidP="002349B0">
      <w:pPr>
        <w:pStyle w:val="ListParagraph"/>
        <w:numPr>
          <w:ilvl w:val="0"/>
          <w:numId w:val="3"/>
        </w:numPr>
        <w:autoSpaceDE w:val="0"/>
        <w:autoSpaceDN w:val="0"/>
        <w:adjustRightInd w:val="0"/>
        <w:rPr>
          <w:rFonts w:ascii="Arial" w:hAnsi="Arial" w:cs="Arial"/>
          <w:sz w:val="22"/>
        </w:rPr>
      </w:pPr>
      <w:r w:rsidRPr="00001EF6">
        <w:rPr>
          <w:rFonts w:ascii="Arial" w:hAnsi="Arial" w:cs="Arial"/>
          <w:sz w:val="22"/>
        </w:rPr>
        <w:t>The program should be easy to install, run, and to remove on any Windows XP, Windows Vista, or Windows 7 capable computer.</w:t>
      </w:r>
    </w:p>
    <w:p w:rsidR="002349B0" w:rsidRPr="00001EF6" w:rsidRDefault="002349B0" w:rsidP="002349B0">
      <w:pPr>
        <w:pStyle w:val="ListParagraph"/>
        <w:numPr>
          <w:ilvl w:val="0"/>
          <w:numId w:val="3"/>
        </w:numPr>
        <w:autoSpaceDE w:val="0"/>
        <w:autoSpaceDN w:val="0"/>
        <w:adjustRightInd w:val="0"/>
        <w:rPr>
          <w:rFonts w:ascii="Arial" w:hAnsi="Arial" w:cs="Arial"/>
          <w:sz w:val="22"/>
        </w:rPr>
      </w:pPr>
      <w:r w:rsidRPr="00001EF6">
        <w:rPr>
          <w:rFonts w:ascii="Arial" w:hAnsi="Arial" w:cs="Arial"/>
          <w:sz w:val="22"/>
        </w:rPr>
        <w:t>The program should be usable on any size monitor capable of correctly rendering a command prompt window.</w:t>
      </w:r>
    </w:p>
    <w:p w:rsidR="002349B0" w:rsidRPr="00001EF6" w:rsidRDefault="002349B0" w:rsidP="002349B0">
      <w:pPr>
        <w:pStyle w:val="Heading1"/>
        <w:rPr>
          <w:rFonts w:ascii="Arial" w:hAnsi="Arial" w:cs="Arial"/>
          <w:sz w:val="22"/>
          <w:szCs w:val="22"/>
        </w:rPr>
      </w:pPr>
      <w:bookmarkStart w:id="14" w:name="_Toc195174121"/>
      <w:bookmarkStart w:id="15" w:name="_Toc311787867"/>
      <w:bookmarkStart w:id="16" w:name="_Toc320841851"/>
      <w:r w:rsidRPr="00001EF6">
        <w:rPr>
          <w:rFonts w:ascii="Arial" w:hAnsi="Arial" w:cs="Arial"/>
          <w:sz w:val="22"/>
          <w:szCs w:val="22"/>
        </w:rPr>
        <w:t>Reliability Requirements</w:t>
      </w:r>
      <w:bookmarkEnd w:id="14"/>
      <w:bookmarkEnd w:id="15"/>
      <w:bookmarkEnd w:id="16"/>
    </w:p>
    <w:p w:rsidR="002349B0" w:rsidRPr="00001EF6" w:rsidRDefault="002349B0" w:rsidP="002349B0">
      <w:pPr>
        <w:rPr>
          <w:rFonts w:ascii="Arial" w:hAnsi="Arial" w:cs="Arial"/>
        </w:rPr>
      </w:pPr>
      <w:r w:rsidRPr="00001EF6">
        <w:rPr>
          <w:rFonts w:ascii="Arial" w:hAnsi="Arial" w:cs="Arial"/>
        </w:rPr>
        <w:t>We generally would expect that the program will nearly never fail, and if it does indeed fail it will be no fault of the design or code in question. Upper limits will be placed on many variables to ensure that if somehow the user does manage to push the application to the breaking point, it will recognize this and gracefully either correct itself, or close in a neat and orderly fashion: Ideally explaining what exception occurred to the user.</w:t>
      </w:r>
      <w:bookmarkStart w:id="17" w:name="_GoBack"/>
      <w:bookmarkEnd w:id="17"/>
    </w:p>
    <w:p w:rsidR="002349B0" w:rsidRPr="00001EF6" w:rsidRDefault="002349B0" w:rsidP="002349B0">
      <w:pPr>
        <w:rPr>
          <w:rFonts w:ascii="Arial" w:eastAsiaTheme="majorEastAsia" w:hAnsi="Arial" w:cs="Arial"/>
          <w:b/>
          <w:bCs/>
        </w:rPr>
      </w:pPr>
    </w:p>
    <w:p w:rsidR="00B42C7E" w:rsidRPr="00001EF6" w:rsidRDefault="00B42C7E">
      <w:pPr>
        <w:rPr>
          <w:rFonts w:ascii="Arial" w:hAnsi="Arial" w:cs="Arial"/>
        </w:rPr>
      </w:pPr>
    </w:p>
    <w:sectPr w:rsidR="00B42C7E" w:rsidRPr="00001EF6" w:rsidSect="002349B0">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5631"/>
    <w:multiLevelType w:val="hybridMultilevel"/>
    <w:tmpl w:val="A5A425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67F37"/>
    <w:multiLevelType w:val="hybridMultilevel"/>
    <w:tmpl w:val="7A186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F2CB6"/>
    <w:multiLevelType w:val="hybridMultilevel"/>
    <w:tmpl w:val="211A517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6539C"/>
    <w:multiLevelType w:val="hybridMultilevel"/>
    <w:tmpl w:val="D1C6445C"/>
    <w:lvl w:ilvl="0" w:tplc="E3000F6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E2B48EE"/>
    <w:multiLevelType w:val="hybridMultilevel"/>
    <w:tmpl w:val="C4047B56"/>
    <w:lvl w:ilvl="0" w:tplc="46BE61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9C28C9"/>
    <w:multiLevelType w:val="hybridMultilevel"/>
    <w:tmpl w:val="71207186"/>
    <w:lvl w:ilvl="0" w:tplc="53B6DD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4077EB"/>
    <w:multiLevelType w:val="hybridMultilevel"/>
    <w:tmpl w:val="9B3C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D946A9"/>
    <w:multiLevelType w:val="hybridMultilevel"/>
    <w:tmpl w:val="E00EF6EA"/>
    <w:lvl w:ilvl="0" w:tplc="BB4A8E8E">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7B9F5DBC"/>
    <w:multiLevelType w:val="hybridMultilevel"/>
    <w:tmpl w:val="B0100C74"/>
    <w:lvl w:ilvl="0" w:tplc="603E9A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1"/>
  </w:num>
  <w:num w:numId="4">
    <w:abstractNumId w:val="8"/>
  </w:num>
  <w:num w:numId="5">
    <w:abstractNumId w:val="2"/>
  </w:num>
  <w:num w:numId="6">
    <w:abstractNumId w:val="4"/>
  </w:num>
  <w:num w:numId="7">
    <w:abstractNumId w:val="5"/>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6DF9"/>
    <w:rsid w:val="00001EF6"/>
    <w:rsid w:val="000C76EE"/>
    <w:rsid w:val="00111003"/>
    <w:rsid w:val="001F2BB1"/>
    <w:rsid w:val="002349B0"/>
    <w:rsid w:val="002F0A5A"/>
    <w:rsid w:val="00465F55"/>
    <w:rsid w:val="00805C2B"/>
    <w:rsid w:val="00846DD2"/>
    <w:rsid w:val="00B11A75"/>
    <w:rsid w:val="00B42C7E"/>
    <w:rsid w:val="00D04877"/>
    <w:rsid w:val="00D96DF9"/>
    <w:rsid w:val="00E76127"/>
    <w:rsid w:val="00EA494B"/>
    <w:rsid w:val="00FE5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BB1"/>
  </w:style>
  <w:style w:type="paragraph" w:styleId="Heading1">
    <w:name w:val="heading 1"/>
    <w:basedOn w:val="Normal"/>
    <w:next w:val="Normal"/>
    <w:link w:val="Heading1Char"/>
    <w:uiPriority w:val="9"/>
    <w:qFormat/>
    <w:rsid w:val="002349B0"/>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49B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49B0"/>
    <w:rPr>
      <w:rFonts w:eastAsiaTheme="minorEastAsia"/>
      <w:lang w:eastAsia="ja-JP"/>
    </w:rPr>
  </w:style>
  <w:style w:type="paragraph" w:styleId="BalloonText">
    <w:name w:val="Balloon Text"/>
    <w:basedOn w:val="Normal"/>
    <w:link w:val="BalloonTextChar"/>
    <w:uiPriority w:val="99"/>
    <w:semiHidden/>
    <w:unhideWhenUsed/>
    <w:rsid w:val="0023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9B0"/>
    <w:rPr>
      <w:rFonts w:ascii="Tahoma" w:hAnsi="Tahoma" w:cs="Tahoma"/>
      <w:sz w:val="16"/>
      <w:szCs w:val="16"/>
    </w:rPr>
  </w:style>
  <w:style w:type="character" w:customStyle="1" w:styleId="Heading1Char">
    <w:name w:val="Heading 1 Char"/>
    <w:basedOn w:val="DefaultParagraphFont"/>
    <w:link w:val="Heading1"/>
    <w:uiPriority w:val="9"/>
    <w:rsid w:val="002349B0"/>
    <w:rPr>
      <w:rFonts w:asciiTheme="majorHAnsi" w:eastAsiaTheme="majorEastAsia" w:hAnsiTheme="majorHAnsi" w:cstheme="majorBidi"/>
      <w:b/>
      <w:bCs/>
      <w:sz w:val="28"/>
      <w:szCs w:val="28"/>
    </w:rPr>
  </w:style>
  <w:style w:type="paragraph" w:styleId="ListParagraph">
    <w:name w:val="List Paragraph"/>
    <w:basedOn w:val="Normal"/>
    <w:uiPriority w:val="34"/>
    <w:qFormat/>
    <w:rsid w:val="002349B0"/>
    <w:pPr>
      <w:ind w:left="720"/>
      <w:contextualSpacing/>
    </w:pPr>
    <w:rPr>
      <w:rFonts w:ascii="Times New Roman" w:eastAsiaTheme="minorEastAsia" w:hAnsi="Times New Roman"/>
      <w:sz w:val="24"/>
    </w:rPr>
  </w:style>
  <w:style w:type="paragraph" w:styleId="TOCHeading">
    <w:name w:val="TOC Heading"/>
    <w:basedOn w:val="Heading1"/>
    <w:next w:val="Normal"/>
    <w:uiPriority w:val="39"/>
    <w:semiHidden/>
    <w:unhideWhenUsed/>
    <w:qFormat/>
    <w:rsid w:val="002349B0"/>
    <w:pPr>
      <w:outlineLvl w:val="9"/>
    </w:pPr>
    <w:rPr>
      <w:color w:val="365F91" w:themeColor="accent1" w:themeShade="BF"/>
      <w:lang w:eastAsia="ja-JP"/>
    </w:rPr>
  </w:style>
  <w:style w:type="paragraph" w:styleId="TOC1">
    <w:name w:val="toc 1"/>
    <w:basedOn w:val="Normal"/>
    <w:next w:val="Normal"/>
    <w:autoRedefine/>
    <w:uiPriority w:val="39"/>
    <w:unhideWhenUsed/>
    <w:rsid w:val="002349B0"/>
    <w:pPr>
      <w:spacing w:after="100"/>
    </w:pPr>
  </w:style>
  <w:style w:type="character" w:styleId="Hyperlink">
    <w:name w:val="Hyperlink"/>
    <w:basedOn w:val="DefaultParagraphFont"/>
    <w:uiPriority w:val="99"/>
    <w:unhideWhenUsed/>
    <w:rsid w:val="002349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49B0"/>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49B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49B0"/>
    <w:rPr>
      <w:rFonts w:eastAsiaTheme="minorEastAsia"/>
      <w:lang w:eastAsia="ja-JP"/>
    </w:rPr>
  </w:style>
  <w:style w:type="paragraph" w:styleId="BalloonText">
    <w:name w:val="Balloon Text"/>
    <w:basedOn w:val="Normal"/>
    <w:link w:val="BalloonTextChar"/>
    <w:uiPriority w:val="99"/>
    <w:semiHidden/>
    <w:unhideWhenUsed/>
    <w:rsid w:val="0023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9B0"/>
    <w:rPr>
      <w:rFonts w:ascii="Tahoma" w:hAnsi="Tahoma" w:cs="Tahoma"/>
      <w:sz w:val="16"/>
      <w:szCs w:val="16"/>
    </w:rPr>
  </w:style>
  <w:style w:type="character" w:customStyle="1" w:styleId="Heading1Char">
    <w:name w:val="Heading 1 Char"/>
    <w:basedOn w:val="DefaultParagraphFont"/>
    <w:link w:val="Heading1"/>
    <w:uiPriority w:val="9"/>
    <w:rsid w:val="002349B0"/>
    <w:rPr>
      <w:rFonts w:asciiTheme="majorHAnsi" w:eastAsiaTheme="majorEastAsia" w:hAnsiTheme="majorHAnsi" w:cstheme="majorBidi"/>
      <w:b/>
      <w:bCs/>
      <w:sz w:val="28"/>
      <w:szCs w:val="28"/>
    </w:rPr>
  </w:style>
  <w:style w:type="paragraph" w:styleId="ListParagraph">
    <w:name w:val="List Paragraph"/>
    <w:basedOn w:val="Normal"/>
    <w:uiPriority w:val="34"/>
    <w:qFormat/>
    <w:rsid w:val="002349B0"/>
    <w:pPr>
      <w:ind w:left="720"/>
      <w:contextualSpacing/>
    </w:pPr>
    <w:rPr>
      <w:rFonts w:ascii="Times New Roman" w:eastAsiaTheme="minorEastAsia" w:hAnsi="Times New Roman"/>
      <w:sz w:val="24"/>
    </w:rPr>
  </w:style>
  <w:style w:type="paragraph" w:styleId="TOCHeading">
    <w:name w:val="TOC Heading"/>
    <w:basedOn w:val="Heading1"/>
    <w:next w:val="Normal"/>
    <w:uiPriority w:val="39"/>
    <w:semiHidden/>
    <w:unhideWhenUsed/>
    <w:qFormat/>
    <w:rsid w:val="002349B0"/>
    <w:pPr>
      <w:outlineLvl w:val="9"/>
    </w:pPr>
    <w:rPr>
      <w:color w:val="365F91" w:themeColor="accent1" w:themeShade="BF"/>
      <w:lang w:eastAsia="ja-JP"/>
    </w:rPr>
  </w:style>
  <w:style w:type="paragraph" w:styleId="TOC1">
    <w:name w:val="toc 1"/>
    <w:basedOn w:val="Normal"/>
    <w:next w:val="Normal"/>
    <w:autoRedefine/>
    <w:uiPriority w:val="39"/>
    <w:unhideWhenUsed/>
    <w:rsid w:val="002349B0"/>
    <w:pPr>
      <w:spacing w:after="100"/>
    </w:pPr>
  </w:style>
  <w:style w:type="character" w:styleId="Hyperlink">
    <w:name w:val="Hyperlink"/>
    <w:basedOn w:val="DefaultParagraphFont"/>
    <w:uiPriority w:val="99"/>
    <w:unhideWhenUsed/>
    <w:rsid w:val="002349B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79451-B621-4F69-ACFF-08DAB683B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Product Requirements</vt:lpstr>
    </vt:vector>
  </TitlesOfParts>
  <Company/>
  <LinksUpToDate>false</LinksUpToDate>
  <CharactersWithSpaces>5003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Requirements</dc:title>
  <dc:subject>Family Jewels</dc:subject>
  <dc:creator>Peter Brill Jr.</dc:creator>
  <cp:lastModifiedBy>Paul Fahey</cp:lastModifiedBy>
  <cp:revision>2</cp:revision>
  <dcterms:created xsi:type="dcterms:W3CDTF">2012-03-30T16:08:00Z</dcterms:created>
  <dcterms:modified xsi:type="dcterms:W3CDTF">2012-03-30T16:08:00Z</dcterms:modified>
</cp:coreProperties>
</file>