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7E7B2B" w14:textId="77777777" w:rsidR="0095188F" w:rsidRPr="00D46330" w:rsidRDefault="0095188F" w:rsidP="0095188F">
      <w:pPr>
        <w:spacing w:line="240" w:lineRule="auto"/>
        <w:rPr>
          <w:rFonts w:ascii="Calibri" w:hAnsi="Calibri" w:cs="Calibri"/>
          <w:sz w:val="20"/>
          <w:szCs w:val="20"/>
        </w:rPr>
      </w:pPr>
      <w:r w:rsidRPr="00D46330">
        <w:rPr>
          <w:rFonts w:ascii="Calibri" w:hAnsi="Calibri" w:cs="Calibri"/>
          <w:sz w:val="20"/>
          <w:szCs w:val="20"/>
        </w:rPr>
        <w:t xml:space="preserve">Review the following background information on key industry concepts mentioned in the JD. For example, if the JD mentions "Product-Led Growth (PLG)", understand it as a strategy focused on user experience as the primary growth driver. Use this context to enhance understanding while crafting the resume summary. Always look for implied industry goals and concepts that may not be explicitly stated in the </w:t>
      </w:r>
      <w:proofErr w:type="gramStart"/>
      <w:r w:rsidRPr="00D46330">
        <w:rPr>
          <w:rFonts w:ascii="Calibri" w:hAnsi="Calibri" w:cs="Calibri"/>
          <w:sz w:val="20"/>
          <w:szCs w:val="20"/>
        </w:rPr>
        <w:t>JD, but</w:t>
      </w:r>
      <w:proofErr w:type="gramEnd"/>
      <w:r w:rsidRPr="00D46330">
        <w:rPr>
          <w:rFonts w:ascii="Calibri" w:hAnsi="Calibri" w:cs="Calibri"/>
          <w:sz w:val="20"/>
          <w:szCs w:val="20"/>
        </w:rPr>
        <w:t xml:space="preserve"> are critical for understanding the role.</w:t>
      </w:r>
    </w:p>
    <w:p w14:paraId="7347FC08" w14:textId="77777777" w:rsidR="0095188F" w:rsidRPr="00347599" w:rsidRDefault="0095188F" w:rsidP="0095188F">
      <w:pPr>
        <w:spacing w:line="240" w:lineRule="auto"/>
        <w:rPr>
          <w:rFonts w:ascii="Calibri" w:hAnsi="Calibri" w:cs="Calibri"/>
          <w:sz w:val="20"/>
          <w:szCs w:val="20"/>
        </w:rPr>
      </w:pPr>
      <w:r>
        <w:rPr>
          <w:rFonts w:ascii="Calibri" w:hAnsi="Calibri" w:cs="Calibri"/>
          <w:sz w:val="20"/>
          <w:szCs w:val="20"/>
        </w:rPr>
        <w:t xml:space="preserve">Here </w:t>
      </w:r>
      <w:proofErr w:type="gramStart"/>
      <w:r>
        <w:rPr>
          <w:rFonts w:ascii="Calibri" w:hAnsi="Calibri" w:cs="Calibri"/>
          <w:sz w:val="20"/>
          <w:szCs w:val="20"/>
        </w:rPr>
        <w:t>are</w:t>
      </w:r>
      <w:proofErr w:type="gramEnd"/>
      <w:r>
        <w:rPr>
          <w:rFonts w:ascii="Calibri" w:hAnsi="Calibri" w:cs="Calibri"/>
          <w:sz w:val="20"/>
          <w:szCs w:val="20"/>
        </w:rPr>
        <w:t xml:space="preserve"> a working list of possible terms and concepts. This is not exhaustive or </w:t>
      </w:r>
      <w:proofErr w:type="gramStart"/>
      <w:r>
        <w:rPr>
          <w:rFonts w:ascii="Calibri" w:hAnsi="Calibri" w:cs="Calibri"/>
          <w:sz w:val="20"/>
          <w:szCs w:val="20"/>
        </w:rPr>
        <w:t>comprehensive, but</w:t>
      </w:r>
      <w:proofErr w:type="gramEnd"/>
      <w:r>
        <w:rPr>
          <w:rFonts w:ascii="Calibri" w:hAnsi="Calibri" w:cs="Calibri"/>
          <w:sz w:val="20"/>
          <w:szCs w:val="20"/>
        </w:rPr>
        <w:t xml:space="preserve"> is a starting point to cover some of the common industry-specific concepts that might be stated in a JD:</w:t>
      </w:r>
      <w:r>
        <w:rPr>
          <w:rFonts w:ascii="Calibri" w:hAnsi="Calibri" w:cs="Calibri"/>
          <w:sz w:val="20"/>
          <w:szCs w:val="20"/>
        </w:rPr>
        <w:br/>
      </w:r>
      <w:r>
        <w:rPr>
          <w:rFonts w:ascii="Calibri" w:hAnsi="Calibri" w:cs="Calibri"/>
          <w:sz w:val="20"/>
          <w:szCs w:val="20"/>
        </w:rPr>
        <w:br/>
      </w:r>
      <w:r w:rsidRPr="00347599">
        <w:rPr>
          <w:rFonts w:ascii="Calibri" w:hAnsi="Calibri" w:cs="Calibri"/>
          <w:sz w:val="20"/>
          <w:szCs w:val="20"/>
        </w:rPr>
        <w:t>Here's a list of role-specific contextual knowledge and keywords extracted from the given job descriptions. Each concept is explained to highlight its relevance in product management roles, especially in SaaS, fintech, health tech, and startup environments:</w:t>
      </w:r>
    </w:p>
    <w:p w14:paraId="2B9CAFD3" w14:textId="77777777" w:rsidR="0095188F" w:rsidRPr="00347599" w:rsidRDefault="0095188F" w:rsidP="0095188F">
      <w:pPr>
        <w:spacing w:line="240" w:lineRule="auto"/>
        <w:rPr>
          <w:rFonts w:ascii="Calibri" w:hAnsi="Calibri" w:cs="Calibri"/>
          <w:b/>
          <w:bCs/>
          <w:sz w:val="20"/>
          <w:szCs w:val="20"/>
        </w:rPr>
      </w:pPr>
      <w:r w:rsidRPr="00347599">
        <w:rPr>
          <w:rFonts w:ascii="Calibri" w:hAnsi="Calibri" w:cs="Calibri"/>
          <w:b/>
          <w:bCs/>
          <w:sz w:val="20"/>
          <w:szCs w:val="20"/>
        </w:rPr>
        <w:t>Strategic &amp; Visionary Development</w:t>
      </w:r>
    </w:p>
    <w:p w14:paraId="3512014D" w14:textId="77777777" w:rsidR="0095188F" w:rsidRPr="00347599" w:rsidRDefault="0095188F" w:rsidP="0095188F">
      <w:pPr>
        <w:numPr>
          <w:ilvl w:val="0"/>
          <w:numId w:val="1"/>
        </w:numPr>
        <w:spacing w:line="240" w:lineRule="auto"/>
        <w:rPr>
          <w:rFonts w:ascii="Calibri" w:hAnsi="Calibri" w:cs="Calibri"/>
          <w:sz w:val="20"/>
          <w:szCs w:val="20"/>
        </w:rPr>
      </w:pPr>
      <w:r w:rsidRPr="00347599">
        <w:rPr>
          <w:rFonts w:ascii="Calibri" w:hAnsi="Calibri" w:cs="Calibri"/>
          <w:b/>
          <w:bCs/>
          <w:sz w:val="20"/>
          <w:szCs w:val="20"/>
        </w:rPr>
        <w:t>Product-Led Growth (PLG)</w:t>
      </w:r>
      <w:r w:rsidRPr="00347599">
        <w:rPr>
          <w:rFonts w:ascii="Calibri" w:hAnsi="Calibri" w:cs="Calibri"/>
          <w:sz w:val="20"/>
          <w:szCs w:val="20"/>
        </w:rPr>
        <w:t xml:space="preserve"> - A growth strategy where the product itself drives user acquisition, conversion, and expansion through an outstanding user experience.</w:t>
      </w:r>
    </w:p>
    <w:p w14:paraId="0EC8C409" w14:textId="77777777" w:rsidR="0095188F" w:rsidRPr="00347599" w:rsidRDefault="0095188F" w:rsidP="0095188F">
      <w:pPr>
        <w:numPr>
          <w:ilvl w:val="0"/>
          <w:numId w:val="1"/>
        </w:numPr>
        <w:spacing w:line="240" w:lineRule="auto"/>
        <w:rPr>
          <w:rFonts w:ascii="Calibri" w:hAnsi="Calibri" w:cs="Calibri"/>
          <w:sz w:val="20"/>
          <w:szCs w:val="20"/>
        </w:rPr>
      </w:pPr>
      <w:r w:rsidRPr="00347599">
        <w:rPr>
          <w:rFonts w:ascii="Calibri" w:hAnsi="Calibri" w:cs="Calibri"/>
          <w:b/>
          <w:bCs/>
          <w:sz w:val="20"/>
          <w:szCs w:val="20"/>
        </w:rPr>
        <w:t>Customer-Centric Strategies</w:t>
      </w:r>
      <w:r w:rsidRPr="00347599">
        <w:rPr>
          <w:rFonts w:ascii="Calibri" w:hAnsi="Calibri" w:cs="Calibri"/>
          <w:sz w:val="20"/>
          <w:szCs w:val="20"/>
        </w:rPr>
        <w:t xml:space="preserve"> - Using customer insights to shape products and experiences; involves empathy and deep understanding of user needs.</w:t>
      </w:r>
    </w:p>
    <w:p w14:paraId="471557AC" w14:textId="77777777" w:rsidR="0095188F" w:rsidRPr="00347599" w:rsidRDefault="0095188F" w:rsidP="0095188F">
      <w:pPr>
        <w:numPr>
          <w:ilvl w:val="0"/>
          <w:numId w:val="1"/>
        </w:numPr>
        <w:spacing w:line="240" w:lineRule="auto"/>
        <w:rPr>
          <w:rFonts w:ascii="Calibri" w:hAnsi="Calibri" w:cs="Calibri"/>
          <w:sz w:val="20"/>
          <w:szCs w:val="20"/>
        </w:rPr>
      </w:pPr>
      <w:r w:rsidRPr="00347599">
        <w:rPr>
          <w:rFonts w:ascii="Calibri" w:hAnsi="Calibri" w:cs="Calibri"/>
          <w:b/>
          <w:bCs/>
          <w:sz w:val="20"/>
          <w:szCs w:val="20"/>
        </w:rPr>
        <w:t>0-1 Product Development</w:t>
      </w:r>
      <w:r w:rsidRPr="00347599">
        <w:rPr>
          <w:rFonts w:ascii="Calibri" w:hAnsi="Calibri" w:cs="Calibri"/>
          <w:sz w:val="20"/>
          <w:szCs w:val="20"/>
        </w:rPr>
        <w:t xml:space="preserve"> - Bringing a new product from concept (zero) to initial launch (one), often emphasizing a minimum viable product (MVP) approach.</w:t>
      </w:r>
    </w:p>
    <w:p w14:paraId="18D1497D" w14:textId="77777777" w:rsidR="0095188F" w:rsidRPr="00347599" w:rsidRDefault="0095188F" w:rsidP="0095188F">
      <w:pPr>
        <w:numPr>
          <w:ilvl w:val="0"/>
          <w:numId w:val="1"/>
        </w:numPr>
        <w:spacing w:line="240" w:lineRule="auto"/>
        <w:rPr>
          <w:rFonts w:ascii="Calibri" w:hAnsi="Calibri" w:cs="Calibri"/>
          <w:sz w:val="20"/>
          <w:szCs w:val="20"/>
        </w:rPr>
      </w:pPr>
      <w:r w:rsidRPr="00347599">
        <w:rPr>
          <w:rFonts w:ascii="Calibri" w:hAnsi="Calibri" w:cs="Calibri"/>
          <w:b/>
          <w:bCs/>
          <w:sz w:val="20"/>
          <w:szCs w:val="20"/>
        </w:rPr>
        <w:t>End-to-End Product Development Lifecycle</w:t>
      </w:r>
      <w:r w:rsidRPr="00347599">
        <w:rPr>
          <w:rFonts w:ascii="Calibri" w:hAnsi="Calibri" w:cs="Calibri"/>
          <w:sz w:val="20"/>
          <w:szCs w:val="20"/>
        </w:rPr>
        <w:t xml:space="preserve"> - Managing the product from ideation through development, launch, iteration, and scaling.</w:t>
      </w:r>
    </w:p>
    <w:p w14:paraId="2FFCF862" w14:textId="77777777" w:rsidR="0095188F" w:rsidRPr="00347599" w:rsidRDefault="0095188F" w:rsidP="0095188F">
      <w:pPr>
        <w:numPr>
          <w:ilvl w:val="0"/>
          <w:numId w:val="1"/>
        </w:numPr>
        <w:spacing w:line="240" w:lineRule="auto"/>
        <w:rPr>
          <w:rFonts w:ascii="Calibri" w:hAnsi="Calibri" w:cs="Calibri"/>
          <w:sz w:val="20"/>
          <w:szCs w:val="20"/>
        </w:rPr>
      </w:pPr>
      <w:r w:rsidRPr="00347599">
        <w:rPr>
          <w:rFonts w:ascii="Calibri" w:hAnsi="Calibri" w:cs="Calibri"/>
          <w:b/>
          <w:bCs/>
          <w:sz w:val="20"/>
          <w:szCs w:val="20"/>
        </w:rPr>
        <w:t>Product Lifecycle Management</w:t>
      </w:r>
      <w:r w:rsidRPr="00347599">
        <w:rPr>
          <w:rFonts w:ascii="Calibri" w:hAnsi="Calibri" w:cs="Calibri"/>
          <w:sz w:val="20"/>
          <w:szCs w:val="20"/>
        </w:rPr>
        <w:t xml:space="preserve"> - Overseeing a product from inception to retirement, focusing on maximizing ROI throughout the process.</w:t>
      </w:r>
    </w:p>
    <w:p w14:paraId="16D19561" w14:textId="77777777" w:rsidR="0095188F" w:rsidRPr="00347599" w:rsidRDefault="0095188F" w:rsidP="0095188F">
      <w:pPr>
        <w:numPr>
          <w:ilvl w:val="0"/>
          <w:numId w:val="1"/>
        </w:numPr>
        <w:spacing w:line="240" w:lineRule="auto"/>
        <w:rPr>
          <w:rFonts w:ascii="Calibri" w:hAnsi="Calibri" w:cs="Calibri"/>
          <w:sz w:val="20"/>
          <w:szCs w:val="20"/>
        </w:rPr>
      </w:pPr>
      <w:r w:rsidRPr="00347599">
        <w:rPr>
          <w:rFonts w:ascii="Calibri" w:hAnsi="Calibri" w:cs="Calibri"/>
          <w:b/>
          <w:bCs/>
          <w:sz w:val="20"/>
          <w:szCs w:val="20"/>
        </w:rPr>
        <w:t>Defining Strategic Product Roadmap</w:t>
      </w:r>
      <w:r w:rsidRPr="00347599">
        <w:rPr>
          <w:rFonts w:ascii="Calibri" w:hAnsi="Calibri" w:cs="Calibri"/>
          <w:sz w:val="20"/>
          <w:szCs w:val="20"/>
        </w:rPr>
        <w:t xml:space="preserve"> - Crafting a long-term plan that aligns with company goals and market needs, balancing short-term wins with longer-term objectives.</w:t>
      </w:r>
    </w:p>
    <w:p w14:paraId="015C728C" w14:textId="77777777" w:rsidR="0095188F" w:rsidRPr="00347599" w:rsidRDefault="0095188F" w:rsidP="0095188F">
      <w:pPr>
        <w:spacing w:line="240" w:lineRule="auto"/>
        <w:rPr>
          <w:rFonts w:ascii="Calibri" w:hAnsi="Calibri" w:cs="Calibri"/>
          <w:b/>
          <w:bCs/>
          <w:sz w:val="20"/>
          <w:szCs w:val="20"/>
        </w:rPr>
      </w:pPr>
      <w:r w:rsidRPr="00347599">
        <w:rPr>
          <w:rFonts w:ascii="Calibri" w:hAnsi="Calibri" w:cs="Calibri"/>
          <w:b/>
          <w:bCs/>
          <w:sz w:val="20"/>
          <w:szCs w:val="20"/>
        </w:rPr>
        <w:t>Cross-Functional Leadership &amp; Collaboration</w:t>
      </w:r>
    </w:p>
    <w:p w14:paraId="52A32333" w14:textId="77777777" w:rsidR="0095188F" w:rsidRPr="00347599" w:rsidRDefault="0095188F" w:rsidP="0095188F">
      <w:pPr>
        <w:numPr>
          <w:ilvl w:val="0"/>
          <w:numId w:val="2"/>
        </w:numPr>
        <w:spacing w:line="240" w:lineRule="auto"/>
        <w:rPr>
          <w:rFonts w:ascii="Calibri" w:hAnsi="Calibri" w:cs="Calibri"/>
          <w:sz w:val="20"/>
          <w:szCs w:val="20"/>
        </w:rPr>
      </w:pPr>
      <w:r w:rsidRPr="00347599">
        <w:rPr>
          <w:rFonts w:ascii="Calibri" w:hAnsi="Calibri" w:cs="Calibri"/>
          <w:b/>
          <w:bCs/>
          <w:sz w:val="20"/>
          <w:szCs w:val="20"/>
        </w:rPr>
        <w:t>Cross-Functional Teams</w:t>
      </w:r>
      <w:r w:rsidRPr="00347599">
        <w:rPr>
          <w:rFonts w:ascii="Calibri" w:hAnsi="Calibri" w:cs="Calibri"/>
          <w:sz w:val="20"/>
          <w:szCs w:val="20"/>
        </w:rPr>
        <w:t xml:space="preserve"> - Collaboration with other departments (e.g., Engineering, Design, Marketing) to bring a product to market effectively.</w:t>
      </w:r>
    </w:p>
    <w:p w14:paraId="578A3A29" w14:textId="77777777" w:rsidR="0095188F" w:rsidRPr="00347599" w:rsidRDefault="0095188F" w:rsidP="0095188F">
      <w:pPr>
        <w:numPr>
          <w:ilvl w:val="0"/>
          <w:numId w:val="2"/>
        </w:numPr>
        <w:spacing w:line="240" w:lineRule="auto"/>
        <w:rPr>
          <w:rFonts w:ascii="Calibri" w:hAnsi="Calibri" w:cs="Calibri"/>
          <w:sz w:val="20"/>
          <w:szCs w:val="20"/>
        </w:rPr>
      </w:pPr>
      <w:r w:rsidRPr="00347599">
        <w:rPr>
          <w:rFonts w:ascii="Calibri" w:hAnsi="Calibri" w:cs="Calibri"/>
          <w:b/>
          <w:bCs/>
          <w:sz w:val="20"/>
          <w:szCs w:val="20"/>
        </w:rPr>
        <w:t>Stakeholder Collaboration</w:t>
      </w:r>
      <w:r w:rsidRPr="00347599">
        <w:rPr>
          <w:rFonts w:ascii="Calibri" w:hAnsi="Calibri" w:cs="Calibri"/>
          <w:sz w:val="20"/>
          <w:szCs w:val="20"/>
        </w:rPr>
        <w:t xml:space="preserve"> - Engaging executives and other key stakeholders to align product strategies with business objectives.</w:t>
      </w:r>
    </w:p>
    <w:p w14:paraId="6CE62C01" w14:textId="77777777" w:rsidR="0095188F" w:rsidRPr="00347599" w:rsidRDefault="0095188F" w:rsidP="0095188F">
      <w:pPr>
        <w:numPr>
          <w:ilvl w:val="0"/>
          <w:numId w:val="2"/>
        </w:numPr>
        <w:spacing w:line="240" w:lineRule="auto"/>
        <w:rPr>
          <w:rFonts w:ascii="Calibri" w:hAnsi="Calibri" w:cs="Calibri"/>
          <w:sz w:val="20"/>
          <w:szCs w:val="20"/>
        </w:rPr>
      </w:pPr>
      <w:r w:rsidRPr="00347599">
        <w:rPr>
          <w:rFonts w:ascii="Calibri" w:hAnsi="Calibri" w:cs="Calibri"/>
          <w:b/>
          <w:bCs/>
          <w:sz w:val="20"/>
          <w:szCs w:val="20"/>
        </w:rPr>
        <w:t>Cross-Departmental Alignment</w:t>
      </w:r>
      <w:r w:rsidRPr="00347599">
        <w:rPr>
          <w:rFonts w:ascii="Calibri" w:hAnsi="Calibri" w:cs="Calibri"/>
          <w:sz w:val="20"/>
          <w:szCs w:val="20"/>
        </w:rPr>
        <w:t xml:space="preserve"> - Aligning the product team with departments like Sales, Marketing, and Customer Success for unified goal achievement.</w:t>
      </w:r>
    </w:p>
    <w:p w14:paraId="55331EE5" w14:textId="77777777" w:rsidR="0095188F" w:rsidRPr="00347599" w:rsidRDefault="0095188F" w:rsidP="0095188F">
      <w:pPr>
        <w:spacing w:line="240" w:lineRule="auto"/>
        <w:rPr>
          <w:rFonts w:ascii="Calibri" w:hAnsi="Calibri" w:cs="Calibri"/>
          <w:b/>
          <w:bCs/>
          <w:sz w:val="20"/>
          <w:szCs w:val="20"/>
        </w:rPr>
      </w:pPr>
      <w:r w:rsidRPr="00347599">
        <w:rPr>
          <w:rFonts w:ascii="Calibri" w:hAnsi="Calibri" w:cs="Calibri"/>
          <w:b/>
          <w:bCs/>
          <w:sz w:val="20"/>
          <w:szCs w:val="20"/>
        </w:rPr>
        <w:t>Growth &amp; Optimization</w:t>
      </w:r>
    </w:p>
    <w:p w14:paraId="25350CD6" w14:textId="77777777" w:rsidR="0095188F" w:rsidRPr="00347599" w:rsidRDefault="0095188F" w:rsidP="0095188F">
      <w:pPr>
        <w:numPr>
          <w:ilvl w:val="0"/>
          <w:numId w:val="3"/>
        </w:numPr>
        <w:spacing w:line="240" w:lineRule="auto"/>
        <w:rPr>
          <w:rFonts w:ascii="Calibri" w:hAnsi="Calibri" w:cs="Calibri"/>
          <w:sz w:val="20"/>
          <w:szCs w:val="20"/>
        </w:rPr>
      </w:pPr>
      <w:r w:rsidRPr="00347599">
        <w:rPr>
          <w:rFonts w:ascii="Calibri" w:hAnsi="Calibri" w:cs="Calibri"/>
          <w:b/>
          <w:bCs/>
          <w:sz w:val="20"/>
          <w:szCs w:val="20"/>
        </w:rPr>
        <w:t>Funnel Optimization</w:t>
      </w:r>
      <w:r w:rsidRPr="00347599">
        <w:rPr>
          <w:rFonts w:ascii="Calibri" w:hAnsi="Calibri" w:cs="Calibri"/>
          <w:sz w:val="20"/>
          <w:szCs w:val="20"/>
        </w:rPr>
        <w:t xml:space="preserve"> - Improving user flows, from awareness to conversion, focusing on removing friction points.</w:t>
      </w:r>
    </w:p>
    <w:p w14:paraId="7F3A38D1" w14:textId="77777777" w:rsidR="0095188F" w:rsidRPr="00347599" w:rsidRDefault="0095188F" w:rsidP="0095188F">
      <w:pPr>
        <w:numPr>
          <w:ilvl w:val="0"/>
          <w:numId w:val="3"/>
        </w:numPr>
        <w:spacing w:line="240" w:lineRule="auto"/>
        <w:rPr>
          <w:rFonts w:ascii="Calibri" w:hAnsi="Calibri" w:cs="Calibri"/>
          <w:sz w:val="20"/>
          <w:szCs w:val="20"/>
        </w:rPr>
      </w:pPr>
      <w:r w:rsidRPr="00347599">
        <w:rPr>
          <w:rFonts w:ascii="Calibri" w:hAnsi="Calibri" w:cs="Calibri"/>
          <w:b/>
          <w:bCs/>
          <w:sz w:val="20"/>
          <w:szCs w:val="20"/>
        </w:rPr>
        <w:t>A/B Testing</w:t>
      </w:r>
      <w:r w:rsidRPr="00347599">
        <w:rPr>
          <w:rFonts w:ascii="Calibri" w:hAnsi="Calibri" w:cs="Calibri"/>
          <w:sz w:val="20"/>
          <w:szCs w:val="20"/>
        </w:rPr>
        <w:t xml:space="preserve"> - Running controlled experiments to optimize product features or marketing channels to improve key metrics.</w:t>
      </w:r>
    </w:p>
    <w:p w14:paraId="77A2AA46" w14:textId="77777777" w:rsidR="0095188F" w:rsidRPr="00347599" w:rsidRDefault="0095188F" w:rsidP="0095188F">
      <w:pPr>
        <w:numPr>
          <w:ilvl w:val="0"/>
          <w:numId w:val="3"/>
        </w:numPr>
        <w:spacing w:line="240" w:lineRule="auto"/>
        <w:rPr>
          <w:rFonts w:ascii="Calibri" w:hAnsi="Calibri" w:cs="Calibri"/>
          <w:sz w:val="20"/>
          <w:szCs w:val="20"/>
        </w:rPr>
      </w:pPr>
      <w:r w:rsidRPr="00347599">
        <w:rPr>
          <w:rFonts w:ascii="Calibri" w:hAnsi="Calibri" w:cs="Calibri"/>
          <w:b/>
          <w:bCs/>
          <w:sz w:val="20"/>
          <w:szCs w:val="20"/>
        </w:rPr>
        <w:t>Onboarding &amp; Activation</w:t>
      </w:r>
      <w:r w:rsidRPr="00347599">
        <w:rPr>
          <w:rFonts w:ascii="Calibri" w:hAnsi="Calibri" w:cs="Calibri"/>
          <w:sz w:val="20"/>
          <w:szCs w:val="20"/>
        </w:rPr>
        <w:t xml:space="preserve"> - Designing and improving the initial experience for new users to ensure they understand the product’s value and continue using it.</w:t>
      </w:r>
    </w:p>
    <w:p w14:paraId="366B457A" w14:textId="77777777" w:rsidR="0095188F" w:rsidRPr="00347599" w:rsidRDefault="0095188F" w:rsidP="0095188F">
      <w:pPr>
        <w:numPr>
          <w:ilvl w:val="0"/>
          <w:numId w:val="3"/>
        </w:numPr>
        <w:spacing w:line="240" w:lineRule="auto"/>
        <w:rPr>
          <w:rFonts w:ascii="Calibri" w:hAnsi="Calibri" w:cs="Calibri"/>
          <w:sz w:val="20"/>
          <w:szCs w:val="20"/>
        </w:rPr>
      </w:pPr>
      <w:r w:rsidRPr="00347599">
        <w:rPr>
          <w:rFonts w:ascii="Calibri" w:hAnsi="Calibri" w:cs="Calibri"/>
          <w:b/>
          <w:bCs/>
          <w:sz w:val="20"/>
          <w:szCs w:val="20"/>
        </w:rPr>
        <w:t>Conversion Rate Improvement</w:t>
      </w:r>
      <w:r w:rsidRPr="00347599">
        <w:rPr>
          <w:rFonts w:ascii="Calibri" w:hAnsi="Calibri" w:cs="Calibri"/>
          <w:sz w:val="20"/>
          <w:szCs w:val="20"/>
        </w:rPr>
        <w:t xml:space="preserve"> - Enhancing the proportion of visitors/users who complete a desired action, like signing up or purchasing.</w:t>
      </w:r>
    </w:p>
    <w:p w14:paraId="4C553183" w14:textId="77777777" w:rsidR="0095188F" w:rsidRPr="00347599" w:rsidRDefault="0095188F" w:rsidP="0095188F">
      <w:pPr>
        <w:numPr>
          <w:ilvl w:val="0"/>
          <w:numId w:val="3"/>
        </w:numPr>
        <w:spacing w:line="240" w:lineRule="auto"/>
        <w:rPr>
          <w:rFonts w:ascii="Calibri" w:hAnsi="Calibri" w:cs="Calibri"/>
          <w:sz w:val="20"/>
          <w:szCs w:val="20"/>
        </w:rPr>
      </w:pPr>
      <w:r w:rsidRPr="00347599">
        <w:rPr>
          <w:rFonts w:ascii="Calibri" w:hAnsi="Calibri" w:cs="Calibri"/>
          <w:b/>
          <w:bCs/>
          <w:sz w:val="20"/>
          <w:szCs w:val="20"/>
        </w:rPr>
        <w:lastRenderedPageBreak/>
        <w:t>Retention and Churn Reduction</w:t>
      </w:r>
      <w:r w:rsidRPr="00347599">
        <w:rPr>
          <w:rFonts w:ascii="Calibri" w:hAnsi="Calibri" w:cs="Calibri"/>
          <w:sz w:val="20"/>
          <w:szCs w:val="20"/>
        </w:rPr>
        <w:t xml:space="preserve"> - Strategies to keep users engaged and reduce dropout rates, directly tied to growth and sustainability.</w:t>
      </w:r>
    </w:p>
    <w:p w14:paraId="7B594069" w14:textId="77777777" w:rsidR="0095188F" w:rsidRPr="00347599" w:rsidRDefault="0095188F" w:rsidP="0095188F">
      <w:pPr>
        <w:numPr>
          <w:ilvl w:val="0"/>
          <w:numId w:val="3"/>
        </w:numPr>
        <w:spacing w:line="240" w:lineRule="auto"/>
        <w:rPr>
          <w:rFonts w:ascii="Calibri" w:hAnsi="Calibri" w:cs="Calibri"/>
          <w:sz w:val="20"/>
          <w:szCs w:val="20"/>
        </w:rPr>
      </w:pPr>
      <w:r w:rsidRPr="00347599">
        <w:rPr>
          <w:rFonts w:ascii="Calibri" w:hAnsi="Calibri" w:cs="Calibri"/>
          <w:b/>
          <w:bCs/>
          <w:sz w:val="20"/>
          <w:szCs w:val="20"/>
        </w:rPr>
        <w:t>Free-to-Paid Conversion</w:t>
      </w:r>
      <w:r w:rsidRPr="00347599">
        <w:rPr>
          <w:rFonts w:ascii="Calibri" w:hAnsi="Calibri" w:cs="Calibri"/>
          <w:sz w:val="20"/>
          <w:szCs w:val="20"/>
        </w:rPr>
        <w:t xml:space="preserve"> - Strategies for converting users of free trials or freemium services to paying customers.</w:t>
      </w:r>
    </w:p>
    <w:p w14:paraId="2A08E379" w14:textId="77777777" w:rsidR="0095188F" w:rsidRPr="00347599" w:rsidRDefault="0095188F" w:rsidP="0095188F">
      <w:pPr>
        <w:numPr>
          <w:ilvl w:val="0"/>
          <w:numId w:val="3"/>
        </w:numPr>
        <w:spacing w:line="240" w:lineRule="auto"/>
        <w:rPr>
          <w:rFonts w:ascii="Calibri" w:hAnsi="Calibri" w:cs="Calibri"/>
          <w:sz w:val="20"/>
          <w:szCs w:val="20"/>
        </w:rPr>
      </w:pPr>
      <w:r w:rsidRPr="00347599">
        <w:rPr>
          <w:rFonts w:ascii="Calibri" w:hAnsi="Calibri" w:cs="Calibri"/>
          <w:b/>
          <w:bCs/>
          <w:sz w:val="20"/>
          <w:szCs w:val="20"/>
        </w:rPr>
        <w:t>Growth Loops</w:t>
      </w:r>
      <w:r w:rsidRPr="00347599">
        <w:rPr>
          <w:rFonts w:ascii="Calibri" w:hAnsi="Calibri" w:cs="Calibri"/>
          <w:sz w:val="20"/>
          <w:szCs w:val="20"/>
        </w:rPr>
        <w:t xml:space="preserve"> - Feedback loops where actions (e.g., user invitations) inherently drive more growth, creating compounding effects.</w:t>
      </w:r>
    </w:p>
    <w:p w14:paraId="320B5F04" w14:textId="77777777" w:rsidR="0095188F" w:rsidRPr="00347599" w:rsidRDefault="0095188F" w:rsidP="0095188F">
      <w:pPr>
        <w:spacing w:line="240" w:lineRule="auto"/>
        <w:rPr>
          <w:rFonts w:ascii="Calibri" w:hAnsi="Calibri" w:cs="Calibri"/>
          <w:b/>
          <w:bCs/>
          <w:sz w:val="20"/>
          <w:szCs w:val="20"/>
        </w:rPr>
      </w:pPr>
      <w:r w:rsidRPr="00347599">
        <w:rPr>
          <w:rFonts w:ascii="Calibri" w:hAnsi="Calibri" w:cs="Calibri"/>
          <w:b/>
          <w:bCs/>
          <w:sz w:val="20"/>
          <w:szCs w:val="20"/>
        </w:rPr>
        <w:t>Customer Insights &amp; Research</w:t>
      </w:r>
    </w:p>
    <w:p w14:paraId="7948EFEC" w14:textId="77777777" w:rsidR="0095188F" w:rsidRPr="00347599" w:rsidRDefault="0095188F" w:rsidP="0095188F">
      <w:pPr>
        <w:numPr>
          <w:ilvl w:val="0"/>
          <w:numId w:val="4"/>
        </w:numPr>
        <w:spacing w:line="240" w:lineRule="auto"/>
        <w:rPr>
          <w:rFonts w:ascii="Calibri" w:hAnsi="Calibri" w:cs="Calibri"/>
          <w:sz w:val="20"/>
          <w:szCs w:val="20"/>
        </w:rPr>
      </w:pPr>
      <w:r w:rsidRPr="00347599">
        <w:rPr>
          <w:rFonts w:ascii="Calibri" w:hAnsi="Calibri" w:cs="Calibri"/>
          <w:b/>
          <w:bCs/>
          <w:sz w:val="20"/>
          <w:szCs w:val="20"/>
        </w:rPr>
        <w:t>Qualitative User Research</w:t>
      </w:r>
      <w:r w:rsidRPr="00347599">
        <w:rPr>
          <w:rFonts w:ascii="Calibri" w:hAnsi="Calibri" w:cs="Calibri"/>
          <w:sz w:val="20"/>
          <w:szCs w:val="20"/>
        </w:rPr>
        <w:t xml:space="preserve"> - Talking with customers and conducting interviews to understand motivations and pain points.</w:t>
      </w:r>
    </w:p>
    <w:p w14:paraId="7E2917E8" w14:textId="77777777" w:rsidR="0095188F" w:rsidRPr="00347599" w:rsidRDefault="0095188F" w:rsidP="0095188F">
      <w:pPr>
        <w:numPr>
          <w:ilvl w:val="0"/>
          <w:numId w:val="4"/>
        </w:numPr>
        <w:spacing w:line="240" w:lineRule="auto"/>
        <w:rPr>
          <w:rFonts w:ascii="Calibri" w:hAnsi="Calibri" w:cs="Calibri"/>
          <w:sz w:val="20"/>
          <w:szCs w:val="20"/>
        </w:rPr>
      </w:pPr>
      <w:r w:rsidRPr="00347599">
        <w:rPr>
          <w:rFonts w:ascii="Calibri" w:hAnsi="Calibri" w:cs="Calibri"/>
          <w:b/>
          <w:bCs/>
          <w:sz w:val="20"/>
          <w:szCs w:val="20"/>
        </w:rPr>
        <w:t>Quantitative Analysis</w:t>
      </w:r>
      <w:r w:rsidRPr="00347599">
        <w:rPr>
          <w:rFonts w:ascii="Calibri" w:hAnsi="Calibri" w:cs="Calibri"/>
          <w:sz w:val="20"/>
          <w:szCs w:val="20"/>
        </w:rPr>
        <w:t xml:space="preserve"> - Using data analysis to inform decisions; typically involves metrics like conversion rates, user engagement, and retention statistics.</w:t>
      </w:r>
    </w:p>
    <w:p w14:paraId="09872422" w14:textId="77777777" w:rsidR="0095188F" w:rsidRPr="00347599" w:rsidRDefault="0095188F" w:rsidP="0095188F">
      <w:pPr>
        <w:numPr>
          <w:ilvl w:val="0"/>
          <w:numId w:val="4"/>
        </w:numPr>
        <w:spacing w:line="240" w:lineRule="auto"/>
        <w:rPr>
          <w:rFonts w:ascii="Calibri" w:hAnsi="Calibri" w:cs="Calibri"/>
          <w:sz w:val="20"/>
          <w:szCs w:val="20"/>
        </w:rPr>
      </w:pPr>
      <w:r w:rsidRPr="00347599">
        <w:rPr>
          <w:rFonts w:ascii="Calibri" w:hAnsi="Calibri" w:cs="Calibri"/>
          <w:b/>
          <w:bCs/>
          <w:sz w:val="20"/>
          <w:szCs w:val="20"/>
        </w:rPr>
        <w:t>Voice of Customer (</w:t>
      </w:r>
      <w:proofErr w:type="spellStart"/>
      <w:r w:rsidRPr="00347599">
        <w:rPr>
          <w:rFonts w:ascii="Calibri" w:hAnsi="Calibri" w:cs="Calibri"/>
          <w:b/>
          <w:bCs/>
          <w:sz w:val="20"/>
          <w:szCs w:val="20"/>
        </w:rPr>
        <w:t>VoC</w:t>
      </w:r>
      <w:proofErr w:type="spellEnd"/>
      <w:r w:rsidRPr="00347599">
        <w:rPr>
          <w:rFonts w:ascii="Calibri" w:hAnsi="Calibri" w:cs="Calibri"/>
          <w:b/>
          <w:bCs/>
          <w:sz w:val="20"/>
          <w:szCs w:val="20"/>
        </w:rPr>
        <w:t>)</w:t>
      </w:r>
      <w:r w:rsidRPr="00347599">
        <w:rPr>
          <w:rFonts w:ascii="Calibri" w:hAnsi="Calibri" w:cs="Calibri"/>
          <w:sz w:val="20"/>
          <w:szCs w:val="20"/>
        </w:rPr>
        <w:t xml:space="preserve"> - Bringing insights from customer interactions back into product development to ensure alignment with user needs.</w:t>
      </w:r>
    </w:p>
    <w:p w14:paraId="2081E1C7" w14:textId="77777777" w:rsidR="0095188F" w:rsidRPr="00347599" w:rsidRDefault="0095188F" w:rsidP="0095188F">
      <w:pPr>
        <w:spacing w:line="240" w:lineRule="auto"/>
        <w:rPr>
          <w:rFonts w:ascii="Calibri" w:hAnsi="Calibri" w:cs="Calibri"/>
          <w:b/>
          <w:bCs/>
          <w:sz w:val="20"/>
          <w:szCs w:val="20"/>
        </w:rPr>
      </w:pPr>
      <w:r w:rsidRPr="00347599">
        <w:rPr>
          <w:rFonts w:ascii="Calibri" w:hAnsi="Calibri" w:cs="Calibri"/>
          <w:b/>
          <w:bCs/>
          <w:sz w:val="20"/>
          <w:szCs w:val="20"/>
        </w:rPr>
        <w:t>Leadership &amp; Team Management</w:t>
      </w:r>
    </w:p>
    <w:p w14:paraId="31BF5654" w14:textId="77777777" w:rsidR="0095188F" w:rsidRPr="00347599" w:rsidRDefault="0095188F" w:rsidP="0095188F">
      <w:pPr>
        <w:numPr>
          <w:ilvl w:val="0"/>
          <w:numId w:val="5"/>
        </w:numPr>
        <w:spacing w:line="240" w:lineRule="auto"/>
        <w:rPr>
          <w:rFonts w:ascii="Calibri" w:hAnsi="Calibri" w:cs="Calibri"/>
          <w:sz w:val="20"/>
          <w:szCs w:val="20"/>
        </w:rPr>
      </w:pPr>
      <w:r w:rsidRPr="00347599">
        <w:rPr>
          <w:rFonts w:ascii="Calibri" w:hAnsi="Calibri" w:cs="Calibri"/>
          <w:b/>
          <w:bCs/>
          <w:sz w:val="20"/>
          <w:szCs w:val="20"/>
        </w:rPr>
        <w:t>Leading through Influence</w:t>
      </w:r>
      <w:r w:rsidRPr="00347599">
        <w:rPr>
          <w:rFonts w:ascii="Calibri" w:hAnsi="Calibri" w:cs="Calibri"/>
          <w:sz w:val="20"/>
          <w:szCs w:val="20"/>
        </w:rPr>
        <w:t xml:space="preserve"> - Motivating cross-functional teams without direct authority, using influence and trust to drive outcomes.</w:t>
      </w:r>
    </w:p>
    <w:p w14:paraId="145F8F7D" w14:textId="77777777" w:rsidR="0095188F" w:rsidRPr="00347599" w:rsidRDefault="0095188F" w:rsidP="0095188F">
      <w:pPr>
        <w:numPr>
          <w:ilvl w:val="0"/>
          <w:numId w:val="5"/>
        </w:numPr>
        <w:spacing w:line="240" w:lineRule="auto"/>
        <w:rPr>
          <w:rFonts w:ascii="Calibri" w:hAnsi="Calibri" w:cs="Calibri"/>
          <w:sz w:val="20"/>
          <w:szCs w:val="20"/>
        </w:rPr>
      </w:pPr>
      <w:r w:rsidRPr="00347599">
        <w:rPr>
          <w:rFonts w:ascii="Calibri" w:hAnsi="Calibri" w:cs="Calibri"/>
          <w:b/>
          <w:bCs/>
          <w:sz w:val="20"/>
          <w:szCs w:val="20"/>
        </w:rPr>
        <w:t>Talent Density</w:t>
      </w:r>
      <w:r w:rsidRPr="00347599">
        <w:rPr>
          <w:rFonts w:ascii="Calibri" w:hAnsi="Calibri" w:cs="Calibri"/>
          <w:sz w:val="20"/>
          <w:szCs w:val="20"/>
        </w:rPr>
        <w:t xml:space="preserve"> - Hiring and retaining only the most talented individuals to ensure the highest productivity and performance, especially in lean teams.</w:t>
      </w:r>
    </w:p>
    <w:p w14:paraId="31106004" w14:textId="77777777" w:rsidR="0095188F" w:rsidRPr="00347599" w:rsidRDefault="0095188F" w:rsidP="0095188F">
      <w:pPr>
        <w:numPr>
          <w:ilvl w:val="0"/>
          <w:numId w:val="5"/>
        </w:numPr>
        <w:spacing w:line="240" w:lineRule="auto"/>
        <w:rPr>
          <w:rFonts w:ascii="Calibri" w:hAnsi="Calibri" w:cs="Calibri"/>
          <w:sz w:val="20"/>
          <w:szCs w:val="20"/>
        </w:rPr>
      </w:pPr>
      <w:r w:rsidRPr="00347599">
        <w:rPr>
          <w:rFonts w:ascii="Calibri" w:hAnsi="Calibri" w:cs="Calibri"/>
          <w:b/>
          <w:bCs/>
          <w:sz w:val="20"/>
          <w:szCs w:val="20"/>
        </w:rPr>
        <w:t>Mentorship &amp; Coaching</w:t>
      </w:r>
      <w:r w:rsidRPr="00347599">
        <w:rPr>
          <w:rFonts w:ascii="Calibri" w:hAnsi="Calibri" w:cs="Calibri"/>
          <w:sz w:val="20"/>
          <w:szCs w:val="20"/>
        </w:rPr>
        <w:t xml:space="preserve"> - Developing the product management team, focusing on skills improvement and high performance.</w:t>
      </w:r>
    </w:p>
    <w:p w14:paraId="5C40365E" w14:textId="77777777" w:rsidR="0095188F" w:rsidRPr="00347599" w:rsidRDefault="0095188F" w:rsidP="0095188F">
      <w:pPr>
        <w:spacing w:line="240" w:lineRule="auto"/>
        <w:rPr>
          <w:rFonts w:ascii="Calibri" w:hAnsi="Calibri" w:cs="Calibri"/>
          <w:b/>
          <w:bCs/>
          <w:sz w:val="20"/>
          <w:szCs w:val="20"/>
        </w:rPr>
      </w:pPr>
      <w:r w:rsidRPr="00347599">
        <w:rPr>
          <w:rFonts w:ascii="Calibri" w:hAnsi="Calibri" w:cs="Calibri"/>
          <w:b/>
          <w:bCs/>
          <w:sz w:val="20"/>
          <w:szCs w:val="20"/>
        </w:rPr>
        <w:t>AI &amp; Personalization</w:t>
      </w:r>
    </w:p>
    <w:p w14:paraId="2672A7D7" w14:textId="77777777" w:rsidR="0095188F" w:rsidRPr="00347599" w:rsidRDefault="0095188F" w:rsidP="0095188F">
      <w:pPr>
        <w:numPr>
          <w:ilvl w:val="0"/>
          <w:numId w:val="6"/>
        </w:numPr>
        <w:spacing w:line="240" w:lineRule="auto"/>
        <w:rPr>
          <w:rFonts w:ascii="Calibri" w:hAnsi="Calibri" w:cs="Calibri"/>
          <w:sz w:val="20"/>
          <w:szCs w:val="20"/>
        </w:rPr>
      </w:pPr>
      <w:r w:rsidRPr="00347599">
        <w:rPr>
          <w:rFonts w:ascii="Calibri" w:hAnsi="Calibri" w:cs="Calibri"/>
          <w:b/>
          <w:bCs/>
          <w:sz w:val="20"/>
          <w:szCs w:val="20"/>
        </w:rPr>
        <w:t>AI-Driven Product Features</w:t>
      </w:r>
      <w:r w:rsidRPr="00347599">
        <w:rPr>
          <w:rFonts w:ascii="Calibri" w:hAnsi="Calibri" w:cs="Calibri"/>
          <w:sz w:val="20"/>
          <w:szCs w:val="20"/>
        </w:rPr>
        <w:t xml:space="preserve"> - Integrating AI technologies to personalize user experiences or improve recommendations.</w:t>
      </w:r>
    </w:p>
    <w:p w14:paraId="179DA7F8" w14:textId="77777777" w:rsidR="0095188F" w:rsidRPr="00347599" w:rsidRDefault="0095188F" w:rsidP="0095188F">
      <w:pPr>
        <w:numPr>
          <w:ilvl w:val="0"/>
          <w:numId w:val="6"/>
        </w:numPr>
        <w:spacing w:line="240" w:lineRule="auto"/>
        <w:rPr>
          <w:rFonts w:ascii="Calibri" w:hAnsi="Calibri" w:cs="Calibri"/>
          <w:sz w:val="20"/>
          <w:szCs w:val="20"/>
        </w:rPr>
      </w:pPr>
      <w:r w:rsidRPr="00347599">
        <w:rPr>
          <w:rFonts w:ascii="Calibri" w:hAnsi="Calibri" w:cs="Calibri"/>
          <w:b/>
          <w:bCs/>
          <w:sz w:val="20"/>
          <w:szCs w:val="20"/>
        </w:rPr>
        <w:t>AI and ML in Customer Personalization</w:t>
      </w:r>
      <w:r w:rsidRPr="00347599">
        <w:rPr>
          <w:rFonts w:ascii="Calibri" w:hAnsi="Calibri" w:cs="Calibri"/>
          <w:sz w:val="20"/>
          <w:szCs w:val="20"/>
        </w:rPr>
        <w:t xml:space="preserve"> - Leveraging machine learning to deliver customized experiences and recommendations based on user behavior and preferences.</w:t>
      </w:r>
    </w:p>
    <w:p w14:paraId="164185CD" w14:textId="77777777" w:rsidR="0095188F" w:rsidRPr="00347599" w:rsidRDefault="0095188F" w:rsidP="0095188F">
      <w:pPr>
        <w:spacing w:line="240" w:lineRule="auto"/>
        <w:rPr>
          <w:rFonts w:ascii="Calibri" w:hAnsi="Calibri" w:cs="Calibri"/>
          <w:b/>
          <w:bCs/>
          <w:sz w:val="20"/>
          <w:szCs w:val="20"/>
        </w:rPr>
      </w:pPr>
      <w:r w:rsidRPr="00347599">
        <w:rPr>
          <w:rFonts w:ascii="Calibri" w:hAnsi="Calibri" w:cs="Calibri"/>
          <w:b/>
          <w:bCs/>
          <w:sz w:val="20"/>
          <w:szCs w:val="20"/>
        </w:rPr>
        <w:t>Market Analysis &amp; Competitive Intelligence</w:t>
      </w:r>
    </w:p>
    <w:p w14:paraId="6AB6BF7E" w14:textId="77777777" w:rsidR="0095188F" w:rsidRPr="00347599" w:rsidRDefault="0095188F" w:rsidP="0095188F">
      <w:pPr>
        <w:numPr>
          <w:ilvl w:val="0"/>
          <w:numId w:val="7"/>
        </w:numPr>
        <w:spacing w:line="240" w:lineRule="auto"/>
        <w:rPr>
          <w:rFonts w:ascii="Calibri" w:hAnsi="Calibri" w:cs="Calibri"/>
          <w:sz w:val="20"/>
          <w:szCs w:val="20"/>
        </w:rPr>
      </w:pPr>
      <w:r w:rsidRPr="00347599">
        <w:rPr>
          <w:rFonts w:ascii="Calibri" w:hAnsi="Calibri" w:cs="Calibri"/>
          <w:b/>
          <w:bCs/>
          <w:sz w:val="20"/>
          <w:szCs w:val="20"/>
        </w:rPr>
        <w:t>Market Research</w:t>
      </w:r>
      <w:r w:rsidRPr="00347599">
        <w:rPr>
          <w:rFonts w:ascii="Calibri" w:hAnsi="Calibri" w:cs="Calibri"/>
          <w:sz w:val="20"/>
          <w:szCs w:val="20"/>
        </w:rPr>
        <w:t xml:space="preserve"> - Understanding customer needs, competitive landscape, and emerging trends to inform product direction.</w:t>
      </w:r>
    </w:p>
    <w:p w14:paraId="7FDD438C" w14:textId="77777777" w:rsidR="0095188F" w:rsidRPr="00347599" w:rsidRDefault="0095188F" w:rsidP="0095188F">
      <w:pPr>
        <w:numPr>
          <w:ilvl w:val="0"/>
          <w:numId w:val="7"/>
        </w:numPr>
        <w:spacing w:line="240" w:lineRule="auto"/>
        <w:rPr>
          <w:rFonts w:ascii="Calibri" w:hAnsi="Calibri" w:cs="Calibri"/>
          <w:sz w:val="20"/>
          <w:szCs w:val="20"/>
        </w:rPr>
      </w:pPr>
      <w:r w:rsidRPr="00347599">
        <w:rPr>
          <w:rFonts w:ascii="Calibri" w:hAnsi="Calibri" w:cs="Calibri"/>
          <w:b/>
          <w:bCs/>
          <w:sz w:val="20"/>
          <w:szCs w:val="20"/>
        </w:rPr>
        <w:t>Competitive Analysis</w:t>
      </w:r>
      <w:r w:rsidRPr="00347599">
        <w:rPr>
          <w:rFonts w:ascii="Calibri" w:hAnsi="Calibri" w:cs="Calibri"/>
          <w:sz w:val="20"/>
          <w:szCs w:val="20"/>
        </w:rPr>
        <w:t xml:space="preserve"> - Monitoring competitors to ensure the product remains relevant and differentiated in the market.</w:t>
      </w:r>
    </w:p>
    <w:p w14:paraId="66755EF3" w14:textId="77777777" w:rsidR="0095188F" w:rsidRPr="00347599" w:rsidRDefault="0095188F" w:rsidP="0095188F">
      <w:pPr>
        <w:spacing w:line="240" w:lineRule="auto"/>
        <w:rPr>
          <w:rFonts w:ascii="Calibri" w:hAnsi="Calibri" w:cs="Calibri"/>
          <w:b/>
          <w:bCs/>
          <w:sz w:val="20"/>
          <w:szCs w:val="20"/>
        </w:rPr>
      </w:pPr>
      <w:r w:rsidRPr="00347599">
        <w:rPr>
          <w:rFonts w:ascii="Calibri" w:hAnsi="Calibri" w:cs="Calibri"/>
          <w:b/>
          <w:bCs/>
          <w:sz w:val="20"/>
          <w:szCs w:val="20"/>
        </w:rPr>
        <w:t>Metrics &amp; KPIs</w:t>
      </w:r>
    </w:p>
    <w:p w14:paraId="3FC86B51" w14:textId="77777777" w:rsidR="0095188F" w:rsidRPr="00347599" w:rsidRDefault="0095188F" w:rsidP="0095188F">
      <w:pPr>
        <w:numPr>
          <w:ilvl w:val="0"/>
          <w:numId w:val="8"/>
        </w:numPr>
        <w:spacing w:line="240" w:lineRule="auto"/>
        <w:rPr>
          <w:rFonts w:ascii="Calibri" w:hAnsi="Calibri" w:cs="Calibri"/>
          <w:sz w:val="20"/>
          <w:szCs w:val="20"/>
        </w:rPr>
      </w:pPr>
      <w:r w:rsidRPr="00347599">
        <w:rPr>
          <w:rFonts w:ascii="Calibri" w:hAnsi="Calibri" w:cs="Calibri"/>
          <w:b/>
          <w:bCs/>
          <w:sz w:val="20"/>
          <w:szCs w:val="20"/>
        </w:rPr>
        <w:t>Key Performance Indicators (KPIs)</w:t>
      </w:r>
      <w:r w:rsidRPr="00347599">
        <w:rPr>
          <w:rFonts w:ascii="Calibri" w:hAnsi="Calibri" w:cs="Calibri"/>
          <w:sz w:val="20"/>
          <w:szCs w:val="20"/>
        </w:rPr>
        <w:t xml:space="preserve"> - Metrics like Adoption, Retention, and Net Promoter Score (NPS) used to measure product success and guide decision-making.</w:t>
      </w:r>
    </w:p>
    <w:p w14:paraId="06C9D081" w14:textId="77777777" w:rsidR="0095188F" w:rsidRPr="00347599" w:rsidRDefault="0095188F" w:rsidP="0095188F">
      <w:pPr>
        <w:numPr>
          <w:ilvl w:val="0"/>
          <w:numId w:val="8"/>
        </w:numPr>
        <w:spacing w:line="240" w:lineRule="auto"/>
        <w:rPr>
          <w:rFonts w:ascii="Calibri" w:hAnsi="Calibri" w:cs="Calibri"/>
          <w:sz w:val="20"/>
          <w:szCs w:val="20"/>
        </w:rPr>
      </w:pPr>
      <w:r w:rsidRPr="00347599">
        <w:rPr>
          <w:rFonts w:ascii="Calibri" w:hAnsi="Calibri" w:cs="Calibri"/>
          <w:b/>
          <w:bCs/>
          <w:sz w:val="20"/>
          <w:szCs w:val="20"/>
        </w:rPr>
        <w:t>TAM, SAM, SOM</w:t>
      </w:r>
      <w:r w:rsidRPr="00347599">
        <w:rPr>
          <w:rFonts w:ascii="Calibri" w:hAnsi="Calibri" w:cs="Calibri"/>
          <w:sz w:val="20"/>
          <w:szCs w:val="20"/>
        </w:rPr>
        <w:t xml:space="preserve"> - Market sizing techniques to determine the Total Addressable Market, Serviceable Available Market, and Serviceable Obtainable Market.</w:t>
      </w:r>
    </w:p>
    <w:p w14:paraId="0750A2AF" w14:textId="77777777" w:rsidR="0095188F" w:rsidRPr="00347599" w:rsidRDefault="0095188F" w:rsidP="0095188F">
      <w:pPr>
        <w:spacing w:line="240" w:lineRule="auto"/>
        <w:rPr>
          <w:rFonts w:ascii="Calibri" w:hAnsi="Calibri" w:cs="Calibri"/>
          <w:b/>
          <w:bCs/>
          <w:sz w:val="20"/>
          <w:szCs w:val="20"/>
        </w:rPr>
      </w:pPr>
      <w:r w:rsidRPr="00347599">
        <w:rPr>
          <w:rFonts w:ascii="Calibri" w:hAnsi="Calibri" w:cs="Calibri"/>
          <w:b/>
          <w:bCs/>
          <w:sz w:val="20"/>
          <w:szCs w:val="20"/>
        </w:rPr>
        <w:t>Customer Journey</w:t>
      </w:r>
    </w:p>
    <w:p w14:paraId="3B7DC16E" w14:textId="77777777" w:rsidR="0095188F" w:rsidRPr="00347599" w:rsidRDefault="0095188F" w:rsidP="0095188F">
      <w:pPr>
        <w:numPr>
          <w:ilvl w:val="0"/>
          <w:numId w:val="9"/>
        </w:numPr>
        <w:spacing w:line="240" w:lineRule="auto"/>
        <w:rPr>
          <w:rFonts w:ascii="Calibri" w:hAnsi="Calibri" w:cs="Calibri"/>
          <w:sz w:val="20"/>
          <w:szCs w:val="20"/>
        </w:rPr>
      </w:pPr>
      <w:r w:rsidRPr="00347599">
        <w:rPr>
          <w:rFonts w:ascii="Calibri" w:hAnsi="Calibri" w:cs="Calibri"/>
          <w:b/>
          <w:bCs/>
          <w:sz w:val="20"/>
          <w:szCs w:val="20"/>
        </w:rPr>
        <w:t>"Aha Moment"</w:t>
      </w:r>
      <w:r w:rsidRPr="00347599">
        <w:rPr>
          <w:rFonts w:ascii="Calibri" w:hAnsi="Calibri" w:cs="Calibri"/>
          <w:sz w:val="20"/>
          <w:szCs w:val="20"/>
        </w:rPr>
        <w:t xml:space="preserve"> - The point at which the user realizes the core value of the product, often pivotal for retention.</w:t>
      </w:r>
    </w:p>
    <w:p w14:paraId="62727918" w14:textId="77777777" w:rsidR="0095188F" w:rsidRPr="00347599" w:rsidRDefault="0095188F" w:rsidP="0095188F">
      <w:pPr>
        <w:numPr>
          <w:ilvl w:val="0"/>
          <w:numId w:val="9"/>
        </w:numPr>
        <w:spacing w:line="240" w:lineRule="auto"/>
        <w:rPr>
          <w:rFonts w:ascii="Calibri" w:hAnsi="Calibri" w:cs="Calibri"/>
          <w:sz w:val="20"/>
          <w:szCs w:val="20"/>
        </w:rPr>
      </w:pPr>
      <w:r w:rsidRPr="00347599">
        <w:rPr>
          <w:rFonts w:ascii="Calibri" w:hAnsi="Calibri" w:cs="Calibri"/>
          <w:b/>
          <w:bCs/>
          <w:sz w:val="20"/>
          <w:szCs w:val="20"/>
        </w:rPr>
        <w:lastRenderedPageBreak/>
        <w:t>Hero Journey in SaaS</w:t>
      </w:r>
      <w:r w:rsidRPr="00347599">
        <w:rPr>
          <w:rFonts w:ascii="Calibri" w:hAnsi="Calibri" w:cs="Calibri"/>
          <w:sz w:val="20"/>
          <w:szCs w:val="20"/>
        </w:rPr>
        <w:t xml:space="preserve"> - The journey from pre-signup through onboarding to retention, focusing on building strong relationships with customers.</w:t>
      </w:r>
    </w:p>
    <w:p w14:paraId="5C9C6948" w14:textId="77777777" w:rsidR="0095188F" w:rsidRPr="00347599" w:rsidRDefault="0095188F" w:rsidP="0095188F">
      <w:pPr>
        <w:numPr>
          <w:ilvl w:val="0"/>
          <w:numId w:val="9"/>
        </w:numPr>
        <w:spacing w:line="240" w:lineRule="auto"/>
        <w:rPr>
          <w:rFonts w:ascii="Calibri" w:hAnsi="Calibri" w:cs="Calibri"/>
          <w:sz w:val="20"/>
          <w:szCs w:val="20"/>
        </w:rPr>
      </w:pPr>
      <w:r w:rsidRPr="00347599">
        <w:rPr>
          <w:rFonts w:ascii="Calibri" w:hAnsi="Calibri" w:cs="Calibri"/>
          <w:b/>
          <w:bCs/>
          <w:sz w:val="20"/>
          <w:szCs w:val="20"/>
        </w:rPr>
        <w:t>Customer Delight</w:t>
      </w:r>
      <w:r w:rsidRPr="00347599">
        <w:rPr>
          <w:rFonts w:ascii="Calibri" w:hAnsi="Calibri" w:cs="Calibri"/>
          <w:sz w:val="20"/>
          <w:szCs w:val="20"/>
        </w:rPr>
        <w:t xml:space="preserve"> - Beyond satisfaction, ensuring that users love using the product, which drives loyalty and advocacy.</w:t>
      </w:r>
    </w:p>
    <w:p w14:paraId="777FC7A5" w14:textId="77777777" w:rsidR="0095188F" w:rsidRPr="00347599" w:rsidRDefault="0095188F" w:rsidP="0095188F">
      <w:pPr>
        <w:spacing w:line="240" w:lineRule="auto"/>
        <w:rPr>
          <w:rFonts w:ascii="Calibri" w:hAnsi="Calibri" w:cs="Calibri"/>
          <w:b/>
          <w:bCs/>
          <w:sz w:val="20"/>
          <w:szCs w:val="20"/>
        </w:rPr>
      </w:pPr>
      <w:r w:rsidRPr="00347599">
        <w:rPr>
          <w:rFonts w:ascii="Calibri" w:hAnsi="Calibri" w:cs="Calibri"/>
          <w:b/>
          <w:bCs/>
          <w:sz w:val="20"/>
          <w:szCs w:val="20"/>
        </w:rPr>
        <w:t>Culture &amp; Company Values</w:t>
      </w:r>
    </w:p>
    <w:p w14:paraId="7C1AF2A2" w14:textId="77777777" w:rsidR="0095188F" w:rsidRPr="00347599" w:rsidRDefault="0095188F" w:rsidP="0095188F">
      <w:pPr>
        <w:numPr>
          <w:ilvl w:val="0"/>
          <w:numId w:val="10"/>
        </w:numPr>
        <w:spacing w:line="240" w:lineRule="auto"/>
        <w:rPr>
          <w:rFonts w:ascii="Calibri" w:hAnsi="Calibri" w:cs="Calibri"/>
          <w:sz w:val="20"/>
          <w:szCs w:val="20"/>
        </w:rPr>
      </w:pPr>
      <w:r w:rsidRPr="00347599">
        <w:rPr>
          <w:rFonts w:ascii="Calibri" w:hAnsi="Calibri" w:cs="Calibri"/>
          <w:b/>
          <w:bCs/>
          <w:sz w:val="20"/>
          <w:szCs w:val="20"/>
        </w:rPr>
        <w:t>Certified B Corporation</w:t>
      </w:r>
      <w:r w:rsidRPr="00347599">
        <w:rPr>
          <w:rFonts w:ascii="Calibri" w:hAnsi="Calibri" w:cs="Calibri"/>
          <w:sz w:val="20"/>
          <w:szCs w:val="20"/>
        </w:rPr>
        <w:t xml:space="preserve"> - Certification indicating a </w:t>
      </w:r>
      <w:proofErr w:type="gramStart"/>
      <w:r w:rsidRPr="00347599">
        <w:rPr>
          <w:rFonts w:ascii="Calibri" w:hAnsi="Calibri" w:cs="Calibri"/>
          <w:sz w:val="20"/>
          <w:szCs w:val="20"/>
        </w:rPr>
        <w:t>company</w:t>
      </w:r>
      <w:proofErr w:type="gramEnd"/>
      <w:r w:rsidRPr="00347599">
        <w:rPr>
          <w:rFonts w:ascii="Calibri" w:hAnsi="Calibri" w:cs="Calibri"/>
          <w:sz w:val="20"/>
          <w:szCs w:val="20"/>
        </w:rPr>
        <w:t xml:space="preserve"> meets high social and environmental standards, emphasizing the blend of profit and purpose.</w:t>
      </w:r>
    </w:p>
    <w:p w14:paraId="30DB2E0F" w14:textId="77777777" w:rsidR="0095188F" w:rsidRPr="00347599" w:rsidRDefault="0095188F" w:rsidP="0095188F">
      <w:pPr>
        <w:numPr>
          <w:ilvl w:val="0"/>
          <w:numId w:val="10"/>
        </w:numPr>
        <w:spacing w:line="240" w:lineRule="auto"/>
        <w:rPr>
          <w:rFonts w:ascii="Calibri" w:hAnsi="Calibri" w:cs="Calibri"/>
          <w:sz w:val="20"/>
          <w:szCs w:val="20"/>
        </w:rPr>
      </w:pPr>
      <w:r w:rsidRPr="00347599">
        <w:rPr>
          <w:rFonts w:ascii="Calibri" w:hAnsi="Calibri" w:cs="Calibri"/>
          <w:b/>
          <w:bCs/>
          <w:sz w:val="20"/>
          <w:szCs w:val="20"/>
        </w:rPr>
        <w:t>Progress over Perfection</w:t>
      </w:r>
      <w:r w:rsidRPr="00347599">
        <w:rPr>
          <w:rFonts w:ascii="Calibri" w:hAnsi="Calibri" w:cs="Calibri"/>
          <w:sz w:val="20"/>
          <w:szCs w:val="20"/>
        </w:rPr>
        <w:t xml:space="preserve"> - The philosophy of launching a product with the best available version, then iterating based on feedback rather than delaying for a “perfect” release.</w:t>
      </w:r>
    </w:p>
    <w:p w14:paraId="6382BD01" w14:textId="77777777" w:rsidR="0095188F" w:rsidRPr="00347599" w:rsidRDefault="0095188F" w:rsidP="0095188F">
      <w:pPr>
        <w:spacing w:line="240" w:lineRule="auto"/>
        <w:rPr>
          <w:rFonts w:ascii="Calibri" w:hAnsi="Calibri" w:cs="Calibri"/>
          <w:b/>
          <w:bCs/>
          <w:sz w:val="20"/>
          <w:szCs w:val="20"/>
        </w:rPr>
      </w:pPr>
      <w:r w:rsidRPr="00347599">
        <w:rPr>
          <w:rFonts w:ascii="Calibri" w:hAnsi="Calibri" w:cs="Calibri"/>
          <w:b/>
          <w:bCs/>
          <w:sz w:val="20"/>
          <w:szCs w:val="20"/>
        </w:rPr>
        <w:t>Go-to-Market &amp; Pricing Strategies</w:t>
      </w:r>
    </w:p>
    <w:p w14:paraId="2999BB1D" w14:textId="77777777" w:rsidR="0095188F" w:rsidRPr="00347599" w:rsidRDefault="0095188F" w:rsidP="0095188F">
      <w:pPr>
        <w:numPr>
          <w:ilvl w:val="0"/>
          <w:numId w:val="11"/>
        </w:numPr>
        <w:spacing w:line="240" w:lineRule="auto"/>
        <w:rPr>
          <w:rFonts w:ascii="Calibri" w:hAnsi="Calibri" w:cs="Calibri"/>
          <w:sz w:val="20"/>
          <w:szCs w:val="20"/>
        </w:rPr>
      </w:pPr>
      <w:r w:rsidRPr="00347599">
        <w:rPr>
          <w:rFonts w:ascii="Calibri" w:hAnsi="Calibri" w:cs="Calibri"/>
          <w:b/>
          <w:bCs/>
          <w:sz w:val="20"/>
          <w:szCs w:val="20"/>
        </w:rPr>
        <w:t>Pricing &amp; Packaging Strategy</w:t>
      </w:r>
      <w:r w:rsidRPr="00347599">
        <w:rPr>
          <w:rFonts w:ascii="Calibri" w:hAnsi="Calibri" w:cs="Calibri"/>
          <w:sz w:val="20"/>
          <w:szCs w:val="20"/>
        </w:rPr>
        <w:t xml:space="preserve"> - Designing pricing models and product tiers to maximize revenue and cater to various customer segments.</w:t>
      </w:r>
    </w:p>
    <w:p w14:paraId="09AC02A8" w14:textId="77777777" w:rsidR="0095188F" w:rsidRPr="00347599" w:rsidRDefault="0095188F" w:rsidP="0095188F">
      <w:pPr>
        <w:numPr>
          <w:ilvl w:val="0"/>
          <w:numId w:val="11"/>
        </w:numPr>
        <w:spacing w:line="240" w:lineRule="auto"/>
        <w:rPr>
          <w:rFonts w:ascii="Calibri" w:hAnsi="Calibri" w:cs="Calibri"/>
          <w:sz w:val="20"/>
          <w:szCs w:val="20"/>
        </w:rPr>
      </w:pPr>
      <w:r w:rsidRPr="00347599">
        <w:rPr>
          <w:rFonts w:ascii="Calibri" w:hAnsi="Calibri" w:cs="Calibri"/>
          <w:b/>
          <w:bCs/>
          <w:sz w:val="20"/>
          <w:szCs w:val="20"/>
        </w:rPr>
        <w:t>Go-to-Market (GTM) Strategy</w:t>
      </w:r>
      <w:r w:rsidRPr="00347599">
        <w:rPr>
          <w:rFonts w:ascii="Calibri" w:hAnsi="Calibri" w:cs="Calibri"/>
          <w:sz w:val="20"/>
          <w:szCs w:val="20"/>
        </w:rPr>
        <w:t xml:space="preserve"> - Collaboration with marketing and sales to effectively bring the product to customers.</w:t>
      </w:r>
    </w:p>
    <w:p w14:paraId="26EEA693" w14:textId="77777777" w:rsidR="0095188F" w:rsidRPr="00347599" w:rsidRDefault="0095188F" w:rsidP="0095188F">
      <w:pPr>
        <w:numPr>
          <w:ilvl w:val="0"/>
          <w:numId w:val="11"/>
        </w:numPr>
        <w:spacing w:line="240" w:lineRule="auto"/>
        <w:rPr>
          <w:rFonts w:ascii="Calibri" w:hAnsi="Calibri" w:cs="Calibri"/>
          <w:sz w:val="20"/>
          <w:szCs w:val="20"/>
        </w:rPr>
      </w:pPr>
      <w:r w:rsidRPr="00347599">
        <w:rPr>
          <w:rFonts w:ascii="Calibri" w:hAnsi="Calibri" w:cs="Calibri"/>
          <w:b/>
          <w:bCs/>
          <w:sz w:val="20"/>
          <w:szCs w:val="20"/>
        </w:rPr>
        <w:t>Reseller Opportunities</w:t>
      </w:r>
      <w:r w:rsidRPr="00347599">
        <w:rPr>
          <w:rFonts w:ascii="Calibri" w:hAnsi="Calibri" w:cs="Calibri"/>
          <w:sz w:val="20"/>
          <w:szCs w:val="20"/>
        </w:rPr>
        <w:t xml:space="preserve"> - Engaging third parties to sell products as part of an expansion or market penetration strategy.</w:t>
      </w:r>
    </w:p>
    <w:p w14:paraId="2C790A14" w14:textId="77777777" w:rsidR="0095188F" w:rsidRPr="00347599" w:rsidRDefault="0095188F" w:rsidP="0095188F">
      <w:pPr>
        <w:spacing w:line="240" w:lineRule="auto"/>
        <w:rPr>
          <w:rFonts w:ascii="Calibri" w:hAnsi="Calibri" w:cs="Calibri"/>
          <w:b/>
          <w:bCs/>
          <w:sz w:val="20"/>
          <w:szCs w:val="20"/>
        </w:rPr>
      </w:pPr>
      <w:r w:rsidRPr="00347599">
        <w:rPr>
          <w:rFonts w:ascii="Calibri" w:hAnsi="Calibri" w:cs="Calibri"/>
          <w:b/>
          <w:bCs/>
          <w:sz w:val="20"/>
          <w:szCs w:val="20"/>
        </w:rPr>
        <w:t>Execution &amp; Process</w:t>
      </w:r>
    </w:p>
    <w:p w14:paraId="3A846F57" w14:textId="77777777" w:rsidR="0095188F" w:rsidRPr="00347599" w:rsidRDefault="0095188F" w:rsidP="0095188F">
      <w:pPr>
        <w:numPr>
          <w:ilvl w:val="0"/>
          <w:numId w:val="12"/>
        </w:numPr>
        <w:spacing w:line="240" w:lineRule="auto"/>
        <w:rPr>
          <w:rFonts w:ascii="Calibri" w:hAnsi="Calibri" w:cs="Calibri"/>
          <w:sz w:val="20"/>
          <w:szCs w:val="20"/>
        </w:rPr>
      </w:pPr>
      <w:r w:rsidRPr="00347599">
        <w:rPr>
          <w:rFonts w:ascii="Calibri" w:hAnsi="Calibri" w:cs="Calibri"/>
          <w:b/>
          <w:bCs/>
          <w:sz w:val="20"/>
          <w:szCs w:val="20"/>
        </w:rPr>
        <w:t>Lean and Agile Methodologies</w:t>
      </w:r>
      <w:r w:rsidRPr="00347599">
        <w:rPr>
          <w:rFonts w:ascii="Calibri" w:hAnsi="Calibri" w:cs="Calibri"/>
          <w:sz w:val="20"/>
          <w:szCs w:val="20"/>
        </w:rPr>
        <w:t xml:space="preserve"> - Utilizing iterative, incremental approaches to product development to stay responsive to customer needs and changes in the market.</w:t>
      </w:r>
    </w:p>
    <w:p w14:paraId="05B040CA" w14:textId="77777777" w:rsidR="0095188F" w:rsidRPr="00347599" w:rsidRDefault="0095188F" w:rsidP="0095188F">
      <w:pPr>
        <w:numPr>
          <w:ilvl w:val="0"/>
          <w:numId w:val="12"/>
        </w:numPr>
        <w:spacing w:line="240" w:lineRule="auto"/>
        <w:rPr>
          <w:rFonts w:ascii="Calibri" w:hAnsi="Calibri" w:cs="Calibri"/>
          <w:sz w:val="20"/>
          <w:szCs w:val="20"/>
        </w:rPr>
      </w:pPr>
      <w:r w:rsidRPr="00347599">
        <w:rPr>
          <w:rFonts w:ascii="Calibri" w:hAnsi="Calibri" w:cs="Calibri"/>
          <w:b/>
          <w:bCs/>
          <w:sz w:val="20"/>
          <w:szCs w:val="20"/>
        </w:rPr>
        <w:t>Continuous Improvement &amp; Iteration</w:t>
      </w:r>
      <w:r w:rsidRPr="00347599">
        <w:rPr>
          <w:rFonts w:ascii="Calibri" w:hAnsi="Calibri" w:cs="Calibri"/>
          <w:sz w:val="20"/>
          <w:szCs w:val="20"/>
        </w:rPr>
        <w:t xml:space="preserve"> - Regularly updating product features based on customer feedback and market changes.</w:t>
      </w:r>
    </w:p>
    <w:p w14:paraId="55B2333D" w14:textId="77777777" w:rsidR="0095188F" w:rsidRPr="00347599" w:rsidRDefault="0095188F" w:rsidP="0095188F">
      <w:pPr>
        <w:numPr>
          <w:ilvl w:val="0"/>
          <w:numId w:val="12"/>
        </w:numPr>
        <w:spacing w:line="240" w:lineRule="auto"/>
        <w:rPr>
          <w:rFonts w:ascii="Calibri" w:hAnsi="Calibri" w:cs="Calibri"/>
          <w:sz w:val="20"/>
          <w:szCs w:val="20"/>
        </w:rPr>
      </w:pPr>
      <w:r w:rsidRPr="00347599">
        <w:rPr>
          <w:rFonts w:ascii="Calibri" w:hAnsi="Calibri" w:cs="Calibri"/>
          <w:b/>
          <w:bCs/>
          <w:sz w:val="20"/>
          <w:szCs w:val="20"/>
        </w:rPr>
        <w:t>MVP (Minimum Viable Product)</w:t>
      </w:r>
      <w:r w:rsidRPr="00347599">
        <w:rPr>
          <w:rFonts w:ascii="Calibri" w:hAnsi="Calibri" w:cs="Calibri"/>
          <w:sz w:val="20"/>
          <w:szCs w:val="20"/>
        </w:rPr>
        <w:t xml:space="preserve"> - Launching a product with just enough features to attract early adopters and validate the product idea.</w:t>
      </w:r>
    </w:p>
    <w:p w14:paraId="30648B4B" w14:textId="77777777" w:rsidR="0095188F" w:rsidRPr="00347599" w:rsidRDefault="0095188F" w:rsidP="0095188F">
      <w:pPr>
        <w:spacing w:line="240" w:lineRule="auto"/>
        <w:rPr>
          <w:rFonts w:ascii="Calibri" w:hAnsi="Calibri" w:cs="Calibri"/>
          <w:b/>
          <w:bCs/>
          <w:sz w:val="20"/>
          <w:szCs w:val="20"/>
        </w:rPr>
      </w:pPr>
      <w:r w:rsidRPr="00347599">
        <w:rPr>
          <w:rFonts w:ascii="Calibri" w:hAnsi="Calibri" w:cs="Calibri"/>
          <w:b/>
          <w:bCs/>
          <w:sz w:val="20"/>
          <w:szCs w:val="20"/>
        </w:rPr>
        <w:t>Personal and Team Traits</w:t>
      </w:r>
    </w:p>
    <w:p w14:paraId="1C4097D0" w14:textId="77777777" w:rsidR="0095188F" w:rsidRPr="00347599" w:rsidRDefault="0095188F" w:rsidP="0095188F">
      <w:pPr>
        <w:numPr>
          <w:ilvl w:val="0"/>
          <w:numId w:val="13"/>
        </w:numPr>
        <w:spacing w:line="240" w:lineRule="auto"/>
        <w:rPr>
          <w:rFonts w:ascii="Calibri" w:hAnsi="Calibri" w:cs="Calibri"/>
          <w:sz w:val="20"/>
          <w:szCs w:val="20"/>
        </w:rPr>
      </w:pPr>
      <w:r w:rsidRPr="00347599">
        <w:rPr>
          <w:rFonts w:ascii="Calibri" w:hAnsi="Calibri" w:cs="Calibri"/>
          <w:b/>
          <w:bCs/>
          <w:sz w:val="20"/>
          <w:szCs w:val="20"/>
        </w:rPr>
        <w:t>Ownership &amp; Accountability</w:t>
      </w:r>
      <w:r w:rsidRPr="00347599">
        <w:rPr>
          <w:rFonts w:ascii="Calibri" w:hAnsi="Calibri" w:cs="Calibri"/>
          <w:sz w:val="20"/>
          <w:szCs w:val="20"/>
        </w:rPr>
        <w:t xml:space="preserve"> - Taking responsibility for both individual tasks and overall business outcomes.</w:t>
      </w:r>
    </w:p>
    <w:p w14:paraId="750CB8B0" w14:textId="77777777" w:rsidR="0095188F" w:rsidRPr="00347599" w:rsidRDefault="0095188F" w:rsidP="0095188F">
      <w:pPr>
        <w:numPr>
          <w:ilvl w:val="0"/>
          <w:numId w:val="13"/>
        </w:numPr>
        <w:spacing w:line="240" w:lineRule="auto"/>
        <w:rPr>
          <w:rFonts w:ascii="Calibri" w:hAnsi="Calibri" w:cs="Calibri"/>
          <w:sz w:val="20"/>
          <w:szCs w:val="20"/>
        </w:rPr>
      </w:pPr>
      <w:r w:rsidRPr="00347599">
        <w:rPr>
          <w:rFonts w:ascii="Calibri" w:hAnsi="Calibri" w:cs="Calibri"/>
          <w:b/>
          <w:bCs/>
          <w:sz w:val="20"/>
          <w:szCs w:val="20"/>
        </w:rPr>
        <w:t>Instigator Trait</w:t>
      </w:r>
      <w:r w:rsidRPr="00347599">
        <w:rPr>
          <w:rFonts w:ascii="Calibri" w:hAnsi="Calibri" w:cs="Calibri"/>
          <w:sz w:val="20"/>
          <w:szCs w:val="20"/>
        </w:rPr>
        <w:t xml:space="preserve"> - Willingness to move quickly, </w:t>
      </w:r>
      <w:proofErr w:type="gramStart"/>
      <w:r w:rsidRPr="00347599">
        <w:rPr>
          <w:rFonts w:ascii="Calibri" w:hAnsi="Calibri" w:cs="Calibri"/>
          <w:sz w:val="20"/>
          <w:szCs w:val="20"/>
        </w:rPr>
        <w:t>take action</w:t>
      </w:r>
      <w:proofErr w:type="gramEnd"/>
      <w:r w:rsidRPr="00347599">
        <w:rPr>
          <w:rFonts w:ascii="Calibri" w:hAnsi="Calibri" w:cs="Calibri"/>
          <w:sz w:val="20"/>
          <w:szCs w:val="20"/>
        </w:rPr>
        <w:t>, and push beyond comfort zones to achieve growth.</w:t>
      </w:r>
    </w:p>
    <w:p w14:paraId="041625A3" w14:textId="77777777" w:rsidR="0095188F" w:rsidRPr="00347599" w:rsidRDefault="0095188F" w:rsidP="0095188F">
      <w:pPr>
        <w:numPr>
          <w:ilvl w:val="0"/>
          <w:numId w:val="13"/>
        </w:numPr>
        <w:spacing w:line="240" w:lineRule="auto"/>
        <w:rPr>
          <w:rFonts w:ascii="Calibri" w:hAnsi="Calibri" w:cs="Calibri"/>
          <w:sz w:val="20"/>
          <w:szCs w:val="20"/>
        </w:rPr>
      </w:pPr>
      <w:r w:rsidRPr="00347599">
        <w:rPr>
          <w:rFonts w:ascii="Calibri" w:hAnsi="Calibri" w:cs="Calibri"/>
          <w:b/>
          <w:bCs/>
          <w:sz w:val="20"/>
          <w:szCs w:val="20"/>
        </w:rPr>
        <w:t>Bias for Action</w:t>
      </w:r>
      <w:r w:rsidRPr="00347599">
        <w:rPr>
          <w:rFonts w:ascii="Calibri" w:hAnsi="Calibri" w:cs="Calibri"/>
          <w:sz w:val="20"/>
          <w:szCs w:val="20"/>
        </w:rPr>
        <w:t xml:space="preserve"> - Preference for taking quick actions to iterate and improve, often prioritizing speed over complete certainty.</w:t>
      </w:r>
    </w:p>
    <w:p w14:paraId="60AE8EB1" w14:textId="77777777" w:rsidR="0095188F" w:rsidRPr="00347599" w:rsidRDefault="0095188F" w:rsidP="0095188F">
      <w:pPr>
        <w:spacing w:line="240" w:lineRule="auto"/>
        <w:rPr>
          <w:rFonts w:ascii="Calibri" w:hAnsi="Calibri" w:cs="Calibri"/>
          <w:b/>
          <w:bCs/>
          <w:sz w:val="20"/>
          <w:szCs w:val="20"/>
        </w:rPr>
      </w:pPr>
      <w:r w:rsidRPr="00347599">
        <w:rPr>
          <w:rFonts w:ascii="Calibri" w:hAnsi="Calibri" w:cs="Calibri"/>
          <w:b/>
          <w:bCs/>
          <w:sz w:val="20"/>
          <w:szCs w:val="20"/>
        </w:rPr>
        <w:t>Product Metrics Focused Roles</w:t>
      </w:r>
    </w:p>
    <w:p w14:paraId="23A50A26" w14:textId="77777777" w:rsidR="0095188F" w:rsidRPr="00347599" w:rsidRDefault="0095188F" w:rsidP="0095188F">
      <w:pPr>
        <w:numPr>
          <w:ilvl w:val="0"/>
          <w:numId w:val="14"/>
        </w:numPr>
        <w:spacing w:line="240" w:lineRule="auto"/>
        <w:rPr>
          <w:rFonts w:ascii="Calibri" w:hAnsi="Calibri" w:cs="Calibri"/>
          <w:sz w:val="20"/>
          <w:szCs w:val="20"/>
        </w:rPr>
      </w:pPr>
      <w:r w:rsidRPr="00347599">
        <w:rPr>
          <w:rFonts w:ascii="Calibri" w:hAnsi="Calibri" w:cs="Calibri"/>
          <w:b/>
          <w:bCs/>
          <w:sz w:val="20"/>
          <w:szCs w:val="20"/>
        </w:rPr>
        <w:t>Adoption Metrics</w:t>
      </w:r>
      <w:r w:rsidRPr="00347599">
        <w:rPr>
          <w:rFonts w:ascii="Calibri" w:hAnsi="Calibri" w:cs="Calibri"/>
          <w:sz w:val="20"/>
          <w:szCs w:val="20"/>
        </w:rPr>
        <w:t xml:space="preserve"> - Measuring how new users begin to use the product effectively.</w:t>
      </w:r>
    </w:p>
    <w:p w14:paraId="0D831239" w14:textId="77777777" w:rsidR="0095188F" w:rsidRPr="00347599" w:rsidRDefault="0095188F" w:rsidP="0095188F">
      <w:pPr>
        <w:numPr>
          <w:ilvl w:val="0"/>
          <w:numId w:val="14"/>
        </w:numPr>
        <w:spacing w:line="240" w:lineRule="auto"/>
        <w:rPr>
          <w:rFonts w:ascii="Calibri" w:hAnsi="Calibri" w:cs="Calibri"/>
          <w:sz w:val="20"/>
          <w:szCs w:val="20"/>
        </w:rPr>
      </w:pPr>
      <w:r w:rsidRPr="00347599">
        <w:rPr>
          <w:rFonts w:ascii="Calibri" w:hAnsi="Calibri" w:cs="Calibri"/>
          <w:b/>
          <w:bCs/>
          <w:sz w:val="20"/>
          <w:szCs w:val="20"/>
        </w:rPr>
        <w:t>Retention Metrics</w:t>
      </w:r>
      <w:r w:rsidRPr="00347599">
        <w:rPr>
          <w:rFonts w:ascii="Calibri" w:hAnsi="Calibri" w:cs="Calibri"/>
          <w:sz w:val="20"/>
          <w:szCs w:val="20"/>
        </w:rPr>
        <w:t xml:space="preserve"> - Ensuring customers continue to derive value from the product.</w:t>
      </w:r>
    </w:p>
    <w:p w14:paraId="785ED3F2" w14:textId="77777777" w:rsidR="0095188F" w:rsidRPr="00347599" w:rsidRDefault="0095188F" w:rsidP="0095188F">
      <w:pPr>
        <w:numPr>
          <w:ilvl w:val="0"/>
          <w:numId w:val="14"/>
        </w:numPr>
        <w:spacing w:line="240" w:lineRule="auto"/>
        <w:rPr>
          <w:rFonts w:ascii="Calibri" w:hAnsi="Calibri" w:cs="Calibri"/>
          <w:sz w:val="20"/>
          <w:szCs w:val="20"/>
        </w:rPr>
      </w:pPr>
      <w:r w:rsidRPr="00347599">
        <w:rPr>
          <w:rFonts w:ascii="Calibri" w:hAnsi="Calibri" w:cs="Calibri"/>
          <w:b/>
          <w:bCs/>
          <w:sz w:val="20"/>
          <w:szCs w:val="20"/>
        </w:rPr>
        <w:t>NPS (Net Promoter Score)</w:t>
      </w:r>
      <w:r w:rsidRPr="00347599">
        <w:rPr>
          <w:rFonts w:ascii="Calibri" w:hAnsi="Calibri" w:cs="Calibri"/>
          <w:sz w:val="20"/>
          <w:szCs w:val="20"/>
        </w:rPr>
        <w:t xml:space="preserve"> - A measure of how likely users are to recommend the product, used as an indicator of satisfaction.</w:t>
      </w:r>
    </w:p>
    <w:p w14:paraId="68F5D071" w14:textId="77777777" w:rsidR="0095188F" w:rsidRPr="00347599" w:rsidRDefault="0095188F" w:rsidP="0095188F">
      <w:pPr>
        <w:spacing w:line="240" w:lineRule="auto"/>
        <w:rPr>
          <w:rFonts w:ascii="Calibri" w:hAnsi="Calibri" w:cs="Calibri"/>
          <w:b/>
          <w:bCs/>
          <w:sz w:val="20"/>
          <w:szCs w:val="20"/>
        </w:rPr>
      </w:pPr>
      <w:r w:rsidRPr="00347599">
        <w:rPr>
          <w:rFonts w:ascii="Calibri" w:hAnsi="Calibri" w:cs="Calibri"/>
          <w:b/>
          <w:bCs/>
          <w:sz w:val="20"/>
          <w:szCs w:val="20"/>
        </w:rPr>
        <w:t>Enterprise &amp; B2B Product Strategies</w:t>
      </w:r>
    </w:p>
    <w:p w14:paraId="394A5DB0" w14:textId="77777777" w:rsidR="0095188F" w:rsidRPr="00347599" w:rsidRDefault="0095188F" w:rsidP="0095188F">
      <w:pPr>
        <w:numPr>
          <w:ilvl w:val="0"/>
          <w:numId w:val="15"/>
        </w:numPr>
        <w:spacing w:line="240" w:lineRule="auto"/>
        <w:rPr>
          <w:rFonts w:ascii="Calibri" w:hAnsi="Calibri" w:cs="Calibri"/>
          <w:sz w:val="20"/>
          <w:szCs w:val="20"/>
        </w:rPr>
      </w:pPr>
      <w:r w:rsidRPr="00347599">
        <w:rPr>
          <w:rFonts w:ascii="Calibri" w:hAnsi="Calibri" w:cs="Calibri"/>
          <w:b/>
          <w:bCs/>
          <w:sz w:val="20"/>
          <w:szCs w:val="20"/>
        </w:rPr>
        <w:t>Site License &amp; API Businesses</w:t>
      </w:r>
      <w:r w:rsidRPr="00347599">
        <w:rPr>
          <w:rFonts w:ascii="Calibri" w:hAnsi="Calibri" w:cs="Calibri"/>
          <w:sz w:val="20"/>
          <w:szCs w:val="20"/>
        </w:rPr>
        <w:t xml:space="preserve"> - Business models where enterprise customers buy access for their organization or access to APIs for integration.</w:t>
      </w:r>
    </w:p>
    <w:p w14:paraId="74F8EC38" w14:textId="77777777" w:rsidR="0095188F" w:rsidRPr="00347599" w:rsidRDefault="0095188F" w:rsidP="0095188F">
      <w:pPr>
        <w:numPr>
          <w:ilvl w:val="0"/>
          <w:numId w:val="15"/>
        </w:numPr>
        <w:spacing w:line="240" w:lineRule="auto"/>
        <w:rPr>
          <w:rFonts w:ascii="Calibri" w:hAnsi="Calibri" w:cs="Calibri"/>
          <w:sz w:val="20"/>
          <w:szCs w:val="20"/>
        </w:rPr>
      </w:pPr>
      <w:r w:rsidRPr="00347599">
        <w:rPr>
          <w:rFonts w:ascii="Calibri" w:hAnsi="Calibri" w:cs="Calibri"/>
          <w:b/>
          <w:bCs/>
          <w:sz w:val="20"/>
          <w:szCs w:val="20"/>
        </w:rPr>
        <w:lastRenderedPageBreak/>
        <w:t>Enterprise Product Strategy</w:t>
      </w:r>
      <w:r w:rsidRPr="00347599">
        <w:rPr>
          <w:rFonts w:ascii="Calibri" w:hAnsi="Calibri" w:cs="Calibri"/>
          <w:sz w:val="20"/>
          <w:szCs w:val="20"/>
        </w:rPr>
        <w:t xml:space="preserve"> - Tailoring product offerings to suit the complex needs of large organizations, often with customization and scalability as key components.</w:t>
      </w:r>
    </w:p>
    <w:p w14:paraId="0C8B24E5" w14:textId="77777777" w:rsidR="0095188F" w:rsidRPr="00347599" w:rsidRDefault="0095188F" w:rsidP="0095188F">
      <w:pPr>
        <w:numPr>
          <w:ilvl w:val="0"/>
          <w:numId w:val="15"/>
        </w:numPr>
        <w:spacing w:line="240" w:lineRule="auto"/>
        <w:rPr>
          <w:rFonts w:ascii="Calibri" w:hAnsi="Calibri" w:cs="Calibri"/>
          <w:sz w:val="20"/>
          <w:szCs w:val="20"/>
        </w:rPr>
      </w:pPr>
      <w:r w:rsidRPr="00347599">
        <w:rPr>
          <w:rFonts w:ascii="Calibri" w:hAnsi="Calibri" w:cs="Calibri"/>
          <w:b/>
          <w:bCs/>
          <w:sz w:val="20"/>
          <w:szCs w:val="20"/>
        </w:rPr>
        <w:t>Subscription/SaaS Scaling</w:t>
      </w:r>
      <w:r w:rsidRPr="00347599">
        <w:rPr>
          <w:rFonts w:ascii="Calibri" w:hAnsi="Calibri" w:cs="Calibri"/>
          <w:sz w:val="20"/>
          <w:szCs w:val="20"/>
        </w:rPr>
        <w:t xml:space="preserve"> - Taking a SaaS product from concept to scale, including both technical implementation and market adoption.</w:t>
      </w:r>
    </w:p>
    <w:p w14:paraId="5113251B" w14:textId="77777777" w:rsidR="0095188F" w:rsidRPr="00347599" w:rsidRDefault="0095188F" w:rsidP="0095188F">
      <w:pPr>
        <w:spacing w:line="240" w:lineRule="auto"/>
        <w:rPr>
          <w:rFonts w:ascii="Calibri" w:hAnsi="Calibri" w:cs="Calibri"/>
          <w:b/>
          <w:bCs/>
          <w:sz w:val="20"/>
          <w:szCs w:val="20"/>
        </w:rPr>
      </w:pPr>
      <w:r w:rsidRPr="00347599">
        <w:rPr>
          <w:rFonts w:ascii="Calibri" w:hAnsi="Calibri" w:cs="Calibri"/>
          <w:b/>
          <w:bCs/>
          <w:sz w:val="20"/>
          <w:szCs w:val="20"/>
        </w:rPr>
        <w:t>Health Tech &amp; Wellbeing Focus</w:t>
      </w:r>
    </w:p>
    <w:p w14:paraId="66835453" w14:textId="77777777" w:rsidR="0095188F" w:rsidRPr="00347599" w:rsidRDefault="0095188F" w:rsidP="0095188F">
      <w:pPr>
        <w:numPr>
          <w:ilvl w:val="0"/>
          <w:numId w:val="16"/>
        </w:numPr>
        <w:spacing w:line="240" w:lineRule="auto"/>
        <w:rPr>
          <w:rFonts w:ascii="Calibri" w:hAnsi="Calibri" w:cs="Calibri"/>
          <w:sz w:val="20"/>
          <w:szCs w:val="20"/>
        </w:rPr>
      </w:pPr>
      <w:r w:rsidRPr="00347599">
        <w:rPr>
          <w:rFonts w:ascii="Calibri" w:hAnsi="Calibri" w:cs="Calibri"/>
          <w:b/>
          <w:bCs/>
          <w:sz w:val="20"/>
          <w:szCs w:val="20"/>
        </w:rPr>
        <w:t>Integrated Health Solutions</w:t>
      </w:r>
      <w:r w:rsidRPr="00347599">
        <w:rPr>
          <w:rFonts w:ascii="Calibri" w:hAnsi="Calibri" w:cs="Calibri"/>
          <w:sz w:val="20"/>
          <w:szCs w:val="20"/>
        </w:rPr>
        <w:t xml:space="preserve"> - Offering a holistic approach to mental and physical well-being within one platform, often involving digital therapeutics.</w:t>
      </w:r>
    </w:p>
    <w:p w14:paraId="5746D3FC" w14:textId="77777777" w:rsidR="0095188F" w:rsidRPr="00347599" w:rsidRDefault="0095188F" w:rsidP="0095188F">
      <w:pPr>
        <w:numPr>
          <w:ilvl w:val="0"/>
          <w:numId w:val="16"/>
        </w:numPr>
        <w:spacing w:line="240" w:lineRule="auto"/>
        <w:rPr>
          <w:rFonts w:ascii="Calibri" w:hAnsi="Calibri" w:cs="Calibri"/>
          <w:sz w:val="20"/>
          <w:szCs w:val="20"/>
        </w:rPr>
      </w:pPr>
      <w:r w:rsidRPr="00347599">
        <w:rPr>
          <w:rFonts w:ascii="Calibri" w:hAnsi="Calibri" w:cs="Calibri"/>
          <w:b/>
          <w:bCs/>
          <w:sz w:val="20"/>
          <w:szCs w:val="20"/>
        </w:rPr>
        <w:t>Proactive Mental Health Care</w:t>
      </w:r>
      <w:r w:rsidRPr="00347599">
        <w:rPr>
          <w:rFonts w:ascii="Calibri" w:hAnsi="Calibri" w:cs="Calibri"/>
          <w:sz w:val="20"/>
          <w:szCs w:val="20"/>
        </w:rPr>
        <w:t xml:space="preserve"> - Approaching mental health not only from a treatment angle but from a proactive, preventative perspective to support overall well-being.</w:t>
      </w:r>
    </w:p>
    <w:p w14:paraId="533F5099" w14:textId="77777777" w:rsidR="0095188F" w:rsidRPr="00347599" w:rsidRDefault="0095188F" w:rsidP="0095188F">
      <w:pPr>
        <w:spacing w:line="240" w:lineRule="auto"/>
        <w:rPr>
          <w:rFonts w:ascii="Calibri" w:hAnsi="Calibri" w:cs="Calibri"/>
          <w:b/>
          <w:bCs/>
          <w:sz w:val="20"/>
          <w:szCs w:val="20"/>
        </w:rPr>
      </w:pPr>
      <w:r w:rsidRPr="00347599">
        <w:rPr>
          <w:rFonts w:ascii="Calibri" w:hAnsi="Calibri" w:cs="Calibri"/>
          <w:b/>
          <w:bCs/>
          <w:sz w:val="20"/>
          <w:szCs w:val="20"/>
        </w:rPr>
        <w:t>Consumer Products &amp; Education</w:t>
      </w:r>
    </w:p>
    <w:p w14:paraId="3F03E68F" w14:textId="77777777" w:rsidR="0095188F" w:rsidRPr="00347599" w:rsidRDefault="0095188F" w:rsidP="0095188F">
      <w:pPr>
        <w:numPr>
          <w:ilvl w:val="0"/>
          <w:numId w:val="17"/>
        </w:numPr>
        <w:spacing w:line="240" w:lineRule="auto"/>
        <w:rPr>
          <w:rFonts w:ascii="Calibri" w:hAnsi="Calibri" w:cs="Calibri"/>
          <w:sz w:val="20"/>
          <w:szCs w:val="20"/>
        </w:rPr>
      </w:pPr>
      <w:r w:rsidRPr="00347599">
        <w:rPr>
          <w:rFonts w:ascii="Calibri" w:hAnsi="Calibri" w:cs="Calibri"/>
          <w:b/>
          <w:bCs/>
          <w:sz w:val="20"/>
          <w:szCs w:val="20"/>
        </w:rPr>
        <w:t>Consumer Product Monetization</w:t>
      </w:r>
      <w:r w:rsidRPr="00347599">
        <w:rPr>
          <w:rFonts w:ascii="Calibri" w:hAnsi="Calibri" w:cs="Calibri"/>
          <w:sz w:val="20"/>
          <w:szCs w:val="20"/>
        </w:rPr>
        <w:t xml:space="preserve"> - Strategies to generate revenue from B2C products, such as subscriptions or marketplaces.</w:t>
      </w:r>
    </w:p>
    <w:p w14:paraId="13B0C1C9" w14:textId="77777777" w:rsidR="0095188F" w:rsidRPr="00347599" w:rsidRDefault="0095188F" w:rsidP="0095188F">
      <w:pPr>
        <w:numPr>
          <w:ilvl w:val="0"/>
          <w:numId w:val="17"/>
        </w:numPr>
        <w:spacing w:line="240" w:lineRule="auto"/>
        <w:rPr>
          <w:rFonts w:ascii="Calibri" w:hAnsi="Calibri" w:cs="Calibri"/>
          <w:sz w:val="20"/>
          <w:szCs w:val="20"/>
        </w:rPr>
      </w:pPr>
      <w:r w:rsidRPr="00347599">
        <w:rPr>
          <w:rFonts w:ascii="Calibri" w:hAnsi="Calibri" w:cs="Calibri"/>
          <w:b/>
          <w:bCs/>
          <w:sz w:val="20"/>
          <w:szCs w:val="20"/>
        </w:rPr>
        <w:t>EdTech Solutions</w:t>
      </w:r>
      <w:r w:rsidRPr="00347599">
        <w:rPr>
          <w:rFonts w:ascii="Calibri" w:hAnsi="Calibri" w:cs="Calibri"/>
          <w:sz w:val="20"/>
          <w:szCs w:val="20"/>
        </w:rPr>
        <w:t xml:space="preserve"> - Leveraging digital technology to enhance learning experiences, often involving personalized content or gamification.</w:t>
      </w:r>
    </w:p>
    <w:p w14:paraId="7F06FA95" w14:textId="77777777" w:rsidR="0095188F" w:rsidRPr="00347599" w:rsidRDefault="0095188F" w:rsidP="0095188F">
      <w:pPr>
        <w:spacing w:line="240" w:lineRule="auto"/>
        <w:rPr>
          <w:rFonts w:ascii="Calibri" w:hAnsi="Calibri" w:cs="Calibri"/>
          <w:sz w:val="20"/>
          <w:szCs w:val="20"/>
        </w:rPr>
      </w:pPr>
      <w:r w:rsidRPr="00347599">
        <w:rPr>
          <w:rFonts w:ascii="Calibri" w:hAnsi="Calibri" w:cs="Calibri"/>
          <w:sz w:val="20"/>
          <w:szCs w:val="20"/>
        </w:rPr>
        <w:t>This contextual knowledge set encapsulates the major themes and specific concepts that product management roles across diverse companies tend to focus on, reflecting both general and industry-specific nuances relevant to SaaS, fintech, health tech, and startup environments.</w:t>
      </w:r>
    </w:p>
    <w:p w14:paraId="3A1DEC65" w14:textId="77777777" w:rsidR="0095188F" w:rsidRDefault="0095188F"/>
    <w:sectPr w:rsidR="00951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D38C2"/>
    <w:multiLevelType w:val="multilevel"/>
    <w:tmpl w:val="5E10FEF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20AC6"/>
    <w:multiLevelType w:val="multilevel"/>
    <w:tmpl w:val="F70E5474"/>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C3662"/>
    <w:multiLevelType w:val="multilevel"/>
    <w:tmpl w:val="1B307AB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A70E52"/>
    <w:multiLevelType w:val="multilevel"/>
    <w:tmpl w:val="245E977C"/>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D610D9"/>
    <w:multiLevelType w:val="multilevel"/>
    <w:tmpl w:val="35C6736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1B01E3"/>
    <w:multiLevelType w:val="multilevel"/>
    <w:tmpl w:val="2BACCD3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E62C4C"/>
    <w:multiLevelType w:val="multilevel"/>
    <w:tmpl w:val="1F08B6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2E6B5A"/>
    <w:multiLevelType w:val="multilevel"/>
    <w:tmpl w:val="7706B8B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1C51D3"/>
    <w:multiLevelType w:val="multilevel"/>
    <w:tmpl w:val="BFB2BC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AF7891"/>
    <w:multiLevelType w:val="multilevel"/>
    <w:tmpl w:val="64A2030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6351B3"/>
    <w:multiLevelType w:val="multilevel"/>
    <w:tmpl w:val="E7E6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E61CB8"/>
    <w:multiLevelType w:val="multilevel"/>
    <w:tmpl w:val="F5DE04F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651F05"/>
    <w:multiLevelType w:val="multilevel"/>
    <w:tmpl w:val="59069F5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AA08FA"/>
    <w:multiLevelType w:val="multilevel"/>
    <w:tmpl w:val="280EE8FA"/>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F12774"/>
    <w:multiLevelType w:val="multilevel"/>
    <w:tmpl w:val="906C17B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AC6ABE"/>
    <w:multiLevelType w:val="multilevel"/>
    <w:tmpl w:val="74264374"/>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49613C"/>
    <w:multiLevelType w:val="multilevel"/>
    <w:tmpl w:val="F7F4046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3499951">
    <w:abstractNumId w:val="10"/>
  </w:num>
  <w:num w:numId="2" w16cid:durableId="1970478553">
    <w:abstractNumId w:val="6"/>
  </w:num>
  <w:num w:numId="3" w16cid:durableId="940599749">
    <w:abstractNumId w:val="8"/>
  </w:num>
  <w:num w:numId="4" w16cid:durableId="1007713011">
    <w:abstractNumId w:val="16"/>
  </w:num>
  <w:num w:numId="5" w16cid:durableId="1850296566">
    <w:abstractNumId w:val="0"/>
  </w:num>
  <w:num w:numId="6" w16cid:durableId="62879212">
    <w:abstractNumId w:val="7"/>
  </w:num>
  <w:num w:numId="7" w16cid:durableId="1624773501">
    <w:abstractNumId w:val="4"/>
  </w:num>
  <w:num w:numId="8" w16cid:durableId="1466042717">
    <w:abstractNumId w:val="9"/>
  </w:num>
  <w:num w:numId="9" w16cid:durableId="1390566519">
    <w:abstractNumId w:val="11"/>
  </w:num>
  <w:num w:numId="10" w16cid:durableId="643126537">
    <w:abstractNumId w:val="1"/>
  </w:num>
  <w:num w:numId="11" w16cid:durableId="823547371">
    <w:abstractNumId w:val="2"/>
  </w:num>
  <w:num w:numId="12" w16cid:durableId="1534534804">
    <w:abstractNumId w:val="14"/>
  </w:num>
  <w:num w:numId="13" w16cid:durableId="999772152">
    <w:abstractNumId w:val="13"/>
  </w:num>
  <w:num w:numId="14" w16cid:durableId="16777731">
    <w:abstractNumId w:val="3"/>
  </w:num>
  <w:num w:numId="15" w16cid:durableId="1837572003">
    <w:abstractNumId w:val="12"/>
  </w:num>
  <w:num w:numId="16" w16cid:durableId="561140979">
    <w:abstractNumId w:val="15"/>
  </w:num>
  <w:num w:numId="17" w16cid:durableId="601912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88F"/>
    <w:rsid w:val="00677F41"/>
    <w:rsid w:val="00951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C26D6"/>
  <w15:chartTrackingRefBased/>
  <w15:docId w15:val="{10926300-8F83-4915-8923-0096ED34E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88F"/>
  </w:style>
  <w:style w:type="paragraph" w:styleId="Heading1">
    <w:name w:val="heading 1"/>
    <w:basedOn w:val="Normal"/>
    <w:next w:val="Normal"/>
    <w:link w:val="Heading1Char"/>
    <w:uiPriority w:val="9"/>
    <w:qFormat/>
    <w:rsid w:val="00951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88F"/>
    <w:rPr>
      <w:rFonts w:eastAsiaTheme="majorEastAsia" w:cstheme="majorBidi"/>
      <w:color w:val="272727" w:themeColor="text1" w:themeTint="D8"/>
    </w:rPr>
  </w:style>
  <w:style w:type="paragraph" w:styleId="Title">
    <w:name w:val="Title"/>
    <w:basedOn w:val="Normal"/>
    <w:next w:val="Normal"/>
    <w:link w:val="TitleChar"/>
    <w:uiPriority w:val="10"/>
    <w:qFormat/>
    <w:rsid w:val="00951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88F"/>
    <w:pPr>
      <w:spacing w:before="160"/>
      <w:jc w:val="center"/>
    </w:pPr>
    <w:rPr>
      <w:i/>
      <w:iCs/>
      <w:color w:val="404040" w:themeColor="text1" w:themeTint="BF"/>
    </w:rPr>
  </w:style>
  <w:style w:type="character" w:customStyle="1" w:styleId="QuoteChar">
    <w:name w:val="Quote Char"/>
    <w:basedOn w:val="DefaultParagraphFont"/>
    <w:link w:val="Quote"/>
    <w:uiPriority w:val="29"/>
    <w:rsid w:val="0095188F"/>
    <w:rPr>
      <w:i/>
      <w:iCs/>
      <w:color w:val="404040" w:themeColor="text1" w:themeTint="BF"/>
    </w:rPr>
  </w:style>
  <w:style w:type="paragraph" w:styleId="ListParagraph">
    <w:name w:val="List Paragraph"/>
    <w:basedOn w:val="Normal"/>
    <w:uiPriority w:val="34"/>
    <w:qFormat/>
    <w:rsid w:val="0095188F"/>
    <w:pPr>
      <w:ind w:left="720"/>
      <w:contextualSpacing/>
    </w:pPr>
  </w:style>
  <w:style w:type="character" w:styleId="IntenseEmphasis">
    <w:name w:val="Intense Emphasis"/>
    <w:basedOn w:val="DefaultParagraphFont"/>
    <w:uiPriority w:val="21"/>
    <w:qFormat/>
    <w:rsid w:val="0095188F"/>
    <w:rPr>
      <w:i/>
      <w:iCs/>
      <w:color w:val="0F4761" w:themeColor="accent1" w:themeShade="BF"/>
    </w:rPr>
  </w:style>
  <w:style w:type="paragraph" w:styleId="IntenseQuote">
    <w:name w:val="Intense Quote"/>
    <w:basedOn w:val="Normal"/>
    <w:next w:val="Normal"/>
    <w:link w:val="IntenseQuoteChar"/>
    <w:uiPriority w:val="30"/>
    <w:qFormat/>
    <w:rsid w:val="00951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88F"/>
    <w:rPr>
      <w:i/>
      <w:iCs/>
      <w:color w:val="0F4761" w:themeColor="accent1" w:themeShade="BF"/>
    </w:rPr>
  </w:style>
  <w:style w:type="character" w:styleId="IntenseReference">
    <w:name w:val="Intense Reference"/>
    <w:basedOn w:val="DefaultParagraphFont"/>
    <w:uiPriority w:val="32"/>
    <w:qFormat/>
    <w:rsid w:val="009518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1295</Words>
  <Characters>7383</Characters>
  <Application>Microsoft Office Word</Application>
  <DocSecurity>0</DocSecurity>
  <Lines>61</Lines>
  <Paragraphs>17</Paragraphs>
  <ScaleCrop>false</ScaleCrop>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1</cp:revision>
  <dcterms:created xsi:type="dcterms:W3CDTF">2024-10-01T02:31:00Z</dcterms:created>
  <dcterms:modified xsi:type="dcterms:W3CDTF">2024-10-01T02:31:00Z</dcterms:modified>
</cp:coreProperties>
</file>