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402" w:rsidRPr="00191402" w:rsidRDefault="00191402" w:rsidP="004F0912">
      <w:pPr>
        <w:spacing w:line="440" w:lineRule="exact"/>
        <w:jc w:val="both"/>
        <w:rPr>
          <w:rFonts w:ascii="微軟正黑體" w:eastAsia="微軟正黑體" w:hAnsi="微軟正黑體" w:hint="eastAsia"/>
          <w:b/>
          <w:bCs/>
        </w:rPr>
      </w:pPr>
      <w:r w:rsidRPr="00191402">
        <w:rPr>
          <w:rFonts w:ascii="微軟正黑體" w:eastAsia="微軟正黑體" w:hAnsi="微軟正黑體" w:hint="eastAsia"/>
          <w:b/>
          <w:bCs/>
        </w:rPr>
        <w:t>統一期貨-智能投資平台</w:t>
      </w:r>
    </w:p>
    <w:p w:rsidR="0088582E" w:rsidRDefault="00191402" w:rsidP="004F0912">
      <w:pPr>
        <w:spacing w:line="440" w:lineRule="exact"/>
        <w:jc w:val="both"/>
        <w:rPr>
          <w:rFonts w:ascii="微軟正黑體" w:eastAsia="微軟正黑體" w:hAnsi="微軟正黑體"/>
          <w:color w:val="212529"/>
          <w:shd w:val="clear" w:color="auto" w:fill="FFFFFF"/>
        </w:rPr>
      </w:pPr>
      <w:r w:rsidRPr="00191402">
        <w:rPr>
          <w:rFonts w:ascii="微軟正黑體" w:eastAsia="微軟正黑體" w:hAnsi="微軟正黑體" w:hint="eastAsia"/>
        </w:rPr>
        <w:t>統一期貨-智能投資平台以視覺化呈現全球經濟的關鍵數據</w:t>
      </w:r>
      <w:r w:rsidRPr="00191402">
        <w:rPr>
          <w:rFonts w:ascii="微軟正黑體" w:eastAsia="微軟正黑體" w:hAnsi="微軟正黑體" w:hint="eastAsia"/>
        </w:rPr>
        <w:t>與事件研究，提供完整的市場概況分析</w:t>
      </w:r>
      <w:r w:rsidRPr="00191402">
        <w:rPr>
          <w:rFonts w:ascii="微軟正黑體" w:eastAsia="微軟正黑體" w:hAnsi="微軟正黑體" w:hint="eastAsia"/>
          <w:color w:val="212529"/>
          <w:shd w:val="clear" w:color="auto" w:fill="FFFFFF"/>
        </w:rPr>
        <w:t>。再以AI 模型萃取各類標的</w:t>
      </w:r>
      <w:proofErr w:type="gramStart"/>
      <w:r w:rsidRPr="00191402">
        <w:rPr>
          <w:rFonts w:ascii="微軟正黑體" w:eastAsia="微軟正黑體" w:hAnsi="微軟正黑體" w:hint="eastAsia"/>
          <w:color w:val="212529"/>
          <w:shd w:val="clear" w:color="auto" w:fill="FFFFFF"/>
        </w:rPr>
        <w:t>的</w:t>
      </w:r>
      <w:proofErr w:type="gramEnd"/>
      <w:r w:rsidRPr="00191402">
        <w:rPr>
          <w:rFonts w:ascii="微軟正黑體" w:eastAsia="微軟正黑體" w:hAnsi="微軟正黑體" w:hint="eastAsia"/>
          <w:color w:val="212529"/>
          <w:shd w:val="clear" w:color="auto" w:fill="FFFFFF"/>
        </w:rPr>
        <w:t>技術面趨勢</w:t>
      </w:r>
      <w:r w:rsidRPr="00191402">
        <w:rPr>
          <w:rFonts w:ascii="微軟正黑體" w:eastAsia="微軟正黑體" w:hAnsi="微軟正黑體" w:hint="eastAsia"/>
        </w:rPr>
        <w:t>，</w:t>
      </w:r>
      <w:r w:rsidRPr="00191402">
        <w:rPr>
          <w:rFonts w:ascii="微軟正黑體" w:eastAsia="微軟正黑體" w:hAnsi="微軟正黑體" w:hint="eastAsia"/>
          <w:color w:val="212529"/>
          <w:shd w:val="clear" w:color="auto" w:fill="FFFFFF"/>
        </w:rPr>
        <w:t>輔助</w:t>
      </w:r>
      <w:r w:rsidRPr="00191402">
        <w:rPr>
          <w:rFonts w:ascii="微軟正黑體" w:eastAsia="微軟正黑體" w:hAnsi="微軟正黑體" w:hint="eastAsia"/>
          <w:color w:val="212529"/>
          <w:shd w:val="clear" w:color="auto" w:fill="FFFFFF"/>
        </w:rPr>
        <w:t>投資人解析市場動向</w:t>
      </w:r>
      <w:r w:rsidRPr="00191402">
        <w:rPr>
          <w:rFonts w:ascii="微軟正黑體" w:eastAsia="微軟正黑體" w:hAnsi="微軟正黑體" w:hint="eastAsia"/>
          <w:color w:val="212529"/>
          <w:shd w:val="clear" w:color="auto" w:fill="FFFFFF"/>
        </w:rPr>
        <w:t>，有效提高投資效率。</w:t>
      </w:r>
    </w:p>
    <w:p w:rsidR="00191402" w:rsidRDefault="00191402" w:rsidP="004F0912">
      <w:pPr>
        <w:spacing w:line="440" w:lineRule="exact"/>
        <w:jc w:val="both"/>
        <w:rPr>
          <w:rFonts w:ascii="微軟正黑體" w:eastAsia="微軟正黑體" w:hAnsi="微軟正黑體"/>
          <w:color w:val="212529"/>
          <w:shd w:val="clear" w:color="auto" w:fill="FFFFFF"/>
        </w:rPr>
      </w:pPr>
    </w:p>
    <w:p w:rsidR="00191402" w:rsidRPr="00191402" w:rsidRDefault="00191402" w:rsidP="004F0912">
      <w:pPr>
        <w:spacing w:line="440" w:lineRule="exact"/>
        <w:jc w:val="both"/>
        <w:rPr>
          <w:rFonts w:ascii="微軟正黑體" w:eastAsia="微軟正黑體" w:hAnsi="微軟正黑體" w:hint="eastAsia"/>
          <w:b/>
          <w:bCs/>
          <w:color w:val="212529"/>
          <w:shd w:val="clear" w:color="auto" w:fill="FFFFFF"/>
        </w:rPr>
      </w:pPr>
      <w:r w:rsidRPr="00191402">
        <w:rPr>
          <w:rFonts w:ascii="微軟正黑體" w:eastAsia="微軟正黑體" w:hAnsi="微軟正黑體" w:hint="eastAsia"/>
          <w:b/>
          <w:bCs/>
          <w:color w:val="212529"/>
          <w:shd w:val="clear" w:color="auto" w:fill="FFFFFF"/>
        </w:rPr>
        <w:t>統一期貨-關於我們</w:t>
      </w:r>
    </w:p>
    <w:p w:rsidR="00191402" w:rsidRPr="00191402" w:rsidRDefault="00191402" w:rsidP="004F0912">
      <w:p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該頁面</w:t>
      </w:r>
      <w:r w:rsidR="008C4CA0">
        <w:rPr>
          <w:rFonts w:ascii="微軟正黑體" w:eastAsia="微軟正黑體" w:hAnsi="微軟正黑體" w:hint="eastAsia"/>
        </w:rPr>
        <w:t>將</w:t>
      </w:r>
      <w:r>
        <w:rPr>
          <w:rFonts w:ascii="微軟正黑體" w:eastAsia="微軟正黑體" w:hAnsi="微軟正黑體" w:hint="eastAsia"/>
        </w:rPr>
        <w:t>針對</w:t>
      </w:r>
      <w:r w:rsidR="008C4CA0">
        <w:rPr>
          <w:rFonts w:ascii="微軟正黑體" w:eastAsia="微軟正黑體" w:hAnsi="微軟正黑體" w:hint="eastAsia"/>
        </w:rPr>
        <w:t>統一</w:t>
      </w:r>
      <w:r>
        <w:rPr>
          <w:rFonts w:ascii="微軟正黑體" w:eastAsia="微軟正黑體" w:hAnsi="微軟正黑體" w:hint="eastAsia"/>
        </w:rPr>
        <w:t>智能平台的各個單元</w:t>
      </w:r>
      <w:r w:rsidR="008C4CA0">
        <w:rPr>
          <w:rFonts w:ascii="微軟正黑體" w:eastAsia="微軟正黑體" w:hAnsi="微軟正黑體" w:hint="eastAsia"/>
        </w:rPr>
        <w:t>與特色</w:t>
      </w:r>
      <w:r>
        <w:rPr>
          <w:rFonts w:ascii="微軟正黑體" w:eastAsia="微軟正黑體" w:hAnsi="微軟正黑體" w:hint="eastAsia"/>
        </w:rPr>
        <w:t>進行細部</w:t>
      </w:r>
      <w:r w:rsidR="004F0912">
        <w:rPr>
          <w:rFonts w:ascii="微軟正黑體" w:eastAsia="微軟正黑體" w:hAnsi="微軟正黑體" w:hint="eastAsia"/>
        </w:rPr>
        <w:t>解說</w:t>
      </w:r>
      <w:r>
        <w:rPr>
          <w:rFonts w:ascii="微軟正黑體" w:eastAsia="微軟正黑體" w:hAnsi="微軟正黑體" w:hint="eastAsia"/>
        </w:rPr>
        <w:t>，包含</w:t>
      </w:r>
      <w:r w:rsidRPr="00191402">
        <w:rPr>
          <w:rFonts w:ascii="微軟正黑體" w:eastAsia="微軟正黑體" w:hAnsi="微軟正黑體"/>
        </w:rPr>
        <w:t>「</w:t>
      </w:r>
      <w:r>
        <w:rPr>
          <w:rFonts w:ascii="微軟正黑體" w:eastAsia="微軟正黑體" w:hAnsi="微軟正黑體" w:hint="eastAsia"/>
        </w:rPr>
        <w:t>多空指標建立</w:t>
      </w:r>
      <w:r w:rsidRPr="00191402">
        <w:rPr>
          <w:rFonts w:ascii="微軟正黑體" w:eastAsia="微軟正黑體" w:hAnsi="微軟正黑體"/>
        </w:rPr>
        <w:t>」</w:t>
      </w:r>
      <w:r>
        <w:rPr>
          <w:rFonts w:ascii="微軟正黑體" w:eastAsia="微軟正黑體" w:hAnsi="微軟正黑體" w:hint="eastAsia"/>
        </w:rPr>
        <w:t>、</w:t>
      </w:r>
      <w:r w:rsidRPr="00191402">
        <w:rPr>
          <w:rFonts w:ascii="微軟正黑體" w:eastAsia="微軟正黑體" w:hAnsi="微軟正黑體"/>
        </w:rPr>
        <w:t>「</w:t>
      </w:r>
      <w:r>
        <w:rPr>
          <w:rFonts w:ascii="微軟正黑體" w:eastAsia="微軟正黑體" w:hAnsi="微軟正黑體" w:hint="eastAsia"/>
        </w:rPr>
        <w:t>AI 型態辨識</w:t>
      </w:r>
      <w:r w:rsidRPr="00191402">
        <w:rPr>
          <w:rFonts w:ascii="微軟正黑體" w:eastAsia="微軟正黑體" w:hAnsi="微軟正黑體"/>
        </w:rPr>
        <w:t>」</w:t>
      </w:r>
      <w:r>
        <w:rPr>
          <w:rFonts w:ascii="微軟正黑體" w:eastAsia="微軟正黑體" w:hAnsi="微軟正黑體" w:hint="eastAsia"/>
        </w:rPr>
        <w:t>、</w:t>
      </w:r>
      <w:r w:rsidRPr="00191402">
        <w:rPr>
          <w:rFonts w:ascii="微軟正黑體" w:eastAsia="微軟正黑體" w:hAnsi="微軟正黑體"/>
        </w:rPr>
        <w:t>「</w:t>
      </w:r>
      <w:r>
        <w:rPr>
          <w:rFonts w:ascii="微軟正黑體" w:eastAsia="微軟正黑體" w:hAnsi="微軟正黑體" w:hint="eastAsia"/>
        </w:rPr>
        <w:t>事件分析研究</w:t>
      </w:r>
      <w:r w:rsidRPr="00191402">
        <w:rPr>
          <w:rFonts w:ascii="微軟正黑體" w:eastAsia="微軟正黑體" w:hAnsi="微軟正黑體"/>
        </w:rPr>
        <w:t>」</w:t>
      </w:r>
      <w:r>
        <w:rPr>
          <w:rFonts w:ascii="微軟正黑體" w:eastAsia="微軟正黑體" w:hAnsi="微軟正黑體" w:hint="eastAsia"/>
        </w:rPr>
        <w:t>、</w:t>
      </w:r>
      <w:r w:rsidRPr="00191402">
        <w:rPr>
          <w:rFonts w:ascii="微軟正黑體" w:eastAsia="微軟正黑體" w:hAnsi="微軟正黑體"/>
        </w:rPr>
        <w:t>「</w:t>
      </w:r>
      <w:r>
        <w:rPr>
          <w:rFonts w:ascii="微軟正黑體" w:eastAsia="微軟正黑體" w:hAnsi="微軟正黑體" w:hint="eastAsia"/>
        </w:rPr>
        <w:t>國內外</w:t>
      </w:r>
      <w:r w:rsidR="008C4CA0">
        <w:rPr>
          <w:rFonts w:ascii="微軟正黑體" w:eastAsia="微軟正黑體" w:hAnsi="微軟正黑體" w:hint="eastAsia"/>
        </w:rPr>
        <w:t>期貨商品概況</w:t>
      </w:r>
      <w:r w:rsidRPr="00191402">
        <w:rPr>
          <w:rFonts w:ascii="微軟正黑體" w:eastAsia="微軟正黑體" w:hAnsi="微軟正黑體"/>
        </w:rPr>
        <w:t>」</w:t>
      </w:r>
      <w:r w:rsidR="008C4CA0">
        <w:rPr>
          <w:rFonts w:ascii="微軟正黑體" w:eastAsia="微軟正黑體" w:hAnsi="微軟正黑體" w:hint="eastAsia"/>
        </w:rPr>
        <w:t>。</w:t>
      </w:r>
    </w:p>
    <w:p w:rsidR="00191402" w:rsidRDefault="00191402" w:rsidP="004F0912">
      <w:pPr>
        <w:spacing w:line="440" w:lineRule="exact"/>
        <w:jc w:val="both"/>
        <w:rPr>
          <w:rFonts w:ascii="微軟正黑體" w:eastAsia="微軟正黑體" w:hAnsi="微軟正黑體"/>
        </w:rPr>
      </w:pPr>
    </w:p>
    <w:p w:rsidR="008C4CA0" w:rsidRDefault="008C4CA0" w:rsidP="004F0912">
      <w:pPr>
        <w:spacing w:line="440" w:lineRule="exact"/>
        <w:jc w:val="both"/>
        <w:rPr>
          <w:rFonts w:ascii="微軟正黑體" w:eastAsia="微軟正黑體" w:hAnsi="微軟正黑體"/>
          <w:b/>
          <w:bCs/>
          <w:color w:val="212529"/>
          <w:shd w:val="clear" w:color="auto" w:fill="FFFFFF"/>
        </w:rPr>
      </w:pPr>
      <w:r w:rsidRPr="008C4CA0">
        <w:rPr>
          <w:rFonts w:ascii="微軟正黑體" w:eastAsia="微軟正黑體" w:hAnsi="微軟正黑體" w:hint="eastAsia"/>
          <w:b/>
          <w:bCs/>
          <w:color w:val="212529"/>
          <w:shd w:val="clear" w:color="auto" w:fill="FFFFFF"/>
        </w:rPr>
        <w:t>統一期貨-學習地圖</w:t>
      </w:r>
    </w:p>
    <w:p w:rsidR="008C4CA0" w:rsidRPr="00191402" w:rsidRDefault="008C4CA0" w:rsidP="004F0912">
      <w:p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學習地圖分為三項主要版圖，</w:t>
      </w:r>
      <w:r w:rsidRPr="00191402">
        <w:rPr>
          <w:rFonts w:ascii="微軟正黑體" w:eastAsia="微軟正黑體" w:hAnsi="微軟正黑體"/>
        </w:rPr>
        <w:t>「</w:t>
      </w:r>
      <w:r>
        <w:rPr>
          <w:rFonts w:ascii="微軟正黑體" w:eastAsia="微軟正黑體" w:hAnsi="微軟正黑體" w:hint="eastAsia"/>
        </w:rPr>
        <w:t>認識期權</w:t>
      </w:r>
      <w:r w:rsidRPr="00191402">
        <w:rPr>
          <w:rFonts w:ascii="微軟正黑體" w:eastAsia="微軟正黑體" w:hAnsi="微軟正黑體"/>
        </w:rPr>
        <w:t>」</w:t>
      </w:r>
      <w:r>
        <w:rPr>
          <w:rFonts w:ascii="微軟正黑體" w:eastAsia="微軟正黑體" w:hAnsi="微軟正黑體" w:hint="eastAsia"/>
        </w:rPr>
        <w:t>提供各類品的介紹、交易策略與實戰應用;</w:t>
      </w:r>
      <w:r w:rsidRPr="00191402">
        <w:rPr>
          <w:rFonts w:ascii="微軟正黑體" w:eastAsia="微軟正黑體" w:hAnsi="微軟正黑體"/>
        </w:rPr>
        <w:t>「</w:t>
      </w:r>
      <w:r>
        <w:rPr>
          <w:rFonts w:ascii="微軟正黑體" w:eastAsia="微軟正黑體" w:hAnsi="微軟正黑體" w:hint="eastAsia"/>
        </w:rPr>
        <w:t>程式交易介紹</w:t>
      </w:r>
      <w:r w:rsidRPr="00191402">
        <w:rPr>
          <w:rFonts w:ascii="微軟正黑體" w:eastAsia="微軟正黑體" w:hAnsi="微軟正黑體"/>
        </w:rPr>
        <w:t>」</w:t>
      </w:r>
      <w:r>
        <w:rPr>
          <w:rFonts w:ascii="微軟正黑體" w:eastAsia="微軟正黑體" w:hAnsi="微軟正黑體" w:hint="eastAsia"/>
        </w:rPr>
        <w:t>將介紹</w:t>
      </w:r>
      <w:proofErr w:type="spellStart"/>
      <w:r w:rsidRPr="008C4CA0">
        <w:rPr>
          <w:rFonts w:ascii="微軟正黑體" w:eastAsia="微軟正黑體" w:hAnsi="微軟正黑體"/>
        </w:rPr>
        <w:t>MultiCharts</w:t>
      </w:r>
      <w:proofErr w:type="spellEnd"/>
      <w:r>
        <w:rPr>
          <w:rFonts w:ascii="微軟正黑體" w:eastAsia="微軟正黑體" w:hAnsi="微軟正黑體" w:hint="eastAsia"/>
        </w:rPr>
        <w:t>程式交易軟體的操作方法;</w:t>
      </w:r>
      <w:r w:rsidRPr="00191402">
        <w:rPr>
          <w:rFonts w:ascii="微軟正黑體" w:eastAsia="微軟正黑體" w:hAnsi="微軟正黑體"/>
        </w:rPr>
        <w:t>「</w:t>
      </w:r>
      <w:r>
        <w:rPr>
          <w:rFonts w:ascii="微軟正黑體" w:eastAsia="微軟正黑體" w:hAnsi="微軟正黑體" w:hint="eastAsia"/>
        </w:rPr>
        <w:t>國際市場分析</w:t>
      </w:r>
      <w:r w:rsidRPr="00191402">
        <w:rPr>
          <w:rFonts w:ascii="微軟正黑體" w:eastAsia="微軟正黑體" w:hAnsi="微軟正黑體"/>
        </w:rPr>
        <w:t>」</w:t>
      </w:r>
      <w:r>
        <w:rPr>
          <w:rFonts w:ascii="微軟正黑體" w:eastAsia="微軟正黑體" w:hAnsi="微軟正黑體" w:hint="eastAsia"/>
        </w:rPr>
        <w:t>為投資人剖析國際市場的重點事件與後續影響。</w:t>
      </w:r>
    </w:p>
    <w:p w:rsidR="00191402" w:rsidRDefault="00191402" w:rsidP="004F0912">
      <w:pPr>
        <w:spacing w:line="440" w:lineRule="exact"/>
        <w:jc w:val="both"/>
        <w:rPr>
          <w:rFonts w:ascii="微軟正黑體" w:eastAsia="微軟正黑體" w:hAnsi="微軟正黑體"/>
        </w:rPr>
      </w:pPr>
    </w:p>
    <w:p w:rsidR="008C4CA0" w:rsidRPr="008C4CA0" w:rsidRDefault="008C4CA0" w:rsidP="004F0912">
      <w:pPr>
        <w:spacing w:line="440" w:lineRule="exact"/>
        <w:jc w:val="both"/>
        <w:rPr>
          <w:rFonts w:ascii="微軟正黑體" w:eastAsia="微軟正黑體" w:hAnsi="微軟正黑體" w:hint="eastAsia"/>
          <w:b/>
          <w:bCs/>
        </w:rPr>
      </w:pPr>
      <w:r w:rsidRPr="008C4CA0">
        <w:rPr>
          <w:rFonts w:ascii="微軟正黑體" w:eastAsia="微軟正黑體" w:hAnsi="微軟正黑體" w:hint="eastAsia"/>
          <w:b/>
          <w:bCs/>
        </w:rPr>
        <w:t>統一期貨-財經日曆</w:t>
      </w:r>
    </w:p>
    <w:p w:rsidR="00191402" w:rsidRDefault="004F0912" w:rsidP="004F0912">
      <w:pPr>
        <w:spacing w:line="440" w:lineRule="exact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統一期貨以日曆模式視覺化呈現全球總經的重要事件，包含各國的PMI、CPI、以及FOMC的利率決議時程，讓投資人可提前進行投資組合的部位配置。</w:t>
      </w:r>
    </w:p>
    <w:p w:rsidR="00191402" w:rsidRDefault="00191402" w:rsidP="004F0912">
      <w:pPr>
        <w:spacing w:line="440" w:lineRule="exact"/>
        <w:jc w:val="both"/>
        <w:rPr>
          <w:rFonts w:ascii="微軟正黑體" w:eastAsia="微軟正黑體" w:hAnsi="微軟正黑體"/>
        </w:rPr>
      </w:pPr>
    </w:p>
    <w:p w:rsidR="00191402" w:rsidRPr="004F0912" w:rsidRDefault="004F0912" w:rsidP="004F0912">
      <w:p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 w:rsidRPr="004F0912">
        <w:rPr>
          <w:rFonts w:ascii="微軟正黑體" w:eastAsia="微軟正黑體" w:hAnsi="微軟正黑體" w:hint="eastAsia"/>
          <w:b/>
          <w:bCs/>
        </w:rPr>
        <w:t>統一期貨-事件分析研究</w:t>
      </w:r>
    </w:p>
    <w:p w:rsidR="00191402" w:rsidRDefault="004F0912" w:rsidP="004F0912">
      <w:pPr>
        <w:spacing w:line="440" w:lineRule="exact"/>
        <w:jc w:val="both"/>
        <w:rPr>
          <w:rFonts w:ascii="微軟正黑體" w:eastAsia="微軟正黑體" w:hAnsi="微軟正黑體"/>
        </w:rPr>
      </w:pPr>
      <w:r w:rsidRPr="004F0912">
        <w:rPr>
          <w:rFonts w:ascii="微軟正黑體" w:eastAsia="微軟正黑體" w:hAnsi="微軟正黑體" w:hint="eastAsia"/>
        </w:rPr>
        <w:t>事件分析研究</w:t>
      </w:r>
      <w:r>
        <w:rPr>
          <w:rFonts w:ascii="微軟正黑體" w:eastAsia="微軟正黑體" w:hAnsi="微軟正黑體" w:hint="eastAsia"/>
        </w:rPr>
        <w:t>平台針對全球經濟的重要事件進行分析，並以互動式圖表方式呈現事件發生時點，</w:t>
      </w:r>
      <w:r w:rsidR="00CD6CB1">
        <w:rPr>
          <w:rFonts w:ascii="微軟正黑體" w:eastAsia="微軟正黑體" w:hAnsi="微軟正黑體" w:hint="eastAsia"/>
        </w:rPr>
        <w:t>全球市場所受的衝擊</w:t>
      </w:r>
      <w:r>
        <w:rPr>
          <w:rFonts w:ascii="微軟正黑體" w:eastAsia="微軟正黑體" w:hAnsi="微軟正黑體" w:hint="eastAsia"/>
        </w:rPr>
        <w:t>。</w:t>
      </w:r>
      <w:r w:rsidR="0087730A">
        <w:rPr>
          <w:rFonts w:ascii="微軟正黑體" w:eastAsia="微軟正黑體" w:hAnsi="微軟正黑體" w:hint="eastAsia"/>
        </w:rPr>
        <w:t>例如 : 美國油田產量分布結構、中美貿易戰對美股衝擊。</w:t>
      </w:r>
    </w:p>
    <w:p w:rsidR="00191402" w:rsidRDefault="00191402" w:rsidP="004F0912">
      <w:pPr>
        <w:spacing w:line="440" w:lineRule="exact"/>
        <w:jc w:val="both"/>
        <w:rPr>
          <w:rFonts w:ascii="微軟正黑體" w:eastAsia="微軟正黑體" w:hAnsi="微軟正黑體"/>
        </w:rPr>
      </w:pPr>
    </w:p>
    <w:p w:rsidR="00191402" w:rsidRPr="0087730A" w:rsidRDefault="0087730A" w:rsidP="004F0912">
      <w:p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 w:rsidRPr="0087730A">
        <w:rPr>
          <w:rFonts w:ascii="微軟正黑體" w:eastAsia="微軟正黑體" w:hAnsi="微軟正黑體" w:hint="eastAsia"/>
          <w:b/>
          <w:bCs/>
        </w:rPr>
        <w:t>統一期貨-假期公告</w:t>
      </w:r>
    </w:p>
    <w:p w:rsidR="00191402" w:rsidRDefault="00CD6CB1" w:rsidP="004F0912">
      <w:pPr>
        <w:spacing w:line="440" w:lineRule="exac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統一期貨列出2020年的台灣、日本、香港與美盤的假期列表，提供給投資人參考。</w:t>
      </w:r>
    </w:p>
    <w:p w:rsidR="0087730A" w:rsidRDefault="0087730A" w:rsidP="004F0912">
      <w:pPr>
        <w:spacing w:line="440" w:lineRule="exact"/>
        <w:jc w:val="both"/>
        <w:rPr>
          <w:rFonts w:ascii="微軟正黑體" w:eastAsia="微軟正黑體" w:hAnsi="微軟正黑體"/>
        </w:rPr>
      </w:pPr>
    </w:p>
    <w:p w:rsidR="0087730A" w:rsidRPr="00CD6CB1" w:rsidRDefault="00CD6CB1" w:rsidP="004F0912">
      <w:p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 w:rsidRPr="00CD6CB1">
        <w:rPr>
          <w:rFonts w:ascii="微軟正黑體" w:eastAsia="微軟正黑體" w:hAnsi="微軟正黑體" w:hint="eastAsia"/>
          <w:b/>
          <w:bCs/>
        </w:rPr>
        <w:t>統一期貨-AI型態辨識模型</w:t>
      </w:r>
    </w:p>
    <w:p w:rsidR="00CD6CB1" w:rsidRDefault="00CD6CB1" w:rsidP="004F0912">
      <w:pPr>
        <w:spacing w:line="440" w:lineRule="exac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color w:val="212529"/>
          <w:shd w:val="clear" w:color="auto" w:fill="FFFFFF"/>
        </w:rPr>
        <w:t>利用深度學習-</w:t>
      </w:r>
      <w:proofErr w:type="gramStart"/>
      <w:r>
        <w:rPr>
          <w:rFonts w:ascii="微軟正黑體" w:eastAsia="微軟正黑體" w:hAnsi="微軟正黑體" w:hint="eastAsia"/>
          <w:color w:val="212529"/>
          <w:shd w:val="clear" w:color="auto" w:fill="FFFFFF"/>
        </w:rPr>
        <w:t>卷積神經</w:t>
      </w:r>
      <w:proofErr w:type="gramEnd"/>
      <w:r>
        <w:rPr>
          <w:rFonts w:ascii="微軟正黑體" w:eastAsia="微軟正黑體" w:hAnsi="微軟正黑體" w:hint="eastAsia"/>
          <w:color w:val="212529"/>
          <w:shd w:val="clear" w:color="auto" w:fill="FFFFFF"/>
        </w:rPr>
        <w:t>網路技術(Convolutional Neural Networks)訓練歷史資料線圖，自動偵測辨識出目前海內外期貨商品行情正在發生的型態，投資人可依據自身交易風格，選擇有興趣的商品與型態走勢。</w:t>
      </w:r>
    </w:p>
    <w:p w:rsidR="00CD6CB1" w:rsidRPr="00CD6CB1" w:rsidRDefault="00CD6CB1" w:rsidP="004F0912">
      <w:p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 w:rsidRPr="00CD6CB1">
        <w:rPr>
          <w:rFonts w:ascii="微軟正黑體" w:eastAsia="微軟正黑體" w:hAnsi="微軟正黑體" w:hint="eastAsia"/>
          <w:b/>
          <w:bCs/>
        </w:rPr>
        <w:lastRenderedPageBreak/>
        <w:t>統一期貨-多空指標</w:t>
      </w:r>
    </w:p>
    <w:p w:rsidR="00CD6CB1" w:rsidRDefault="00CD6CB1" w:rsidP="004F0912">
      <w:pPr>
        <w:spacing w:line="440" w:lineRule="exact"/>
        <w:jc w:val="both"/>
        <w:rPr>
          <w:rFonts w:ascii="微軟正黑體" w:eastAsia="微軟正黑體" w:hAnsi="微軟正黑體"/>
        </w:rPr>
      </w:pPr>
      <w:bookmarkStart w:id="0" w:name="_GoBack"/>
      <w:r w:rsidRPr="00CD6CB1">
        <w:rPr>
          <w:rFonts w:ascii="微軟正黑體" w:eastAsia="微軟正黑體" w:hAnsi="微軟正黑體" w:hint="eastAsia"/>
        </w:rPr>
        <w:t>多空指標平台提供RSI、威廉指標、KD、MACD，與各期移動平均線等多元技術指標</w:t>
      </w:r>
      <w:r w:rsidR="006F7543">
        <w:rPr>
          <w:rFonts w:ascii="微軟正黑體" w:eastAsia="微軟正黑體" w:hAnsi="微軟正黑體" w:hint="eastAsia"/>
        </w:rPr>
        <w:t>的</w:t>
      </w:r>
      <w:r w:rsidR="006F7543" w:rsidRPr="00CD6CB1">
        <w:rPr>
          <w:rFonts w:ascii="微軟正黑體" w:eastAsia="微軟正黑體" w:hAnsi="微軟正黑體" w:hint="eastAsia"/>
        </w:rPr>
        <w:t>視覺化</w:t>
      </w:r>
      <w:r w:rsidR="006F7543">
        <w:rPr>
          <w:rFonts w:ascii="微軟正黑體" w:eastAsia="微軟正黑體" w:hAnsi="微軟正黑體" w:hint="eastAsia"/>
        </w:rPr>
        <w:t>分析</w:t>
      </w:r>
      <w:r w:rsidRPr="00CD6CB1">
        <w:rPr>
          <w:rFonts w:ascii="微軟正黑體" w:eastAsia="微軟正黑體" w:hAnsi="微軟正黑體" w:hint="eastAsia"/>
        </w:rPr>
        <w:t>。</w:t>
      </w:r>
      <w:r w:rsidR="006F7543">
        <w:rPr>
          <w:rFonts w:ascii="微軟正黑體" w:eastAsia="微軟正黑體" w:hAnsi="微軟正黑體" w:hint="eastAsia"/>
        </w:rPr>
        <w:t>判斷有無</w:t>
      </w:r>
      <w:r w:rsidRPr="00CD6CB1">
        <w:rPr>
          <w:rFonts w:ascii="微軟正黑體" w:eastAsia="微軟正黑體" w:hAnsi="微軟正黑體" w:hint="eastAsia"/>
        </w:rPr>
        <w:t>出現過熱、弱勢</w:t>
      </w:r>
      <w:r w:rsidR="006F7543">
        <w:rPr>
          <w:rFonts w:ascii="微軟正黑體" w:eastAsia="微軟正黑體" w:hAnsi="微軟正黑體" w:hint="eastAsia"/>
        </w:rPr>
        <w:t>等</w:t>
      </w:r>
      <w:r w:rsidRPr="00CD6CB1">
        <w:rPr>
          <w:rFonts w:ascii="微軟正黑體" w:eastAsia="微軟正黑體" w:hAnsi="微軟正黑體" w:hint="eastAsia"/>
        </w:rPr>
        <w:t>訊號出現，協助投資人了解目前市場概況，提升決策效率。</w:t>
      </w:r>
    </w:p>
    <w:bookmarkEnd w:id="0"/>
    <w:p w:rsidR="00CD6CB1" w:rsidRDefault="00CD6CB1" w:rsidP="004F0912">
      <w:pPr>
        <w:spacing w:line="440" w:lineRule="exact"/>
        <w:jc w:val="both"/>
        <w:rPr>
          <w:rFonts w:ascii="微軟正黑體" w:eastAsia="微軟正黑體" w:hAnsi="微軟正黑體"/>
        </w:rPr>
      </w:pPr>
    </w:p>
    <w:p w:rsidR="00CD6CB1" w:rsidRPr="00CD6CB1" w:rsidRDefault="00CD6CB1" w:rsidP="004F0912">
      <w:pPr>
        <w:spacing w:line="440" w:lineRule="exact"/>
        <w:jc w:val="both"/>
        <w:rPr>
          <w:rFonts w:ascii="微軟正黑體" w:eastAsia="微軟正黑體" w:hAnsi="微軟正黑體"/>
          <w:b/>
          <w:bCs/>
        </w:rPr>
      </w:pPr>
      <w:r w:rsidRPr="00CD6CB1">
        <w:rPr>
          <w:rFonts w:ascii="微軟正黑體" w:eastAsia="微軟正黑體" w:hAnsi="微軟正黑體" w:hint="eastAsia"/>
          <w:b/>
          <w:bCs/>
        </w:rPr>
        <w:t>統一期貨-漲跌排行</w:t>
      </w:r>
    </w:p>
    <w:p w:rsidR="00CD6CB1" w:rsidRDefault="00CD6CB1" w:rsidP="004F0912">
      <w:pPr>
        <w:spacing w:line="440" w:lineRule="exac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期貨市場的商品</w:t>
      </w:r>
      <w:proofErr w:type="gramStart"/>
      <w:r>
        <w:rPr>
          <w:rFonts w:ascii="微軟正黑體" w:eastAsia="微軟正黑體" w:hAnsi="微軟正黑體" w:hint="eastAsia"/>
        </w:rPr>
        <w:t>多樣，</w:t>
      </w:r>
      <w:proofErr w:type="gramEnd"/>
      <w:r w:rsidR="00375D6E">
        <w:rPr>
          <w:rFonts w:ascii="微軟正黑體" w:eastAsia="微軟正黑體" w:hAnsi="微軟正黑體" w:hint="eastAsia"/>
        </w:rPr>
        <w:t>包含指數、匯率、利率、農產品、能源、金屬等。投資人</w:t>
      </w:r>
      <w:r w:rsidR="006F7543">
        <w:rPr>
          <w:rFonts w:ascii="微軟正黑體" w:eastAsia="微軟正黑體" w:hAnsi="微軟正黑體" w:hint="eastAsia"/>
        </w:rPr>
        <w:t>可</w:t>
      </w:r>
      <w:r w:rsidR="008D185E">
        <w:rPr>
          <w:rFonts w:ascii="微軟正黑體" w:eastAsia="微軟正黑體" w:hAnsi="微軟正黑體" w:hint="eastAsia"/>
        </w:rPr>
        <w:t>藉由統一期貨的商品看盤平台，</w:t>
      </w:r>
      <w:r w:rsidR="00375D6E">
        <w:rPr>
          <w:rFonts w:ascii="微軟正黑體" w:eastAsia="微軟正黑體" w:hAnsi="微軟正黑體" w:hint="eastAsia"/>
        </w:rPr>
        <w:t>配合事件分析研究平台的多元資訊，判斷</w:t>
      </w:r>
      <w:r w:rsidR="006F7543">
        <w:rPr>
          <w:rFonts w:ascii="微軟正黑體" w:eastAsia="微軟正黑體" w:hAnsi="微軟正黑體" w:hint="eastAsia"/>
        </w:rPr>
        <w:t>不同</w:t>
      </w:r>
      <w:r w:rsidR="00375D6E">
        <w:rPr>
          <w:rFonts w:ascii="微軟正黑體" w:eastAsia="微軟正黑體" w:hAnsi="微軟正黑體" w:hint="eastAsia"/>
        </w:rPr>
        <w:t>商品的進場時機。</w:t>
      </w:r>
    </w:p>
    <w:p w:rsidR="00CD6CB1" w:rsidRDefault="00CD6CB1" w:rsidP="004F0912">
      <w:pPr>
        <w:spacing w:line="440" w:lineRule="exact"/>
        <w:jc w:val="both"/>
        <w:rPr>
          <w:rFonts w:ascii="微軟正黑體" w:eastAsia="微軟正黑體" w:hAnsi="微軟正黑體" w:hint="eastAsia"/>
        </w:rPr>
      </w:pPr>
    </w:p>
    <w:p w:rsidR="00CD6CB1" w:rsidRPr="00191402" w:rsidRDefault="00CD6CB1" w:rsidP="004F0912">
      <w:pPr>
        <w:spacing w:line="440" w:lineRule="exact"/>
        <w:jc w:val="both"/>
        <w:rPr>
          <w:rFonts w:ascii="微軟正黑體" w:eastAsia="微軟正黑體" w:hAnsi="微軟正黑體" w:hint="eastAsia"/>
        </w:rPr>
      </w:pPr>
    </w:p>
    <w:sectPr w:rsidR="00CD6CB1" w:rsidRPr="001914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02"/>
    <w:rsid w:val="00191402"/>
    <w:rsid w:val="00375D6E"/>
    <w:rsid w:val="004F0912"/>
    <w:rsid w:val="006F7543"/>
    <w:rsid w:val="0087730A"/>
    <w:rsid w:val="0088582E"/>
    <w:rsid w:val="008C4CA0"/>
    <w:rsid w:val="008D185E"/>
    <w:rsid w:val="00C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F765"/>
  <w15:chartTrackingRefBased/>
  <w15:docId w15:val="{FF6E120E-5079-4983-82E9-BAF48190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黃帝</dc:creator>
  <cp:keywords/>
  <dc:description/>
  <cp:lastModifiedBy>黃帝</cp:lastModifiedBy>
  <cp:revision>3</cp:revision>
  <dcterms:created xsi:type="dcterms:W3CDTF">2020-02-20T02:22:00Z</dcterms:created>
  <dcterms:modified xsi:type="dcterms:W3CDTF">2020-02-20T03:30:00Z</dcterms:modified>
</cp:coreProperties>
</file>