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ADDENDUM ‘A’ – Continuation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IMM1295: Application for Work Permit </w:t>
      </w:r>
    </w:p>
    <w:p w:rsidR="00000000" w:rsidDel="00000000" w:rsidP="00000000" w:rsidRDefault="00000000" w:rsidRPr="00000000" w14:paraId="00000003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Name: </w:t>
        <w:tab/>
        <w:t xml:space="preserve">SALABELLE-TAKLA, Marie Emmanuelle Francoise</w:t>
      </w:r>
    </w:p>
    <w:p w:rsidR="00000000" w:rsidDel="00000000" w:rsidP="00000000" w:rsidRDefault="00000000" w:rsidRPr="00000000" w14:paraId="00000004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D.O.B.: 1991-01-26</w:t>
      </w:r>
    </w:p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49.999999999998" w:type="dxa"/>
        <w:jc w:val="left"/>
        <w:tblInd w:w="0.0" w:type="dxa"/>
        <w:tblBorders>
          <w:top w:color="000066" w:space="0" w:sz="4" w:val="single"/>
          <w:left w:color="000066" w:space="0" w:sz="4" w:val="single"/>
          <w:bottom w:color="000066" w:space="0" w:sz="4" w:val="single"/>
          <w:right w:color="000066" w:space="0" w:sz="4" w:val="single"/>
          <w:insideH w:color="000066" w:space="0" w:sz="4" w:val="single"/>
          <w:insideV w:color="000066" w:space="0" w:sz="4" w:val="single"/>
        </w:tblBorders>
        <w:tblLayout w:type="fixed"/>
        <w:tblLook w:val="0420"/>
      </w:tblPr>
      <w:tblGrid>
        <w:gridCol w:w="728"/>
        <w:gridCol w:w="448"/>
        <w:gridCol w:w="712"/>
        <w:gridCol w:w="439"/>
        <w:gridCol w:w="2812"/>
        <w:gridCol w:w="2397"/>
        <w:gridCol w:w="1814"/>
        <w:tblGridChange w:id="0">
          <w:tblGrid>
            <w:gridCol w:w="728"/>
            <w:gridCol w:w="448"/>
            <w:gridCol w:w="712"/>
            <w:gridCol w:w="439"/>
            <w:gridCol w:w="2812"/>
            <w:gridCol w:w="2397"/>
            <w:gridCol w:w="1814"/>
          </w:tblGrid>
        </w:tblGridChange>
      </w:tblGrid>
      <w:tr>
        <w:trPr>
          <w:cantSplit w:val="0"/>
          <w:tblHeader w:val="0"/>
        </w:trPr>
        <w:tc>
          <w:tcPr>
            <w:gridSpan w:val="7"/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Employment (including other activities) for the past ten years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cccccc" w:val="clear"/>
          </w:tcPr>
          <w:p w:rsidR="00000000" w:rsidDel="00000000" w:rsidP="00000000" w:rsidRDefault="00000000" w:rsidRPr="00000000" w14:paraId="0000000D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From</w:t>
            </w:r>
          </w:p>
        </w:tc>
        <w:tc>
          <w:tcPr>
            <w:gridSpan w:val="2"/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cccccc" w:val="clear"/>
          </w:tcPr>
          <w:p w:rsidR="00000000" w:rsidDel="00000000" w:rsidP="00000000" w:rsidRDefault="00000000" w:rsidRPr="00000000" w14:paraId="00000010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</w:t>
            </w:r>
          </w:p>
        </w:tc>
        <w:tc>
          <w:tcPr>
            <w:vMerge w:val="restart"/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Activity</w:t>
            </w:r>
          </w:p>
        </w:tc>
        <w:tc>
          <w:tcPr>
            <w:vMerge w:val="restart"/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cccccc" w:val="clear"/>
          </w:tcPr>
          <w:p w:rsidR="00000000" w:rsidDel="00000000" w:rsidP="00000000" w:rsidRDefault="00000000" w:rsidRPr="00000000" w14:paraId="00000015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 of Company/School</w:t>
            </w:r>
          </w:p>
        </w:tc>
        <w:tc>
          <w:tcPr>
            <w:vMerge w:val="restart"/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cccccc" w:val="clear"/>
          </w:tcPr>
          <w:p w:rsidR="00000000" w:rsidDel="00000000" w:rsidP="00000000" w:rsidRDefault="00000000" w:rsidRPr="00000000" w14:paraId="00000016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City/Town and Country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cccccc" w:val="clear"/>
          </w:tcPr>
          <w:p w:rsidR="00000000" w:rsidDel="00000000" w:rsidP="00000000" w:rsidRDefault="00000000" w:rsidRPr="00000000" w14:paraId="00000017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cccccc" w:val="clear"/>
          </w:tcPr>
          <w:p w:rsidR="00000000" w:rsidDel="00000000" w:rsidP="00000000" w:rsidRDefault="00000000" w:rsidRPr="00000000" w14:paraId="00000018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cccccc" w:val="clear"/>
          </w:tcPr>
          <w:p w:rsidR="00000000" w:rsidDel="00000000" w:rsidP="00000000" w:rsidRDefault="00000000" w:rsidRPr="00000000" w14:paraId="00000019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cccccc" w:val="clear"/>
          </w:tcPr>
          <w:p w:rsidR="00000000" w:rsidDel="00000000" w:rsidP="00000000" w:rsidRDefault="00000000" w:rsidRPr="00000000" w14:paraId="0000001A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</w:t>
            </w:r>
          </w:p>
        </w:tc>
        <w:tc>
          <w:tcPr>
            <w:vMerge w:val="continue"/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cccccc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cccccc" w:val="clea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cccccc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2019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01</w:t>
            </w:r>
          </w:p>
        </w:tc>
        <w:tc>
          <w:tcPr>
            <w:gridSpan w:val="2"/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20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Present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Unemployed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color w:val="0047ff"/>
                <w:sz w:val="15"/>
                <w:szCs w:val="15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Zurich, Switzerland / Paris, France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2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2018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2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08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2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2018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2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12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Head of healthcare administrative service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SAMSAH Prepsy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color w:val="0047ff"/>
                <w:sz w:val="15"/>
                <w:szCs w:val="15"/>
                <w:rtl w:val="0"/>
              </w:rPr>
              <w:t xml:space="preserve">Paris, France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2018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01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2018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07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Unemployed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color w:val="0047ff"/>
                <w:sz w:val="15"/>
                <w:szCs w:val="15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color w:val="0047ff"/>
                <w:sz w:val="15"/>
                <w:szCs w:val="15"/>
              </w:rPr>
            </w:pPr>
            <w:r w:rsidDel="00000000" w:rsidR="00000000" w:rsidRPr="00000000">
              <w:rPr>
                <w:color w:val="0047ff"/>
                <w:sz w:val="15"/>
                <w:szCs w:val="15"/>
                <w:rtl w:val="0"/>
              </w:rPr>
              <w:t xml:space="preserve">Paris, France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2017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05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2017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12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Head of healthcare administrative service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SAMSAH Prepsy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color w:val="0047ff"/>
                <w:sz w:val="15"/>
                <w:szCs w:val="15"/>
                <w:rtl w:val="0"/>
              </w:rPr>
              <w:t xml:space="preserve">Paris, France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2017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01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2017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04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3E">
            <w:pPr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  <w:t xml:space="preserve">Unemployed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color w:val="0047ff"/>
                <w:sz w:val="15"/>
                <w:szCs w:val="15"/>
              </w:rPr>
            </w:pPr>
            <w:r w:rsidDel="00000000" w:rsidR="00000000" w:rsidRPr="00000000">
              <w:rPr>
                <w:color w:val="0047ff"/>
                <w:sz w:val="15"/>
                <w:szCs w:val="15"/>
                <w:rtl w:val="0"/>
              </w:rPr>
              <w:t xml:space="preserve">N/A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color w:val="0047ff"/>
                <w:sz w:val="15"/>
                <w:szCs w:val="15"/>
              </w:rPr>
            </w:pPr>
            <w:r w:rsidDel="00000000" w:rsidR="00000000" w:rsidRPr="00000000">
              <w:rPr>
                <w:color w:val="0047ff"/>
                <w:sz w:val="15"/>
                <w:szCs w:val="15"/>
                <w:rtl w:val="0"/>
              </w:rPr>
              <w:t xml:space="preserve">Paris, France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2016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05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2016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045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46">
            <w:pPr>
              <w:spacing w:line="276" w:lineRule="auto"/>
              <w:rPr>
                <w:color w:val="0047ff"/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Medico-social officer at an ESAT (Support &amp; Work Assistance Establishment ). </w:t>
            </w:r>
            <w:r w:rsidDel="00000000" w:rsidR="00000000" w:rsidRPr="00000000">
              <w:rPr>
                <w:color w:val="0047ff"/>
                <w:sz w:val="15"/>
                <w:szCs w:val="15"/>
                <w:rtl w:val="0"/>
              </w:rPr>
              <w:t xml:space="preserve">- APTE, Paris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color w:val="0047ff"/>
                <w:sz w:val="15"/>
                <w:szCs w:val="15"/>
                <w:rtl w:val="0"/>
              </w:rPr>
              <w:t xml:space="preserve"> APTE, Paris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color w:val="0047ff"/>
                <w:sz w:val="15"/>
                <w:szCs w:val="15"/>
                <w:rtl w:val="0"/>
              </w:rPr>
              <w:t xml:space="preserve">Paris, France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2015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07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2016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04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4D">
            <w:pPr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  <w:t xml:space="preserve">Unemployed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4E">
            <w:pPr>
              <w:spacing w:line="276" w:lineRule="auto"/>
              <w:rPr>
                <w:color w:val="0047ff"/>
                <w:sz w:val="15"/>
                <w:szCs w:val="15"/>
              </w:rPr>
            </w:pPr>
            <w:r w:rsidDel="00000000" w:rsidR="00000000" w:rsidRPr="00000000">
              <w:rPr>
                <w:color w:val="0047ff"/>
                <w:sz w:val="15"/>
                <w:szCs w:val="15"/>
                <w:rtl w:val="0"/>
              </w:rPr>
              <w:t xml:space="preserve">N/A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color w:val="0047ff"/>
                <w:sz w:val="15"/>
                <w:szCs w:val="15"/>
              </w:rPr>
            </w:pPr>
            <w:r w:rsidDel="00000000" w:rsidR="00000000" w:rsidRPr="00000000">
              <w:rPr>
                <w:color w:val="0047ff"/>
                <w:sz w:val="15"/>
                <w:szCs w:val="15"/>
                <w:rtl w:val="0"/>
              </w:rPr>
              <w:t xml:space="preserve">Paris, France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2014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11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2015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06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54">
            <w:pPr>
              <w:spacing w:line="276" w:lineRule="auto"/>
              <w:rPr>
                <w:color w:val="0047ff"/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Volunteering in Nursing Home </w:t>
            </w:r>
            <w:r w:rsidDel="00000000" w:rsidR="00000000" w:rsidRPr="00000000">
              <w:rPr>
                <w:color w:val="0047ff"/>
                <w:sz w:val="15"/>
                <w:szCs w:val="15"/>
                <w:rtl w:val="0"/>
              </w:rPr>
              <w:t xml:space="preserve">- Ince Blundell, Liverpool &amp; Springfield court, Liverpool</w:t>
            </w:r>
          </w:p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56">
            <w:pPr>
              <w:spacing w:line="276" w:lineRule="auto"/>
              <w:rPr>
                <w:color w:val="0047ff"/>
                <w:sz w:val="15"/>
                <w:szCs w:val="15"/>
              </w:rPr>
            </w:pPr>
            <w:r w:rsidDel="00000000" w:rsidR="00000000" w:rsidRPr="00000000">
              <w:rPr>
                <w:color w:val="0047ff"/>
                <w:sz w:val="15"/>
                <w:szCs w:val="15"/>
                <w:rtl w:val="0"/>
              </w:rPr>
              <w:t xml:space="preserve"> Ince Blundell, Liverpool &amp; Springfield court, Liverpool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color w:val="0047ff"/>
                <w:sz w:val="15"/>
                <w:szCs w:val="15"/>
                <w:rtl w:val="0"/>
              </w:rPr>
              <w:t xml:space="preserve">Liverpool, England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2012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2014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5C">
            <w:pPr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Alternance: Assistant Director of Logistics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5D">
            <w:pPr>
              <w:spacing w:line="276" w:lineRule="auto"/>
              <w:rPr>
                <w:color w:val="0047ff"/>
                <w:sz w:val="15"/>
                <w:szCs w:val="15"/>
              </w:rPr>
            </w:pPr>
            <w:r w:rsidDel="00000000" w:rsidR="00000000" w:rsidRPr="00000000">
              <w:rPr>
                <w:color w:val="0047ff"/>
                <w:sz w:val="15"/>
                <w:szCs w:val="15"/>
                <w:rtl w:val="0"/>
              </w:rPr>
              <w:t xml:space="preserve">H pital Robert Debr , Paris</w:t>
            </w:r>
          </w:p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Paris, France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2012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09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2015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09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64">
            <w:pPr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Student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65">
            <w:pPr>
              <w:spacing w:line="276" w:lineRule="auto"/>
              <w:rPr>
                <w:color w:val="0047ff"/>
                <w:sz w:val="15"/>
                <w:szCs w:val="15"/>
              </w:rPr>
            </w:pPr>
            <w:r w:rsidDel="00000000" w:rsidR="00000000" w:rsidRPr="00000000">
              <w:rPr>
                <w:color w:val="0047ff"/>
                <w:sz w:val="15"/>
                <w:szCs w:val="15"/>
                <w:rtl w:val="0"/>
              </w:rPr>
              <w:t xml:space="preserve">Master 2 Management des établissements de santé -</w:t>
            </w:r>
          </w:p>
          <w:p w:rsidR="00000000" w:rsidDel="00000000" w:rsidP="00000000" w:rsidRDefault="00000000" w:rsidRPr="00000000" w14:paraId="00000066">
            <w:pPr>
              <w:spacing w:line="276" w:lineRule="auto"/>
              <w:rPr>
                <w:color w:val="0047ff"/>
                <w:sz w:val="15"/>
                <w:szCs w:val="15"/>
              </w:rPr>
            </w:pPr>
            <w:r w:rsidDel="00000000" w:rsidR="00000000" w:rsidRPr="00000000">
              <w:rPr>
                <w:color w:val="0047ff"/>
                <w:sz w:val="15"/>
                <w:szCs w:val="15"/>
                <w:rtl w:val="0"/>
              </w:rPr>
              <w:t xml:space="preserve">IAE Gustave Eiffel (en apprentissage) </w:t>
            </w:r>
          </w:p>
          <w:p w:rsidR="00000000" w:rsidDel="00000000" w:rsidP="00000000" w:rsidRDefault="00000000" w:rsidRPr="00000000" w14:paraId="00000067">
            <w:pPr>
              <w:spacing w:line="276" w:lineRule="auto"/>
              <w:rPr>
                <w:color w:val="0047ff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color w:val="0047ff"/>
                <w:sz w:val="15"/>
                <w:szCs w:val="15"/>
                <w:rtl w:val="0"/>
              </w:rPr>
              <w:t xml:space="preserve">Créteil, France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2012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01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2012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09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6D">
            <w:pPr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student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6E">
            <w:pPr>
              <w:spacing w:line="276" w:lineRule="auto"/>
              <w:rPr>
                <w:color w:val="0047ff"/>
                <w:sz w:val="15"/>
                <w:szCs w:val="15"/>
              </w:rPr>
            </w:pPr>
            <w:r w:rsidDel="00000000" w:rsidR="00000000" w:rsidRPr="00000000">
              <w:rPr>
                <w:color w:val="0047ff"/>
                <w:sz w:val="15"/>
                <w:szCs w:val="15"/>
                <w:rtl w:val="0"/>
              </w:rPr>
              <w:t xml:space="preserve">Licence Administration Economique et Sociale -</w:t>
            </w:r>
          </w:p>
          <w:p w:rsidR="00000000" w:rsidDel="00000000" w:rsidP="00000000" w:rsidRDefault="00000000" w:rsidRPr="00000000" w14:paraId="0000006F">
            <w:pPr>
              <w:spacing w:line="276" w:lineRule="auto"/>
              <w:rPr>
                <w:color w:val="0047ff"/>
                <w:sz w:val="15"/>
                <w:szCs w:val="15"/>
              </w:rPr>
            </w:pPr>
            <w:r w:rsidDel="00000000" w:rsidR="00000000" w:rsidRPr="00000000">
              <w:rPr>
                <w:color w:val="0047ff"/>
                <w:sz w:val="15"/>
                <w:szCs w:val="15"/>
                <w:rtl w:val="0"/>
              </w:rPr>
              <w:t xml:space="preserve">Université Panthéon Assas</w:t>
            </w:r>
          </w:p>
          <w:p w:rsidR="00000000" w:rsidDel="00000000" w:rsidP="00000000" w:rsidRDefault="00000000" w:rsidRPr="00000000" w14:paraId="00000070">
            <w:pPr>
              <w:spacing w:line="276" w:lineRule="auto"/>
              <w:rPr>
                <w:color w:val="0047ff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color w:val="0047ff"/>
                <w:sz w:val="15"/>
                <w:szCs w:val="15"/>
              </w:rPr>
            </w:pPr>
            <w:r w:rsidDel="00000000" w:rsidR="00000000" w:rsidRPr="00000000">
              <w:rPr>
                <w:color w:val="0047ff"/>
                <w:sz w:val="15"/>
                <w:szCs w:val="15"/>
                <w:rtl w:val="0"/>
              </w:rPr>
              <w:t xml:space="preserve">Melun, France</w:t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lang w:val="en-US"/>
      </w:rPr>
    </w:rPrDefault>
    <w:pPrDefault>
      <w:pPr>
        <w:spacing w:after="18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B07758"/>
    <w:pPr>
      <w:spacing w:after="180"/>
    </w:pPr>
    <w:rPr>
      <w:rFonts w:cs="Arial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aliases w:val="Standard Deloitte Blue/Blue Table/Tableau"/>
    <w:basedOn w:val="TableNormal"/>
    <w:uiPriority w:val="59"/>
    <w:rsid w:val="00B07758"/>
    <w:pPr>
      <w:spacing w:after="0"/>
    </w:pPr>
    <w:rPr>
      <w:rFonts w:cs="Arial"/>
      <w:szCs w:val="20"/>
    </w:rPr>
    <w:tblPr>
      <w:tblBorders>
        <w:top w:color="000066" w:space="0" w:sz="4" w:val="single"/>
        <w:left w:color="000066" w:space="0" w:sz="4" w:val="single"/>
        <w:bottom w:color="000066" w:space="0" w:sz="4" w:val="single"/>
        <w:right w:color="000066" w:space="0" w:sz="4" w:val="single"/>
        <w:insideH w:color="000066" w:space="0" w:sz="4" w:val="single"/>
        <w:insideV w:color="000066" w:space="0" w:sz="4" w:val="single"/>
      </w:tblBorders>
    </w:tblPr>
    <w:tcPr>
      <w:shd w:color="auto" w:fill="e5e5cc" w:val="clear"/>
      <w:vAlign w:val="center"/>
    </w:tcPr>
    <w:tblStylePr w:type="firstRow">
      <w:rPr>
        <w:b w:val="1"/>
      </w:rPr>
      <w:tblPr/>
      <w:tcPr>
        <w:shd w:color="auto" w:fill="003399" w:val="clear"/>
      </w:tcPr>
    </w:tblStylePr>
    <w:tblStylePr w:type="lastRow">
      <w:tblPr/>
      <w:tcPr>
        <w:tcBorders>
          <w:bottom w:color="000066" w:space="0" w:sz="12" w:val="single"/>
        </w:tcBorders>
        <w:shd w:color="auto" w:fill="e5e5cc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e5e5cc" w:val="clear"/>
      <w:vAlign w:val="center"/>
    </w:tcPr>
    <w:tblStylePr w:type="firstRow">
      <w:rPr>
        <w:b w:val="1"/>
      </w:rPr>
      <w:tcPr>
        <w:shd w:fill="003399" w:val="clear"/>
      </w:tcPr>
    </w:tblStylePr>
    <w:tblStylePr w:type="lastRow">
      <w:tcPr>
        <w:tcBorders>
          <w:bottom w:color="000066" w:space="0" w:sz="12" w:val="single"/>
        </w:tcBorders>
        <w:shd w:fill="e5e5cc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e5e5cc" w:val="clear"/>
      <w:vAlign w:val="center"/>
    </w:tcPr>
    <w:tblStylePr w:type="firstRow">
      <w:rPr>
        <w:b w:val="1"/>
      </w:rPr>
      <w:tcPr>
        <w:shd w:fill="003399" w:val="clear"/>
      </w:tcPr>
    </w:tblStylePr>
    <w:tblStylePr w:type="lastRow">
      <w:tcPr>
        <w:tcBorders>
          <w:bottom w:color="000066" w:space="0" w:sz="12" w:val="single"/>
        </w:tcBorders>
        <w:shd w:fill="e5e5cc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e5e5cc" w:val="clear"/>
      <w:vAlign w:val="center"/>
    </w:tcPr>
    <w:tblStylePr w:type="firstRow">
      <w:rPr>
        <w:b w:val="1"/>
      </w:rPr>
      <w:tcPr>
        <w:shd w:fill="003399" w:val="clear"/>
      </w:tcPr>
    </w:tblStylePr>
    <w:tblStylePr w:type="lastRow">
      <w:tcPr>
        <w:tcBorders>
          <w:bottom w:color="000066" w:space="0" w:sz="12" w:val="single"/>
        </w:tcBorders>
        <w:shd w:fill="e5e5cc" w:val="clea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WQ1g4jf/OmOYDKadqWUswVf39aQ==">AMUW2mU+xdkfyjazbLBllvJIcytXuBxnvUrLDLyz6vnP3w2E9gf2E96BOVim+5qyOw+lA0qfcFKbG68EnrjTOZCJ5isuG8ovY7sFl6WhTiNz7IsYCWjyNQo=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2021-11-22T20:49:00Z</dcterms:created>
  <dc:creator>Daphne Wong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2021-09-21T14:15:32Z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60c2b19e-7b25-4a28-8508-884a19c3441e</vt:lpwstr>
  </property>
  <property fmtid="{D5CDD505-2E9C-101B-9397-08002B2CF9AE}" pid="8" name="MSIP_Label_ea60d57e-af5b-4752-ac57-3e4f28ca11dc_ContentBits">
    <vt:lpwstr>0</vt:lpwstr>
  </property>
</Properties>
</file>