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92E" w:rsidRPr="004B5FE3" w:rsidRDefault="004B5FE3" w:rsidP="004B5FE3">
      <w:pPr>
        <w:pStyle w:val="Heading1"/>
        <w:numPr>
          <w:ilvl w:val="0"/>
          <w:numId w:val="0"/>
        </w:numPr>
      </w:pPr>
      <w:r w:rsidRPr="004B5FE3">
        <w:t xml:space="preserve">Chapitre 1 </w:t>
      </w:r>
    </w:p>
    <w:p w:rsidR="004B5FE3" w:rsidRDefault="004B5FE3" w:rsidP="004B5FE3">
      <w:pPr>
        <w:pStyle w:val="Heading1"/>
      </w:pPr>
      <w:r>
        <w:t>Introduction</w:t>
      </w:r>
    </w:p>
    <w:p w:rsidR="004B5FE3" w:rsidRDefault="004B5FE3" w:rsidP="004B5FE3">
      <w:pPr>
        <w:pStyle w:val="Heading2"/>
      </w:pPr>
      <w:r>
        <w:t>Définition</w:t>
      </w:r>
    </w:p>
    <w:p w:rsidR="004B5FE3" w:rsidRDefault="004B5FE3" w:rsidP="004B5FE3">
      <w:pPr>
        <w:pStyle w:val="Heading2"/>
      </w:pPr>
      <w:r>
        <w:t>Les étapes de reconnaissance faciale</w:t>
      </w:r>
    </w:p>
    <w:p w:rsidR="004B5FE3" w:rsidRDefault="004B5FE3" w:rsidP="004B5FE3">
      <w:pPr>
        <w:pStyle w:val="Heading2"/>
      </w:pPr>
      <w:r>
        <w:t>La correspondance entre deux faces</w:t>
      </w:r>
    </w:p>
    <w:p w:rsidR="00D2277A" w:rsidRDefault="005F1B72" w:rsidP="00D2277A">
      <w:pPr>
        <w:pStyle w:val="Heading2"/>
      </w:pPr>
      <w:r>
        <w:t>L</w:t>
      </w:r>
      <w:r w:rsidRPr="005F1B72">
        <w:t>es avantages d'utili</w:t>
      </w:r>
      <w:r w:rsidR="00D2277A">
        <w:t>sation de reconnaissance faciale</w:t>
      </w:r>
    </w:p>
    <w:p w:rsidR="00D2277A" w:rsidRDefault="00D2277A" w:rsidP="00016EE9">
      <w:pPr>
        <w:pStyle w:val="Heading1"/>
        <w:numPr>
          <w:ilvl w:val="0"/>
          <w:numId w:val="0"/>
        </w:numPr>
      </w:pPr>
      <w:r>
        <w:t>CHAPITRE 2</w:t>
      </w:r>
      <w:r w:rsidR="00FF5EDD">
        <w:t xml:space="preserve"> : Reconnaissance  Faciale – Réseaux de neurones </w:t>
      </w:r>
    </w:p>
    <w:p w:rsidR="00D2277A" w:rsidRPr="00016EE9" w:rsidRDefault="00D2277A" w:rsidP="003427B3">
      <w:pPr>
        <w:pStyle w:val="ListParagraph"/>
        <w:numPr>
          <w:ilvl w:val="0"/>
          <w:numId w:val="4"/>
        </w:numPr>
        <w:rPr>
          <w:rFonts w:asciiTheme="majorHAnsi" w:eastAsiaTheme="majorEastAsia" w:hAnsiTheme="majorHAnsi" w:cstheme="majorBidi"/>
          <w:color w:val="2E74B5" w:themeColor="accent1" w:themeShade="BF"/>
          <w:sz w:val="32"/>
          <w:szCs w:val="32"/>
        </w:rPr>
      </w:pPr>
      <w:r w:rsidRPr="00016EE9">
        <w:rPr>
          <w:rFonts w:asciiTheme="majorHAnsi" w:eastAsiaTheme="majorEastAsia" w:hAnsiTheme="majorHAnsi" w:cstheme="majorBidi"/>
          <w:color w:val="2E74B5" w:themeColor="accent1" w:themeShade="BF"/>
          <w:sz w:val="32"/>
          <w:szCs w:val="32"/>
        </w:rPr>
        <w:t>Introduction</w:t>
      </w:r>
    </w:p>
    <w:p w:rsidR="00D2277A" w:rsidRPr="00D2277A" w:rsidRDefault="00D2277A" w:rsidP="00D2277A">
      <w:pPr>
        <w:pStyle w:val="Heading1"/>
      </w:pPr>
      <w:r w:rsidRPr="00D2277A">
        <w:t>Intelligence artificielle</w:t>
      </w:r>
    </w:p>
    <w:p w:rsidR="00D2277A" w:rsidRPr="00D2277A" w:rsidRDefault="00D2277A" w:rsidP="00D2277A">
      <w:pPr>
        <w:pStyle w:val="Heading2"/>
      </w:pPr>
      <w:r w:rsidRPr="00D2277A">
        <w:t>Définition</w:t>
      </w:r>
    </w:p>
    <w:p w:rsidR="007063E7" w:rsidRDefault="00D2277A" w:rsidP="00A112AD">
      <w:pPr>
        <w:pStyle w:val="Heading2"/>
      </w:pPr>
      <w:r>
        <w:t>Les domaines d’utilisations</w:t>
      </w:r>
      <w:r w:rsidR="007063E7">
        <w:t xml:space="preserve"> d’</w:t>
      </w:r>
      <w:r w:rsidR="00A112AD">
        <w:t>intelligence a</w:t>
      </w:r>
      <w:r w:rsidR="007063E7">
        <w:t>rtificielle</w:t>
      </w:r>
    </w:p>
    <w:p w:rsidR="00A112AD" w:rsidRDefault="00A112AD" w:rsidP="00A112AD">
      <w:pPr>
        <w:pStyle w:val="Heading2"/>
      </w:pPr>
      <w:r>
        <w:t>Apprentissage automatique (Machine Learning)</w:t>
      </w:r>
    </w:p>
    <w:p w:rsidR="00A112AD" w:rsidRPr="00A112AD" w:rsidRDefault="00A112AD" w:rsidP="00A112AD">
      <w:pPr>
        <w:pStyle w:val="Heading2"/>
      </w:pPr>
      <w:r>
        <w:t>Apprentissage profond (Deep Learning)</w:t>
      </w:r>
    </w:p>
    <w:p w:rsidR="00D2277A" w:rsidRDefault="00D2277A" w:rsidP="00D2277A">
      <w:pPr>
        <w:pStyle w:val="Heading1"/>
      </w:pPr>
      <w:r>
        <w:t xml:space="preserve">  Deep Learning</w:t>
      </w:r>
    </w:p>
    <w:p w:rsidR="00016EE9" w:rsidRPr="00D2277A" w:rsidRDefault="005562F6" w:rsidP="00016EE9">
      <w:pPr>
        <w:pStyle w:val="Heading2"/>
      </w:pPr>
      <w:r>
        <w:t xml:space="preserve">Introduction </w:t>
      </w:r>
    </w:p>
    <w:p w:rsidR="00D2277A" w:rsidRDefault="00016EE9" w:rsidP="00D2277A">
      <w:pPr>
        <w:pStyle w:val="Heading2"/>
      </w:pPr>
      <w:r>
        <w:t xml:space="preserve">Application de Deep Learning </w:t>
      </w:r>
    </w:p>
    <w:p w:rsidR="00016EE9" w:rsidRDefault="00016EE9" w:rsidP="00016EE9">
      <w:pPr>
        <w:pStyle w:val="Heading2"/>
      </w:pPr>
      <w:r>
        <w:t xml:space="preserve">Avantages de Deep Learning </w:t>
      </w:r>
    </w:p>
    <w:p w:rsidR="008359AC" w:rsidRPr="008359AC" w:rsidRDefault="008359AC" w:rsidP="008359AC">
      <w:pPr>
        <w:pStyle w:val="Heading2"/>
      </w:pPr>
      <w:r>
        <w:t xml:space="preserve">Différences entre Deep Learning et Machine Learning </w:t>
      </w:r>
    </w:p>
    <w:p w:rsidR="00016EE9" w:rsidRDefault="00016EE9" w:rsidP="00016EE9">
      <w:pPr>
        <w:pStyle w:val="Heading2"/>
      </w:pPr>
      <w:r>
        <w:t>Quelques algorithmes de Deep Learning</w:t>
      </w:r>
    </w:p>
    <w:p w:rsidR="00016EE9" w:rsidRDefault="00016EE9" w:rsidP="00016EE9">
      <w:pPr>
        <w:pStyle w:val="Heading2"/>
      </w:pPr>
      <w:r>
        <w:t xml:space="preserve">Traitement des images numériques </w:t>
      </w:r>
    </w:p>
    <w:p w:rsidR="00016EE9" w:rsidRDefault="00016EE9" w:rsidP="00016EE9">
      <w:pPr>
        <w:pStyle w:val="Heading3"/>
      </w:pPr>
      <w:r>
        <w:t xml:space="preserve">Les Pixels </w:t>
      </w:r>
    </w:p>
    <w:p w:rsidR="00016EE9" w:rsidRDefault="00016EE9" w:rsidP="00016EE9">
      <w:pPr>
        <w:pStyle w:val="Heading3"/>
      </w:pPr>
      <w:r>
        <w:t>Quantifier une image</w:t>
      </w:r>
    </w:p>
    <w:p w:rsidR="00016EE9" w:rsidRDefault="00016EE9" w:rsidP="00016EE9">
      <w:pPr>
        <w:pStyle w:val="Heading3"/>
      </w:pPr>
      <w:r>
        <w:t>La résolution d’une image</w:t>
      </w:r>
    </w:p>
    <w:p w:rsidR="00016EE9" w:rsidRDefault="00016EE9" w:rsidP="00D2019D">
      <w:pPr>
        <w:pStyle w:val="Heading2"/>
      </w:pPr>
      <w:r>
        <w:t xml:space="preserve">Réseaux de neurones artificielles </w:t>
      </w:r>
    </w:p>
    <w:p w:rsidR="00016EE9" w:rsidRDefault="00016EE9" w:rsidP="00D2019D">
      <w:pPr>
        <w:pStyle w:val="Heading3"/>
      </w:pPr>
      <w:r>
        <w:t xml:space="preserve">Apprentissage d’un </w:t>
      </w:r>
      <w:r w:rsidR="00D2019D">
        <w:t>réseau</w:t>
      </w:r>
      <w:r>
        <w:t xml:space="preserve"> de neurones</w:t>
      </w:r>
    </w:p>
    <w:p w:rsidR="003B6E96" w:rsidRPr="003B6E96" w:rsidRDefault="003B6E96" w:rsidP="003B6E96">
      <w:pPr>
        <w:pStyle w:val="Heading3"/>
      </w:pPr>
      <w:r>
        <w:t>Les couches de réseaux de neurones</w:t>
      </w:r>
    </w:p>
    <w:p w:rsidR="00016EE9" w:rsidRDefault="00D2019D" w:rsidP="00D2019D">
      <w:pPr>
        <w:pStyle w:val="Heading2"/>
      </w:pPr>
      <w:r>
        <w:t>Réseaux de neurones convo</w:t>
      </w:r>
      <w:r w:rsidR="00016EE9">
        <w:t>l</w:t>
      </w:r>
      <w:r>
        <w:t>u</w:t>
      </w:r>
      <w:r w:rsidR="00016EE9">
        <w:t>tifs (CNN)</w:t>
      </w:r>
    </w:p>
    <w:p w:rsidR="00D2019D" w:rsidRDefault="00D2019D" w:rsidP="00D2019D">
      <w:pPr>
        <w:pStyle w:val="Heading3"/>
      </w:pPr>
      <w:r>
        <w:t>Les couches de traitement</w:t>
      </w:r>
    </w:p>
    <w:p w:rsidR="00D2019D" w:rsidRPr="00016EE9" w:rsidRDefault="00D2019D" w:rsidP="00016EE9"/>
    <w:p w:rsidR="00016EE9" w:rsidRPr="00016EE9" w:rsidRDefault="00016EE9" w:rsidP="00016EE9"/>
    <w:p w:rsidR="00D2277A" w:rsidRDefault="00D2277A" w:rsidP="00D2277A"/>
    <w:p w:rsidR="00D2277A" w:rsidRPr="00D2277A" w:rsidRDefault="00D2277A" w:rsidP="00D2277A"/>
    <w:p w:rsidR="00E60960" w:rsidRDefault="00E60960" w:rsidP="00AE0EC5">
      <w:pPr>
        <w:jc w:val="center"/>
      </w:pPr>
    </w:p>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Pr="00E60960" w:rsidRDefault="00E60960" w:rsidP="00E60960">
      <w:pPr>
        <w:jc w:val="center"/>
        <w:rPr>
          <w:color w:val="2F5496" w:themeColor="accent5" w:themeShade="BF"/>
        </w:rPr>
      </w:pPr>
      <w:r w:rsidRPr="00E60960">
        <w:rPr>
          <w:color w:val="2F5496" w:themeColor="accent5" w:themeShade="BF"/>
        </w:rPr>
        <w:t>CHAPITRE 1 :</w:t>
      </w:r>
    </w:p>
    <w:p w:rsidR="00E60960" w:rsidRPr="00E60960" w:rsidRDefault="00E60960" w:rsidP="003427B3">
      <w:pPr>
        <w:pStyle w:val="ListParagraph"/>
        <w:numPr>
          <w:ilvl w:val="1"/>
          <w:numId w:val="1"/>
        </w:numPr>
        <w:rPr>
          <w:color w:val="2E74B5" w:themeColor="accent1" w:themeShade="BF"/>
        </w:rPr>
      </w:pPr>
      <w:r w:rsidRPr="00E60960">
        <w:rPr>
          <w:color w:val="2E74B5" w:themeColor="accent1" w:themeShade="BF"/>
        </w:rPr>
        <w:t>– Introduction</w:t>
      </w:r>
    </w:p>
    <w:p w:rsidR="00E60960" w:rsidRPr="00E60960" w:rsidRDefault="00E60960" w:rsidP="003427B3">
      <w:pPr>
        <w:pStyle w:val="ListParagraph"/>
        <w:numPr>
          <w:ilvl w:val="2"/>
          <w:numId w:val="2"/>
        </w:numPr>
        <w:rPr>
          <w:color w:val="3399FF"/>
        </w:rPr>
      </w:pPr>
      <w:r w:rsidRPr="00E60960">
        <w:rPr>
          <w:color w:val="3399FF"/>
        </w:rPr>
        <w:t>Définition</w:t>
      </w:r>
    </w:p>
    <w:p w:rsidR="00E60960" w:rsidRPr="0001785D" w:rsidRDefault="00E60960" w:rsidP="0001785D">
      <w:pPr>
        <w:rPr>
          <w:rFonts w:ascii="Helvetica" w:hAnsi="Helvetica"/>
          <w:color w:val="333333"/>
          <w:sz w:val="21"/>
          <w:szCs w:val="21"/>
        </w:rPr>
      </w:pPr>
      <w:r w:rsidRPr="0001785D">
        <w:rPr>
          <w:rFonts w:ascii="Helvetica" w:hAnsi="Helvetica"/>
          <w:color w:val="333333"/>
          <w:sz w:val="21"/>
          <w:szCs w:val="21"/>
        </w:rPr>
        <w:t>La reconnaissance faciale est un moyen d'identifier ou de confirmer l'identité d'un individu grâce à son visage. Les systèmes de reconnaissance faciale peuvent servir à l'identification de personnes sur des photos, dans des vidéos ou en temps réel.</w:t>
      </w:r>
    </w:p>
    <w:p w:rsidR="00E60960" w:rsidRPr="00E60960" w:rsidRDefault="00E60960" w:rsidP="0001785D">
      <w:pPr>
        <w:rPr>
          <w:rFonts w:ascii="Arial" w:hAnsi="Arial" w:cs="Arial"/>
        </w:rPr>
      </w:pPr>
      <w:r w:rsidRPr="0001785D">
        <w:rPr>
          <w:rFonts w:ascii="Helvetica" w:hAnsi="Helvetica"/>
          <w:color w:val="333333"/>
          <w:sz w:val="21"/>
          <w:szCs w:val="21"/>
        </w:rPr>
        <w:lastRenderedPageBreak/>
        <w:t>La reconnaissance faciale est une catégorie de </w:t>
      </w:r>
      <w:hyperlink r:id="rId8" w:history="1">
        <w:r w:rsidRPr="0001785D">
          <w:rPr>
            <w:rFonts w:ascii="Helvetica" w:hAnsi="Helvetica"/>
            <w:color w:val="333333"/>
            <w:sz w:val="21"/>
            <w:szCs w:val="21"/>
          </w:rPr>
          <w:t>sécurité biométrique</w:t>
        </w:r>
      </w:hyperlink>
      <w:r w:rsidRPr="0001785D">
        <w:rPr>
          <w:rFonts w:ascii="Helvetica" w:hAnsi="Helvetica"/>
          <w:color w:val="333333"/>
          <w:sz w:val="21"/>
          <w:szCs w:val="21"/>
        </w:rPr>
        <w:t>. D'autres formes de logiciel biométrique incluent la reconnaissance de la voix, des empreintes digitales, de la rétine ou de l'iris. Cette technologie est surtout utilisée pour la sécurité et l'application de la loi, bien que d'autres domaines s'y intéressent de plus en plus.</w:t>
      </w:r>
    </w:p>
    <w:p w:rsidR="00E60960" w:rsidRDefault="00E60960" w:rsidP="00E60960">
      <w:pPr>
        <w:ind w:left="360"/>
      </w:pPr>
    </w:p>
    <w:p w:rsidR="00E60960" w:rsidRDefault="003B240C" w:rsidP="003427B3">
      <w:pPr>
        <w:pStyle w:val="ListParagraph"/>
        <w:numPr>
          <w:ilvl w:val="2"/>
          <w:numId w:val="2"/>
        </w:numPr>
        <w:rPr>
          <w:color w:val="3399FF"/>
        </w:rPr>
      </w:pPr>
      <w:r w:rsidRPr="003B240C">
        <w:rPr>
          <w:color w:val="3399FF"/>
        </w:rPr>
        <w:t xml:space="preserve">Les étapes de reconnaissance faciale </w:t>
      </w:r>
    </w:p>
    <w:p w:rsidR="003B240C" w:rsidRDefault="003B240C" w:rsidP="003B240C">
      <w:pPr>
        <w:pStyle w:val="NormalWeb"/>
        <w:rPr>
          <w:rFonts w:ascii="Helvetica" w:hAnsi="Helvetica"/>
          <w:color w:val="333333"/>
          <w:sz w:val="21"/>
          <w:szCs w:val="21"/>
        </w:rPr>
      </w:pPr>
      <w:r>
        <w:rPr>
          <w:rFonts w:ascii="Helvetica" w:hAnsi="Helvetica"/>
          <w:color w:val="333333"/>
          <w:sz w:val="21"/>
          <w:szCs w:val="21"/>
        </w:rPr>
        <w:t>La reconnaissance faciale fonctionne en trois étapes : détection, analyse et reconnaissance.</w:t>
      </w:r>
    </w:p>
    <w:p w:rsidR="003B240C" w:rsidRDefault="003B240C" w:rsidP="003B240C">
      <w:pPr>
        <w:pStyle w:val="Heading3"/>
        <w:numPr>
          <w:ilvl w:val="0"/>
          <w:numId w:val="0"/>
        </w:numPr>
        <w:rPr>
          <w:rFonts w:ascii="Helvetica" w:hAnsi="Helvetica"/>
          <w:color w:val="333333"/>
          <w:sz w:val="27"/>
          <w:szCs w:val="27"/>
        </w:rPr>
      </w:pPr>
      <w:r>
        <w:rPr>
          <w:rFonts w:ascii="Helvetica" w:hAnsi="Helvetica"/>
          <w:color w:val="333333"/>
        </w:rPr>
        <w:t>1 - Détection</w:t>
      </w:r>
    </w:p>
    <w:p w:rsidR="003B240C" w:rsidRDefault="003B240C" w:rsidP="003B240C">
      <w:pPr>
        <w:rPr>
          <w:rFonts w:ascii="Helvetica" w:hAnsi="Helvetica"/>
          <w:color w:val="333333"/>
          <w:sz w:val="21"/>
          <w:szCs w:val="21"/>
        </w:rPr>
      </w:pPr>
      <w:r>
        <w:rPr>
          <w:rFonts w:ascii="Helvetica" w:hAnsi="Helvetica"/>
          <w:color w:val="333333"/>
          <w:sz w:val="21"/>
          <w:szCs w:val="21"/>
        </w:rPr>
        <w:t>La détection est le processus qui consiste à trouver un visage dans une image. Grâce à la reconnaissance d'images, la reconnaissance faciale peut détecter et identifier des visages individuels à partir d'une image contenant le visage d'une ou plusieurs personnes. Il peut détecter les données faciales dans les profils de face et de côté.</w:t>
      </w:r>
    </w:p>
    <w:p w:rsidR="003B240C" w:rsidRDefault="003B240C" w:rsidP="003B240C">
      <w:pPr>
        <w:pStyle w:val="Heading4"/>
        <w:numPr>
          <w:ilvl w:val="0"/>
          <w:numId w:val="0"/>
        </w:numPr>
        <w:rPr>
          <w:rFonts w:ascii="Helvetica" w:hAnsi="Helvetica"/>
          <w:color w:val="333333"/>
          <w:sz w:val="21"/>
          <w:szCs w:val="21"/>
        </w:rPr>
      </w:pPr>
      <w:r>
        <w:rPr>
          <w:rFonts w:ascii="Helvetica" w:hAnsi="Helvetica"/>
          <w:color w:val="333333"/>
          <w:sz w:val="21"/>
          <w:szCs w:val="21"/>
        </w:rPr>
        <w:t>Reconnaissance d'image</w:t>
      </w:r>
    </w:p>
    <w:p w:rsidR="003B240C" w:rsidRDefault="003B240C" w:rsidP="003B240C">
      <w:pPr>
        <w:pStyle w:val="NormalWeb"/>
        <w:rPr>
          <w:rFonts w:ascii="Helvetica" w:hAnsi="Helvetica"/>
          <w:color w:val="333333"/>
          <w:sz w:val="21"/>
          <w:szCs w:val="21"/>
        </w:rPr>
      </w:pPr>
      <w:r>
        <w:rPr>
          <w:rFonts w:ascii="Helvetica" w:hAnsi="Helvetica"/>
          <w:color w:val="333333"/>
          <w:sz w:val="21"/>
          <w:szCs w:val="21"/>
        </w:rPr>
        <w:t>Les machines utilisent la </w:t>
      </w:r>
      <w:hyperlink r:id="rId9" w:tgtFrame="_blank" w:history="1">
        <w:r w:rsidRPr="00037896">
          <w:rPr>
            <w:rStyle w:val="Hyperlink"/>
            <w:rFonts w:ascii="Helvetica" w:eastAsiaTheme="majorEastAsia" w:hAnsi="Helvetica"/>
            <w:color w:val="000000" w:themeColor="text1"/>
            <w:sz w:val="21"/>
            <w:szCs w:val="21"/>
            <w:u w:val="none"/>
          </w:rPr>
          <w:t>reconnaissance d'image</w:t>
        </w:r>
      </w:hyperlink>
      <w:r w:rsidRPr="00037896">
        <w:rPr>
          <w:rFonts w:ascii="Helvetica" w:hAnsi="Helvetica"/>
          <w:color w:val="000000" w:themeColor="text1"/>
          <w:sz w:val="21"/>
          <w:szCs w:val="21"/>
        </w:rPr>
        <w:t> </w:t>
      </w:r>
      <w:r>
        <w:rPr>
          <w:rFonts w:ascii="Helvetica" w:hAnsi="Helvetica"/>
          <w:color w:val="333333"/>
          <w:sz w:val="21"/>
          <w:szCs w:val="21"/>
        </w:rPr>
        <w:t>pour identifier des personnes, des lieux et des objets sur des images avec une précision égale ou supérieure à celle des humains et avec une vitesse et une efficacité bien supérieures. Grâce à une technologie complexe d'intelligence artificielle (IA), la reconnaissance d'image automatise l'extraction, l'analyse, la classification et la compréhension d'informations utiles à partir de données d'images. Les données de l'image prennent de nombreuses formes, telles que les suivantes :</w:t>
      </w:r>
    </w:p>
    <w:p w:rsidR="003B240C" w:rsidRDefault="00D679DA" w:rsidP="003B240C">
      <w:pPr>
        <w:spacing w:before="100" w:beforeAutospacing="1" w:after="150" w:line="240" w:lineRule="auto"/>
        <w:ind w:left="-330"/>
        <w:rPr>
          <w:rFonts w:ascii="Helvetica" w:hAnsi="Helvetica"/>
          <w:color w:val="333333"/>
          <w:sz w:val="21"/>
          <w:szCs w:val="21"/>
        </w:rPr>
      </w:pPr>
      <w:r>
        <w:rPr>
          <w:rFonts w:ascii="Helvetica" w:hAnsi="Helvetica"/>
          <w:color w:val="333333"/>
          <w:sz w:val="21"/>
          <w:szCs w:val="21"/>
        </w:rPr>
        <w:t xml:space="preserve"> </w:t>
      </w:r>
      <w:r w:rsidR="00037896">
        <w:rPr>
          <w:rFonts w:ascii="Helvetica" w:hAnsi="Helvetica"/>
          <w:color w:val="333333"/>
          <w:sz w:val="21"/>
          <w:szCs w:val="21"/>
        </w:rPr>
        <w:t>(</w:t>
      </w:r>
      <w:r w:rsidR="003B240C">
        <w:rPr>
          <w:rFonts w:ascii="Helvetica" w:hAnsi="Helvetica"/>
          <w:color w:val="333333"/>
          <w:sz w:val="21"/>
          <w:szCs w:val="21"/>
        </w:rPr>
        <w:t xml:space="preserve">Images uniques, Séquences vidéo, Vues depuis plusieurs caméras, Données </w:t>
      </w:r>
      <w:r w:rsidR="00037896">
        <w:rPr>
          <w:rFonts w:ascii="Helvetica" w:hAnsi="Helvetica"/>
          <w:color w:val="333333"/>
          <w:sz w:val="21"/>
          <w:szCs w:val="21"/>
        </w:rPr>
        <w:t>tridimensionnelles)</w:t>
      </w:r>
    </w:p>
    <w:p w:rsidR="003B240C" w:rsidRDefault="003B240C" w:rsidP="003427B3">
      <w:pPr>
        <w:pStyle w:val="Heading3"/>
        <w:numPr>
          <w:ilvl w:val="0"/>
          <w:numId w:val="2"/>
        </w:numPr>
        <w:rPr>
          <w:rFonts w:ascii="Helvetica" w:hAnsi="Helvetica"/>
          <w:color w:val="333333"/>
          <w:sz w:val="27"/>
          <w:szCs w:val="27"/>
        </w:rPr>
      </w:pPr>
      <w:r>
        <w:rPr>
          <w:rFonts w:ascii="Helvetica" w:hAnsi="Helvetica"/>
          <w:color w:val="333333"/>
        </w:rPr>
        <w:t>Analyse</w:t>
      </w:r>
    </w:p>
    <w:p w:rsidR="003B240C" w:rsidRDefault="003B240C" w:rsidP="003B240C">
      <w:pPr>
        <w:rPr>
          <w:rFonts w:ascii="Helvetica" w:hAnsi="Helvetica"/>
          <w:color w:val="333333"/>
          <w:sz w:val="21"/>
          <w:szCs w:val="21"/>
        </w:rPr>
      </w:pPr>
      <w:r>
        <w:rPr>
          <w:rFonts w:ascii="Helvetica" w:hAnsi="Helvetica"/>
          <w:color w:val="333333"/>
          <w:sz w:val="21"/>
          <w:szCs w:val="21"/>
        </w:rPr>
        <w:t>Le système de reconnaissance faciale analyse ensuite l'image du visage. Il cartographie et lit la géométrie du visage et les expressions faciales. Il identifie les points de repère faciaux qui sont essentiels pour distinguer un visage d'autres objets. La technologie de reconnaissance faciale recherche généralement les éléments suivants </w:t>
      </w:r>
    </w:p>
    <w:p w:rsidR="003B240C" w:rsidRDefault="00D679DA" w:rsidP="003B240C">
      <w:pPr>
        <w:spacing w:before="100" w:beforeAutospacing="1" w:after="150" w:line="240" w:lineRule="auto"/>
        <w:ind w:left="-330"/>
        <w:rPr>
          <w:rFonts w:ascii="Helvetica" w:hAnsi="Helvetica"/>
          <w:color w:val="333333"/>
          <w:sz w:val="21"/>
          <w:szCs w:val="21"/>
        </w:rPr>
      </w:pPr>
      <w:r>
        <w:rPr>
          <w:rFonts w:ascii="Helvetica" w:hAnsi="Helvetica"/>
          <w:color w:val="333333"/>
          <w:sz w:val="21"/>
          <w:szCs w:val="21"/>
        </w:rPr>
        <w:t>(</w:t>
      </w:r>
      <w:r w:rsidR="003B240C">
        <w:rPr>
          <w:rFonts w:ascii="Helvetica" w:hAnsi="Helvetica"/>
          <w:color w:val="333333"/>
          <w:sz w:val="21"/>
          <w:szCs w:val="21"/>
        </w:rPr>
        <w:t>Distance entre les yeux ,Distance entre le front et le menton ,Distance entre le nez et la bouche ,Profondeur des orbites des yeux ,Forme des pommettes ,Contour des lèvres, des oreilles et du menton )</w:t>
      </w:r>
    </w:p>
    <w:p w:rsidR="003B240C" w:rsidRDefault="003B240C" w:rsidP="003B240C">
      <w:pPr>
        <w:spacing w:after="0"/>
        <w:rPr>
          <w:rFonts w:ascii="Helvetica" w:hAnsi="Helvetica"/>
          <w:color w:val="333333"/>
          <w:sz w:val="21"/>
          <w:szCs w:val="21"/>
        </w:rPr>
      </w:pPr>
      <w:r>
        <w:rPr>
          <w:rFonts w:ascii="Helvetica" w:hAnsi="Helvetica"/>
          <w:color w:val="333333"/>
          <w:sz w:val="21"/>
          <w:szCs w:val="21"/>
        </w:rPr>
        <w:t> </w:t>
      </w:r>
    </w:p>
    <w:p w:rsidR="003B240C" w:rsidRDefault="003B240C" w:rsidP="003B240C">
      <w:pPr>
        <w:rPr>
          <w:rFonts w:ascii="Helvetica" w:hAnsi="Helvetica"/>
          <w:color w:val="333333"/>
          <w:sz w:val="21"/>
          <w:szCs w:val="21"/>
        </w:rPr>
      </w:pPr>
      <w:r>
        <w:rPr>
          <w:rFonts w:ascii="Helvetica" w:hAnsi="Helvetica"/>
          <w:color w:val="333333"/>
          <w:sz w:val="21"/>
          <w:szCs w:val="21"/>
        </w:rPr>
        <w:t>Le système convertit ensuite les données de reconnaissance du visage en une chaîne de chiffres ou de points appelée empreinte faciale. Chaque personne possède une empreinte faciale unique, semblable à une empreinte digitale. Les informations utilisées par la reconnaissance faciale peuvent également être utilisées à l'inverse pour reconstruire numériquement le visage d'une personne.</w:t>
      </w:r>
    </w:p>
    <w:p w:rsidR="003B240C" w:rsidRDefault="003B240C" w:rsidP="003B240C">
      <w:pPr>
        <w:pStyle w:val="Heading3"/>
        <w:numPr>
          <w:ilvl w:val="0"/>
          <w:numId w:val="0"/>
        </w:numPr>
        <w:rPr>
          <w:rFonts w:ascii="Helvetica" w:hAnsi="Helvetica"/>
          <w:color w:val="333333"/>
          <w:sz w:val="27"/>
          <w:szCs w:val="27"/>
        </w:rPr>
      </w:pPr>
      <w:r>
        <w:rPr>
          <w:rFonts w:ascii="Helvetica" w:hAnsi="Helvetica"/>
          <w:color w:val="333333"/>
        </w:rPr>
        <w:t>3 - Reconnaissance</w:t>
      </w:r>
    </w:p>
    <w:p w:rsidR="00E60960" w:rsidRPr="00D679DA" w:rsidRDefault="003B240C" w:rsidP="00D679DA">
      <w:pPr>
        <w:rPr>
          <w:rFonts w:ascii="Helvetica" w:hAnsi="Helvetica"/>
          <w:color w:val="333333"/>
          <w:sz w:val="21"/>
          <w:szCs w:val="21"/>
        </w:rPr>
      </w:pPr>
      <w:r>
        <w:rPr>
          <w:rFonts w:ascii="Helvetica" w:hAnsi="Helvetica"/>
          <w:color w:val="333333"/>
          <w:sz w:val="21"/>
          <w:szCs w:val="21"/>
        </w:rPr>
        <w:t>La reconnaissance faciale permet d'identifier une personne en comparant les visages dans deux ou plusieurs images et en évaluant la probabilité d'une correspondance entre les visages. Par exemple, il peut vérifier que le visage montré dans un selfie pris par une caméra mobile correspond au visage dans une image d'une pièce d'identité émise par le gouvernement comme un permis de conduire ou un passeport, ainsi que vérifier que le visage montré dans le selfie ne correspond pas à un visage dans une collection de visages capturés précédemment.</w:t>
      </w:r>
      <w:r w:rsidR="00D679DA">
        <w:rPr>
          <w:rFonts w:ascii="Helvetica" w:hAnsi="Helvetica"/>
          <w:color w:val="333333"/>
          <w:sz w:val="21"/>
          <w:szCs w:val="21"/>
        </w:rPr>
        <w:t xml:space="preserve">  </w:t>
      </w:r>
      <w:r w:rsidR="00D679DA">
        <w:t xml:space="preserve"> </w:t>
      </w:r>
    </w:p>
    <w:p w:rsidR="009B3E65" w:rsidRPr="009B3E65" w:rsidRDefault="009B3E65" w:rsidP="009B3E65">
      <w:pPr>
        <w:ind w:left="360"/>
        <w:rPr>
          <w:color w:val="3399FF"/>
        </w:rPr>
      </w:pPr>
      <w:r>
        <w:rPr>
          <w:color w:val="3399FF"/>
        </w:rPr>
        <w:t>1-1-3- Cas</w:t>
      </w:r>
      <w:r w:rsidRPr="009B3E65">
        <w:rPr>
          <w:color w:val="3399FF"/>
        </w:rPr>
        <w:t xml:space="preserve"> </w:t>
      </w:r>
      <w:r>
        <w:rPr>
          <w:color w:val="3399FF"/>
        </w:rPr>
        <w:t xml:space="preserve">d’usage et application de la reconnaissance faciale biométrique </w:t>
      </w:r>
    </w:p>
    <w:p w:rsidR="009B3E65" w:rsidRPr="009B3E65" w:rsidRDefault="009B3E65" w:rsidP="009B3E65">
      <w:pPr>
        <w:pStyle w:val="NormalWeb"/>
        <w:shd w:val="clear" w:color="auto" w:fill="FFFFFF"/>
        <w:spacing w:before="0" w:beforeAutospacing="0" w:after="390" w:afterAutospacing="0" w:line="390" w:lineRule="atLeast"/>
        <w:textAlignment w:val="baseline"/>
        <w:rPr>
          <w:rFonts w:ascii="Helvetica" w:eastAsiaTheme="minorHAnsi" w:hAnsi="Helvetica" w:cstheme="minorBidi"/>
          <w:color w:val="333333"/>
          <w:sz w:val="21"/>
          <w:szCs w:val="21"/>
          <w:lang w:eastAsia="en-US"/>
        </w:rPr>
      </w:pPr>
      <w:r w:rsidRPr="009B3E65">
        <w:rPr>
          <w:rFonts w:ascii="Helvetica" w:eastAsiaTheme="minorHAnsi" w:hAnsi="Helvetica" w:cstheme="minorBidi"/>
          <w:color w:val="333333"/>
          <w:sz w:val="21"/>
          <w:szCs w:val="21"/>
          <w:lang w:eastAsia="en-US"/>
        </w:rPr>
        <w:lastRenderedPageBreak/>
        <w:t>Les applications de la reconnaissance du visage se focalisent sur la vérification ou l’authentification. Cette technologie est utilisée, par exemple, dans des situations telles que :</w:t>
      </w:r>
    </w:p>
    <w:p w:rsidR="009B3E65" w:rsidRPr="009B3E65" w:rsidRDefault="009B3E65" w:rsidP="003427B3">
      <w:pPr>
        <w:numPr>
          <w:ilvl w:val="0"/>
          <w:numId w:val="3"/>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Deuxième facteur d’authentification</w:t>
      </w:r>
      <w:r w:rsidRPr="009B3E65">
        <w:rPr>
          <w:rFonts w:ascii="Helvetica" w:hAnsi="Helvetica"/>
          <w:color w:val="333333"/>
          <w:sz w:val="21"/>
          <w:szCs w:val="21"/>
        </w:rPr>
        <w:t>, afin de rendre plus sûr tout processus de connexion.</w:t>
      </w:r>
    </w:p>
    <w:p w:rsidR="009B3E65" w:rsidRPr="009B3E65" w:rsidRDefault="009B3E65" w:rsidP="003427B3">
      <w:pPr>
        <w:numPr>
          <w:ilvl w:val="0"/>
          <w:numId w:val="3"/>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aux applications portables</w:t>
      </w:r>
      <w:r w:rsidRPr="009B3E65">
        <w:rPr>
          <w:rFonts w:ascii="Helvetica" w:hAnsi="Helvetica"/>
          <w:color w:val="333333"/>
          <w:sz w:val="21"/>
          <w:szCs w:val="21"/>
        </w:rPr>
        <w:t> sans mot de passe.</w:t>
      </w:r>
    </w:p>
    <w:p w:rsidR="009B3E65" w:rsidRPr="009B3E65" w:rsidRDefault="009B3E65" w:rsidP="003427B3">
      <w:pPr>
        <w:numPr>
          <w:ilvl w:val="0"/>
          <w:numId w:val="3"/>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à des services en ligne </w:t>
      </w:r>
    </w:p>
    <w:p w:rsidR="009B3E65" w:rsidRPr="009B3E65" w:rsidRDefault="009B3E65" w:rsidP="003427B3">
      <w:pPr>
        <w:numPr>
          <w:ilvl w:val="0"/>
          <w:numId w:val="3"/>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aux immeubles </w:t>
      </w:r>
      <w:r w:rsidRPr="009B3E65">
        <w:rPr>
          <w:rFonts w:ascii="Helvetica" w:hAnsi="Helvetica"/>
          <w:color w:val="333333"/>
          <w:sz w:val="21"/>
          <w:szCs w:val="21"/>
        </w:rPr>
        <w:t>(bureau, évènements, installations de toute sorte …).</w:t>
      </w:r>
    </w:p>
    <w:p w:rsidR="009B3E65" w:rsidRPr="009B3E65" w:rsidRDefault="009B3E65" w:rsidP="003427B3">
      <w:pPr>
        <w:numPr>
          <w:ilvl w:val="0"/>
          <w:numId w:val="3"/>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Méthode de règlement</w:t>
      </w:r>
      <w:r w:rsidRPr="009B3E65">
        <w:rPr>
          <w:rFonts w:ascii="Helvetica" w:hAnsi="Helvetica"/>
          <w:color w:val="333333"/>
          <w:sz w:val="21"/>
          <w:szCs w:val="21"/>
        </w:rPr>
        <w:t>, à la fois dans des magasins physiques et en ligne.</w:t>
      </w:r>
    </w:p>
    <w:p w:rsidR="009B3E65" w:rsidRPr="009B3E65" w:rsidRDefault="009B3E65" w:rsidP="003427B3">
      <w:pPr>
        <w:numPr>
          <w:ilvl w:val="0"/>
          <w:numId w:val="3"/>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à un dispositif verrouillé</w:t>
      </w:r>
      <w:r w:rsidRPr="009B3E65">
        <w:rPr>
          <w:rFonts w:ascii="Helvetica" w:hAnsi="Helvetica"/>
          <w:color w:val="333333"/>
          <w:sz w:val="21"/>
          <w:szCs w:val="21"/>
        </w:rPr>
        <w:t>.</w:t>
      </w:r>
    </w:p>
    <w:p w:rsidR="009B3E65" w:rsidRDefault="009B3E65" w:rsidP="003427B3">
      <w:pPr>
        <w:numPr>
          <w:ilvl w:val="0"/>
          <w:numId w:val="3"/>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Enregistrement des services touristiques</w:t>
      </w:r>
      <w:r w:rsidRPr="009B3E65">
        <w:rPr>
          <w:rFonts w:ascii="Helvetica" w:hAnsi="Helvetica"/>
          <w:color w:val="333333"/>
          <w:sz w:val="21"/>
          <w:szCs w:val="21"/>
        </w:rPr>
        <w:t> (aéroports, hôtels…).</w:t>
      </w:r>
    </w:p>
    <w:p w:rsidR="005F1B72" w:rsidRDefault="005F1B72" w:rsidP="005F1B72">
      <w:pPr>
        <w:ind w:left="360"/>
        <w:rPr>
          <w:color w:val="3399FF"/>
        </w:rPr>
      </w:pPr>
    </w:p>
    <w:p w:rsidR="005F1B72" w:rsidRPr="005F1B72" w:rsidRDefault="005F1B72" w:rsidP="005F1B72">
      <w:pPr>
        <w:ind w:left="360"/>
        <w:rPr>
          <w:color w:val="3399FF"/>
        </w:rPr>
      </w:pPr>
      <w:r>
        <w:rPr>
          <w:color w:val="3399FF"/>
        </w:rPr>
        <w:t xml:space="preserve">1-1-4- </w:t>
      </w:r>
      <w:r w:rsidRPr="005F1B72">
        <w:rPr>
          <w:color w:val="3399FF"/>
        </w:rPr>
        <w:t>Les avantages d'utilisation de reconnaissance faciale</w:t>
      </w:r>
    </w:p>
    <w:p w:rsidR="005F1B72" w:rsidRDefault="005F1B72" w:rsidP="005F1B72">
      <w:pPr>
        <w:shd w:val="clear" w:color="auto" w:fill="FFFFFF"/>
        <w:spacing w:after="0" w:line="390" w:lineRule="atLeast"/>
        <w:ind w:left="270"/>
        <w:textAlignment w:val="baseline"/>
      </w:pPr>
      <w:r>
        <w:t>1. Simplifier la vérification d’identité</w:t>
      </w:r>
    </w:p>
    <w:p w:rsidR="005F1B72" w:rsidRDefault="00F05827" w:rsidP="005F1B72">
      <w:pPr>
        <w:shd w:val="clear" w:color="auto" w:fill="FFFFFF"/>
        <w:spacing w:after="0" w:line="390" w:lineRule="atLeast"/>
        <w:ind w:left="270"/>
        <w:textAlignment w:val="baseline"/>
      </w:pPr>
      <w:r>
        <w:t xml:space="preserve">    </w:t>
      </w:r>
      <w:r w:rsidR="005F1B72">
        <w:t xml:space="preserve">La création d’identités numériques sécurisées devient maintenant primordiale. Que ce soit pour l’enregistrement de nouveaux clients, l’assistance ou l’accès à de nouveaux services. L’expérience utilisateur, y compris le contrôle d’identité et l’authentification, doit être aussi fluide que possible, tout en assurant une sécurité sans faille. </w:t>
      </w:r>
    </w:p>
    <w:p w:rsidR="005F1B72" w:rsidRDefault="005F1B72" w:rsidP="005F1B72">
      <w:pPr>
        <w:shd w:val="clear" w:color="auto" w:fill="FFFFFF"/>
        <w:spacing w:after="0" w:line="390" w:lineRule="atLeast"/>
        <w:ind w:left="270"/>
        <w:textAlignment w:val="baseline"/>
      </w:pPr>
    </w:p>
    <w:p w:rsidR="005F1B72" w:rsidRDefault="005F1B72" w:rsidP="00F05827">
      <w:pPr>
        <w:shd w:val="clear" w:color="auto" w:fill="FFFFFF"/>
        <w:spacing w:after="0" w:line="390" w:lineRule="atLeast"/>
        <w:ind w:left="270"/>
        <w:textAlignment w:val="baseline"/>
      </w:pPr>
      <w:r>
        <w:t>2. Rendre l’authentification simple et plus sécurisée</w:t>
      </w:r>
    </w:p>
    <w:p w:rsidR="005F1B72" w:rsidRDefault="005F1B72" w:rsidP="00F05827">
      <w:pPr>
        <w:shd w:val="clear" w:color="auto" w:fill="FFFFFF"/>
        <w:spacing w:after="0" w:line="390" w:lineRule="atLeast"/>
        <w:ind w:left="270"/>
        <w:textAlignment w:val="baseline"/>
      </w:pPr>
      <w:r>
        <w:t xml:space="preserve">    Nous avons tous en mémoire les astuces les plus farfelues pour nous souvenir de nos noms d’utilisateur et mot de passe associés au moment d’accéder à un ser</w:t>
      </w:r>
      <w:r w:rsidR="00F05827">
        <w:t xml:space="preserve">vice en ligne. L’avantage de la </w:t>
      </w:r>
      <w:r>
        <w:t xml:space="preserve">reconnaissance faciale est qu’elle n’exige des utilisateurs aucune action spécifique et reste compatible avec la plupart des appareils intégrant un appareil photo. </w:t>
      </w:r>
    </w:p>
    <w:p w:rsidR="005F1B72" w:rsidRDefault="005F1B72" w:rsidP="00F05827">
      <w:pPr>
        <w:shd w:val="clear" w:color="auto" w:fill="FFFFFF"/>
        <w:spacing w:after="0" w:line="390" w:lineRule="atLeast"/>
        <w:ind w:left="270"/>
        <w:textAlignment w:val="baseline"/>
      </w:pPr>
      <w:r>
        <w:t xml:space="preserve">3. Réduire les coûts </w:t>
      </w:r>
    </w:p>
    <w:p w:rsidR="00F05827" w:rsidRDefault="00F05827" w:rsidP="00F05827">
      <w:pPr>
        <w:shd w:val="clear" w:color="auto" w:fill="FFFFFF"/>
        <w:spacing w:after="0" w:line="390" w:lineRule="atLeast"/>
        <w:ind w:left="270"/>
        <w:textAlignment w:val="baseline"/>
      </w:pPr>
      <w:r>
        <w:t xml:space="preserve">    </w:t>
      </w:r>
      <w:r w:rsidRPr="00F05827">
        <w:t>Les processus traditionnels de contrôle des identités et la gestion des sys</w:t>
      </w:r>
      <w:r>
        <w:t xml:space="preserve">tèmes d’authentification </w:t>
      </w:r>
      <w:r w:rsidRPr="00F05827">
        <w:t>des mots de passe sont très coûteux à entretenir.</w:t>
      </w:r>
    </w:p>
    <w:p w:rsidR="00F05827" w:rsidRPr="00F05827" w:rsidRDefault="00F05827" w:rsidP="00F05827">
      <w:pPr>
        <w:shd w:val="clear" w:color="auto" w:fill="FFFFFF"/>
        <w:spacing w:after="0" w:line="390" w:lineRule="atLeast"/>
        <w:ind w:left="270"/>
        <w:textAlignment w:val="baseline"/>
      </w:pPr>
      <w:r w:rsidRPr="00F05827">
        <w:t>Le recours à la reconnaissance faciale à distance peut considérablement réduire la gestion et les coûts opérationnels, à la fois pour la création de nouveaux comptes et pour l’accès à de nouveaux services par des clients existants. Le bilan pour les entreprises est une réduction immédiate des processus manuels, des formalités, de la validation des données, de leur traitement, mais surtout du temps consacré à vérifier l’identité de l’utilisateur.</w:t>
      </w:r>
    </w:p>
    <w:p w:rsidR="00F05827" w:rsidRPr="00F05827" w:rsidRDefault="00F05827" w:rsidP="00F05827">
      <w:pPr>
        <w:shd w:val="clear" w:color="auto" w:fill="FFFFFF"/>
        <w:spacing w:after="0" w:line="390" w:lineRule="atLeast"/>
        <w:ind w:left="270"/>
        <w:textAlignment w:val="baseline"/>
      </w:pPr>
      <w:r>
        <w:t xml:space="preserve">    </w:t>
      </w:r>
      <w:r w:rsidRPr="00F05827">
        <w:t xml:space="preserve">De plus, lorsque des clients ou des employés utilisent la biométrie pour l’authentification, les problèmes de mots de passe diminuent et, par conséquent, les coûts en assistance et en conformité sont également réduits. Forrester constate que plusieurs grandes entreprises installées aux États-Unis consacraient plus d’1 million de dollars par an pour prendre en charge les </w:t>
      </w:r>
      <w:r w:rsidRPr="00F05827">
        <w:lastRenderedPageBreak/>
        <w:t>coûts d’assistance liée aux mots de passe, et ce, en plus des coûts associés à l’usurpation d’identité après une violation des données.</w:t>
      </w:r>
    </w:p>
    <w:p w:rsidR="00F05827" w:rsidRPr="00F05827" w:rsidRDefault="00F05827" w:rsidP="00F05827">
      <w:pPr>
        <w:shd w:val="clear" w:color="auto" w:fill="FFFFFF"/>
        <w:spacing w:after="0" w:line="390" w:lineRule="atLeast"/>
        <w:ind w:left="270"/>
        <w:textAlignment w:val="baseline"/>
      </w:pPr>
    </w:p>
    <w:p w:rsidR="005F1B72" w:rsidRDefault="005F1B72" w:rsidP="00F05827">
      <w:pPr>
        <w:shd w:val="clear" w:color="auto" w:fill="FFFFFF"/>
        <w:spacing w:after="0" w:line="390" w:lineRule="atLeast"/>
        <w:ind w:left="270"/>
        <w:jc w:val="both"/>
        <w:textAlignment w:val="baseline"/>
      </w:pPr>
    </w:p>
    <w:p w:rsidR="005F1B72" w:rsidRDefault="005F1B72" w:rsidP="005F1B72">
      <w:pPr>
        <w:shd w:val="clear" w:color="auto" w:fill="FFFFFF"/>
        <w:spacing w:after="0" w:line="390" w:lineRule="atLeast"/>
        <w:ind w:left="270"/>
        <w:textAlignment w:val="baseline"/>
      </w:pPr>
      <w:r>
        <w:t>4. Améliorer la détection des fraudes</w:t>
      </w:r>
    </w:p>
    <w:p w:rsidR="005F1B72" w:rsidRPr="009B3E65" w:rsidRDefault="00F05827" w:rsidP="005F1B72">
      <w:pPr>
        <w:shd w:val="clear" w:color="auto" w:fill="FFFFFF"/>
        <w:spacing w:after="0" w:line="390" w:lineRule="atLeast"/>
        <w:ind w:left="270"/>
        <w:jc w:val="both"/>
        <w:textAlignment w:val="baseline"/>
        <w:rPr>
          <w:rFonts w:ascii="Helvetica" w:hAnsi="Helvetica"/>
          <w:color w:val="333333"/>
          <w:sz w:val="21"/>
          <w:szCs w:val="21"/>
        </w:rPr>
      </w:pPr>
      <w:r>
        <w:t xml:space="preserve">    </w:t>
      </w:r>
      <w:r w:rsidR="005F1B72">
        <w:t>La reconnaissance faciale, associée à d’autres technologies, dissuade les usurpateurs et améliore la détection des fraudes. Plusieurs banques ajoutent des fonctions de sécurité à leurs distributeurs automatiques de billets (DAB) pour identifier les titulaires de cartes et leur permettre d’effectuer des transactions. Cette technologie aide également les banques à identifier les clients VIP ou interdits dans leurs centres de services client. D’autres entreprises, comme Amazon, intègrent la reconnaissance faciale comme étape de vérification en vue d’éliminer la fraude. Par exemple, après avoir pris un selfie, il est demandé à l’utilisateur de sourire ou de faire un clin d’œil pour confirmer qu’il est bien un être vivant.</w:t>
      </w:r>
    </w:p>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6F788E" w:rsidRDefault="006F788E" w:rsidP="00E60960"/>
    <w:p w:rsidR="006F788E" w:rsidRDefault="006F788E" w:rsidP="00E60960"/>
    <w:p w:rsidR="006F788E" w:rsidRDefault="006F788E" w:rsidP="00E60960"/>
    <w:p w:rsidR="006F788E" w:rsidRDefault="006F788E" w:rsidP="00E11FDB">
      <w:pPr>
        <w:pStyle w:val="Heading1"/>
        <w:numPr>
          <w:ilvl w:val="0"/>
          <w:numId w:val="0"/>
        </w:numPr>
      </w:pPr>
      <w:r>
        <w:lastRenderedPageBreak/>
        <w:t xml:space="preserve">CHAPITRE 2 : </w:t>
      </w:r>
    </w:p>
    <w:p w:rsidR="006F788E" w:rsidRPr="006F788E" w:rsidRDefault="00E11FDB" w:rsidP="003427B3">
      <w:pPr>
        <w:pStyle w:val="Heading1"/>
        <w:numPr>
          <w:ilvl w:val="0"/>
          <w:numId w:val="5"/>
        </w:numPr>
      </w:pPr>
      <w:r>
        <w:t xml:space="preserve">- </w:t>
      </w:r>
      <w:r w:rsidR="006F788E" w:rsidRPr="006F788E">
        <w:t>Introduction :</w:t>
      </w:r>
    </w:p>
    <w:p w:rsidR="006F788E" w:rsidRPr="006F788E" w:rsidRDefault="006F788E" w:rsidP="006F788E">
      <w:pPr>
        <w:shd w:val="clear" w:color="auto" w:fill="FFFFFF"/>
        <w:spacing w:after="0" w:line="390" w:lineRule="atLeast"/>
        <w:ind w:left="270"/>
        <w:textAlignment w:val="baseline"/>
      </w:pPr>
      <w:r w:rsidRPr="006F788E">
        <w:t>La reconnaissance faciale est une technique qui permet à partir des traits de visage :</w:t>
      </w:r>
    </w:p>
    <w:p w:rsidR="006F788E" w:rsidRPr="006F788E" w:rsidRDefault="006F788E" w:rsidP="006F788E">
      <w:pPr>
        <w:shd w:val="clear" w:color="auto" w:fill="FFFFFF"/>
        <w:spacing w:after="0" w:line="390" w:lineRule="atLeast"/>
        <w:ind w:left="270"/>
        <w:textAlignment w:val="baseline"/>
      </w:pPr>
      <w:r w:rsidRPr="006F788E">
        <w:t>D’authentifier une personne : c’est-à-dire,  vérifier qu’une personne est bien celle qu’elle prétend être (dans le cadre d’un contrôle d’accès)</w:t>
      </w:r>
    </w:p>
    <w:p w:rsidR="006F788E" w:rsidRPr="006F788E" w:rsidRDefault="006F788E" w:rsidP="006F788E">
      <w:pPr>
        <w:shd w:val="clear" w:color="auto" w:fill="FFFFFF"/>
        <w:spacing w:after="0" w:line="390" w:lineRule="atLeast"/>
        <w:ind w:left="270"/>
        <w:textAlignment w:val="baseline"/>
      </w:pPr>
      <w:r w:rsidRPr="006F788E">
        <w:t>ou</w:t>
      </w:r>
    </w:p>
    <w:p w:rsidR="006F788E" w:rsidRPr="006F788E" w:rsidRDefault="006F788E" w:rsidP="006F788E">
      <w:pPr>
        <w:shd w:val="clear" w:color="auto" w:fill="FFFFFF"/>
        <w:spacing w:after="0" w:line="390" w:lineRule="atLeast"/>
        <w:ind w:left="270"/>
        <w:textAlignment w:val="baseline"/>
      </w:pPr>
      <w:r w:rsidRPr="006F788E">
        <w:t>D’identifier une personne : c’est-à-dire, de retrouver une personne au sein d’un groupe d’individus, dans un lieu, une image ou une base de données.</w:t>
      </w:r>
    </w:p>
    <w:p w:rsidR="006F788E" w:rsidRPr="006F788E" w:rsidRDefault="006F788E" w:rsidP="006F788E">
      <w:pPr>
        <w:shd w:val="clear" w:color="auto" w:fill="FFFFFF"/>
        <w:spacing w:after="0" w:line="390" w:lineRule="atLeast"/>
        <w:ind w:left="270"/>
        <w:textAlignment w:val="baseline"/>
      </w:pPr>
      <w:r w:rsidRPr="006F788E">
        <w:t>En pratique, la reconnaissance peut être réalisée à partir d’images fixes (photos) ou animées (enregistrements vidéo) et se déroule en deux phases :</w:t>
      </w:r>
    </w:p>
    <w:p w:rsidR="006F788E" w:rsidRPr="006F788E" w:rsidRDefault="006F788E" w:rsidP="006F788E">
      <w:pPr>
        <w:shd w:val="clear" w:color="auto" w:fill="FFFFFF"/>
        <w:spacing w:after="0" w:line="390" w:lineRule="atLeast"/>
        <w:ind w:left="270"/>
        <w:textAlignment w:val="baseline"/>
      </w:pPr>
      <w:r w:rsidRPr="006F788E">
        <w:t>A partir de l’image, un modèle ou « gabarit » qui représente, d’un point de vue informatique, les caractéristiques de ce visage est réalisé. Les données extraites pour constituer ce gabarit sont des données biométriques au sens du RGPD (article 4-14).</w:t>
      </w:r>
    </w:p>
    <w:p w:rsidR="006F788E" w:rsidRPr="006F788E" w:rsidRDefault="006F788E" w:rsidP="006F788E">
      <w:pPr>
        <w:shd w:val="clear" w:color="auto" w:fill="FFFFFF"/>
        <w:spacing w:after="0" w:line="390" w:lineRule="atLeast"/>
        <w:ind w:left="270"/>
        <w:textAlignment w:val="baseline"/>
        <w:rPr>
          <w:rFonts w:ascii="Georgia" w:eastAsia="Times New Roman" w:hAnsi="Georgia" w:cs="Times New Roman"/>
          <w:color w:val="71716E"/>
          <w:sz w:val="27"/>
          <w:szCs w:val="27"/>
          <w:lang w:eastAsia="fr-FR"/>
        </w:rPr>
      </w:pPr>
      <w:r w:rsidRPr="006F788E">
        <w:t>La phase de reconnaissance est ensuite réalisée par la comparaison de ces modèles préalablement réalisés avec les modèles calculés en direct sur des visages présents sur l’image candidate.</w:t>
      </w:r>
    </w:p>
    <w:p w:rsidR="006F788E" w:rsidRDefault="006F788E" w:rsidP="00E60960"/>
    <w:p w:rsidR="00E11FDB" w:rsidRDefault="00E11FDB" w:rsidP="003427B3">
      <w:pPr>
        <w:pStyle w:val="Heading1"/>
        <w:numPr>
          <w:ilvl w:val="0"/>
          <w:numId w:val="5"/>
        </w:numPr>
      </w:pPr>
      <w:r>
        <w:t>Intelligence artificielle</w:t>
      </w:r>
    </w:p>
    <w:p w:rsidR="00E11FDB" w:rsidRDefault="00E11FDB" w:rsidP="008D68A2">
      <w:pPr>
        <w:pStyle w:val="Heading2"/>
        <w:numPr>
          <w:ilvl w:val="0"/>
          <w:numId w:val="0"/>
        </w:numPr>
        <w:ind w:left="284"/>
        <w:rPr>
          <w:shd w:val="clear" w:color="auto" w:fill="FFFFFF"/>
        </w:rPr>
      </w:pPr>
      <w:r>
        <w:rPr>
          <w:shd w:val="clear" w:color="auto" w:fill="FFFFFF"/>
        </w:rPr>
        <w:t>Définition</w:t>
      </w:r>
    </w:p>
    <w:p w:rsidR="006F788E" w:rsidRDefault="00E11FDB" w:rsidP="00E11FDB">
      <w:pPr>
        <w:pStyle w:val="Heading1"/>
        <w:numPr>
          <w:ilvl w:val="0"/>
          <w:numId w:val="0"/>
        </w:numPr>
        <w:ind w:left="432"/>
        <w:rPr>
          <w:rFonts w:ascii="Arial" w:hAnsi="Arial" w:cs="Arial"/>
          <w:color w:val="333333"/>
          <w:sz w:val="21"/>
          <w:szCs w:val="21"/>
          <w:shd w:val="clear" w:color="auto" w:fill="FFFFFF"/>
        </w:rPr>
      </w:pPr>
      <w:r w:rsidRPr="008D68A2">
        <w:rPr>
          <w:rFonts w:asciiTheme="minorHAnsi" w:eastAsiaTheme="minorHAnsi" w:hAnsiTheme="minorHAnsi" w:cstheme="minorBidi"/>
          <w:color w:val="auto"/>
          <w:sz w:val="22"/>
          <w:szCs w:val="22"/>
        </w:rPr>
        <w:t>L’intelligence artificielle est un </w:t>
      </w:r>
      <w:r w:rsidRPr="008D68A2">
        <w:rPr>
          <w:rFonts w:asciiTheme="minorHAnsi" w:eastAsiaTheme="minorHAnsi" w:hAnsiTheme="minorHAnsi" w:cstheme="minorBidi"/>
          <w:b/>
          <w:bCs/>
          <w:color w:val="auto"/>
          <w:sz w:val="22"/>
          <w:szCs w:val="22"/>
        </w:rPr>
        <w:t>domaine de l’informatique</w:t>
      </w:r>
      <w:r w:rsidRPr="008D68A2">
        <w:rPr>
          <w:rFonts w:asciiTheme="minorHAnsi" w:eastAsiaTheme="minorHAnsi" w:hAnsiTheme="minorHAnsi" w:cstheme="minorBidi"/>
          <w:color w:val="auto"/>
          <w:sz w:val="22"/>
          <w:szCs w:val="22"/>
        </w:rPr>
        <w:t> dont le but est de recréer un équivalent technologique à l’intelligence humaine. Des informaticiens spécialisés travaillent de concert avec des experts dans de nombreux domaines. Mais il existe plusieurs théories en ce qui concerne la définition de l’intelligence, ainsi que sur les théories et les méthodes utilisées pour la reproduire</w:t>
      </w:r>
      <w:r>
        <w:rPr>
          <w:rFonts w:ascii="Arial" w:hAnsi="Arial" w:cs="Arial"/>
          <w:color w:val="333333"/>
          <w:sz w:val="21"/>
          <w:szCs w:val="21"/>
          <w:shd w:val="clear" w:color="auto" w:fill="FFFFFF"/>
        </w:rPr>
        <w:t>.</w:t>
      </w:r>
    </w:p>
    <w:p w:rsidR="00E11FDB" w:rsidRDefault="00E11FDB" w:rsidP="00E11FDB"/>
    <w:p w:rsidR="008D68A2" w:rsidRDefault="008D68A2" w:rsidP="008D68A2">
      <w:pPr>
        <w:pStyle w:val="Heading2"/>
        <w:numPr>
          <w:ilvl w:val="0"/>
          <w:numId w:val="0"/>
        </w:numPr>
        <w:ind w:left="142"/>
      </w:pPr>
      <w:r>
        <w:t xml:space="preserve">   Les domaines d’utilisations d’intelligence artificielle</w:t>
      </w:r>
    </w:p>
    <w:p w:rsidR="008D68A2" w:rsidRPr="008D68A2" w:rsidRDefault="008D68A2" w:rsidP="008D68A2">
      <w:r w:rsidRPr="008D68A2">
        <w:t>L’intelligence artificielle est présente en permanence dans notre vie quotidienne. D’un appareil connecté qui diffuse une play list adaptée aux précédentes écoutes jusqu’à nos achats, on constate une avancée de la technologie à des niveaux multiples. Les domaines d’application ne cessent en effet de se diversifier, depuis le médical jusqu’aux transports et la sécurité, en passant par le commerce et les finances.</w:t>
      </w:r>
    </w:p>
    <w:p w:rsidR="008D68A2" w:rsidRDefault="008D68A2" w:rsidP="003427B3">
      <w:pPr>
        <w:pStyle w:val="Heading2"/>
        <w:numPr>
          <w:ilvl w:val="0"/>
          <w:numId w:val="6"/>
        </w:numPr>
        <w:spacing w:before="0" w:line="240" w:lineRule="atLeast"/>
        <w:textAlignment w:val="baseline"/>
        <w:rPr>
          <w:rFonts w:asciiTheme="minorHAnsi" w:eastAsiaTheme="minorHAnsi" w:hAnsiTheme="minorHAnsi" w:cstheme="minorBidi"/>
          <w:color w:val="auto"/>
          <w:sz w:val="22"/>
          <w:szCs w:val="22"/>
        </w:rPr>
      </w:pPr>
      <w:r w:rsidRPr="008D68A2">
        <w:rPr>
          <w:rFonts w:asciiTheme="minorHAnsi" w:eastAsiaTheme="minorHAnsi" w:hAnsiTheme="minorHAnsi" w:cstheme="minorBidi"/>
          <w:color w:val="auto"/>
          <w:sz w:val="22"/>
          <w:szCs w:val="22"/>
        </w:rPr>
        <w:t>Le commerce et les services sont d</w:t>
      </w:r>
      <w:r>
        <w:rPr>
          <w:rFonts w:asciiTheme="minorHAnsi" w:eastAsiaTheme="minorHAnsi" w:hAnsiTheme="minorHAnsi" w:cstheme="minorBidi"/>
          <w:color w:val="auto"/>
          <w:sz w:val="22"/>
          <w:szCs w:val="22"/>
        </w:rPr>
        <w:t>es domaines d’application de l</w:t>
      </w:r>
      <w:r w:rsidRPr="008D68A2">
        <w:rPr>
          <w:rFonts w:asciiTheme="minorHAnsi" w:eastAsiaTheme="minorHAnsi" w:hAnsiTheme="minorHAnsi" w:cstheme="minorBidi"/>
          <w:color w:val="auto"/>
          <w:sz w:val="22"/>
          <w:szCs w:val="22"/>
        </w:rPr>
        <w:t>’intelligence artificielle</w:t>
      </w:r>
    </w:p>
    <w:p w:rsidR="008D68A2" w:rsidRDefault="008D68A2" w:rsidP="003427B3">
      <w:pPr>
        <w:pStyle w:val="Heading2"/>
        <w:numPr>
          <w:ilvl w:val="0"/>
          <w:numId w:val="6"/>
        </w:numPr>
        <w:spacing w:before="0" w:line="240" w:lineRule="atLeast"/>
        <w:textAlignment w:val="baseline"/>
        <w:rPr>
          <w:rFonts w:asciiTheme="minorHAnsi" w:eastAsiaTheme="minorHAnsi" w:hAnsiTheme="minorHAnsi" w:cstheme="minorBidi"/>
          <w:color w:val="auto"/>
          <w:sz w:val="22"/>
          <w:szCs w:val="22"/>
        </w:rPr>
      </w:pPr>
      <w:r w:rsidRPr="008D68A2">
        <w:rPr>
          <w:rFonts w:asciiTheme="minorHAnsi" w:eastAsiaTheme="minorHAnsi" w:hAnsiTheme="minorHAnsi" w:cstheme="minorBidi"/>
          <w:color w:val="auto"/>
          <w:sz w:val="22"/>
          <w:szCs w:val="22"/>
        </w:rPr>
        <w:t>L’intelligence artificielle est utilisée dans le domaine de la santé</w:t>
      </w:r>
    </w:p>
    <w:p w:rsidR="008D68A2" w:rsidRPr="008D68A2" w:rsidRDefault="008D68A2" w:rsidP="003427B3">
      <w:pPr>
        <w:pStyle w:val="Heading2"/>
        <w:numPr>
          <w:ilvl w:val="0"/>
          <w:numId w:val="6"/>
        </w:numPr>
        <w:spacing w:before="0" w:line="240" w:lineRule="atLeast"/>
        <w:textAlignment w:val="baseline"/>
        <w:rPr>
          <w:rFonts w:asciiTheme="minorHAnsi" w:eastAsiaTheme="minorHAnsi" w:hAnsiTheme="minorHAnsi" w:cstheme="minorBidi"/>
          <w:color w:val="auto"/>
          <w:sz w:val="22"/>
          <w:szCs w:val="22"/>
        </w:rPr>
      </w:pPr>
      <w:r w:rsidRPr="008D68A2">
        <w:rPr>
          <w:rFonts w:asciiTheme="minorHAnsi" w:eastAsiaTheme="minorHAnsi" w:hAnsiTheme="minorHAnsi" w:cstheme="minorBidi"/>
          <w:color w:val="auto"/>
          <w:sz w:val="22"/>
          <w:szCs w:val="22"/>
        </w:rPr>
        <w:t>La banque et la finance bénéficient des avantages de l’IA</w:t>
      </w:r>
    </w:p>
    <w:p w:rsidR="008D68A2" w:rsidRDefault="008D68A2" w:rsidP="008D68A2"/>
    <w:p w:rsidR="008D68A2" w:rsidRDefault="008D68A2" w:rsidP="003427B3">
      <w:pPr>
        <w:pStyle w:val="Heading2"/>
        <w:numPr>
          <w:ilvl w:val="0"/>
          <w:numId w:val="6"/>
        </w:numPr>
        <w:spacing w:before="0" w:line="240" w:lineRule="atLeast"/>
        <w:textAlignment w:val="baseline"/>
        <w:rPr>
          <w:rFonts w:asciiTheme="minorHAnsi" w:eastAsiaTheme="minorHAnsi" w:hAnsiTheme="minorHAnsi" w:cstheme="minorBidi"/>
          <w:color w:val="auto"/>
          <w:sz w:val="22"/>
          <w:szCs w:val="22"/>
        </w:rPr>
      </w:pPr>
      <w:r w:rsidRPr="008D68A2">
        <w:rPr>
          <w:rFonts w:asciiTheme="minorHAnsi" w:eastAsiaTheme="minorHAnsi" w:hAnsiTheme="minorHAnsi" w:cstheme="minorBidi"/>
          <w:color w:val="auto"/>
          <w:sz w:val="22"/>
          <w:szCs w:val="22"/>
        </w:rPr>
        <w:lastRenderedPageBreak/>
        <w:t xml:space="preserve">L’intelligence artificielle </w:t>
      </w:r>
      <w:r>
        <w:rPr>
          <w:rFonts w:asciiTheme="minorHAnsi" w:eastAsiaTheme="minorHAnsi" w:hAnsiTheme="minorHAnsi" w:cstheme="minorBidi"/>
          <w:color w:val="auto"/>
          <w:sz w:val="22"/>
          <w:szCs w:val="22"/>
        </w:rPr>
        <w:t xml:space="preserve"> dans le domaine d’industrie</w:t>
      </w:r>
    </w:p>
    <w:p w:rsidR="00CE6E0A" w:rsidRPr="00CE6E0A" w:rsidRDefault="008D68A2" w:rsidP="003427B3">
      <w:pPr>
        <w:pStyle w:val="Heading2"/>
        <w:numPr>
          <w:ilvl w:val="0"/>
          <w:numId w:val="6"/>
        </w:numPr>
        <w:spacing w:before="0" w:line="240" w:lineRule="atLeast"/>
        <w:textAlignment w:val="baseline"/>
        <w:rPr>
          <w:rFonts w:asciiTheme="minorHAnsi" w:eastAsiaTheme="minorHAnsi" w:hAnsiTheme="minorHAnsi" w:cstheme="minorBidi"/>
          <w:color w:val="auto"/>
          <w:sz w:val="22"/>
          <w:szCs w:val="22"/>
        </w:rPr>
      </w:pPr>
      <w:r w:rsidRPr="008D68A2">
        <w:rPr>
          <w:rFonts w:asciiTheme="minorHAnsi" w:eastAsiaTheme="minorHAnsi" w:hAnsiTheme="minorHAnsi" w:cstheme="minorBidi"/>
          <w:color w:val="auto"/>
          <w:sz w:val="22"/>
          <w:szCs w:val="22"/>
        </w:rPr>
        <w:t>Le domaine de sécurité utilise l’intelligence artificielle</w:t>
      </w:r>
    </w:p>
    <w:p w:rsidR="008D68A2" w:rsidRDefault="008D68A2" w:rsidP="003427B3">
      <w:pPr>
        <w:pStyle w:val="Heading2"/>
        <w:numPr>
          <w:ilvl w:val="0"/>
          <w:numId w:val="6"/>
        </w:numPr>
        <w:spacing w:before="0" w:line="240" w:lineRule="atLeast"/>
        <w:textAlignment w:val="baseline"/>
        <w:rPr>
          <w:rFonts w:asciiTheme="minorHAnsi" w:eastAsiaTheme="minorHAnsi" w:hAnsiTheme="minorHAnsi" w:cstheme="minorBidi"/>
          <w:color w:val="auto"/>
          <w:sz w:val="22"/>
          <w:szCs w:val="22"/>
        </w:rPr>
      </w:pPr>
      <w:r w:rsidRPr="008D68A2">
        <w:rPr>
          <w:rFonts w:asciiTheme="minorHAnsi" w:eastAsiaTheme="minorHAnsi" w:hAnsiTheme="minorHAnsi" w:cstheme="minorBidi"/>
          <w:color w:val="auto"/>
          <w:sz w:val="22"/>
          <w:szCs w:val="22"/>
        </w:rPr>
        <w:t xml:space="preserve">L’intelligence artificielle </w:t>
      </w:r>
      <w:r>
        <w:rPr>
          <w:rFonts w:asciiTheme="minorHAnsi" w:eastAsiaTheme="minorHAnsi" w:hAnsiTheme="minorHAnsi" w:cstheme="minorBidi"/>
          <w:color w:val="auto"/>
          <w:sz w:val="22"/>
          <w:szCs w:val="22"/>
        </w:rPr>
        <w:t xml:space="preserve">est </w:t>
      </w:r>
      <w:r w:rsidRPr="008D68A2">
        <w:rPr>
          <w:rFonts w:asciiTheme="minorHAnsi" w:eastAsiaTheme="minorHAnsi" w:hAnsiTheme="minorHAnsi" w:cstheme="minorBidi"/>
          <w:color w:val="auto"/>
          <w:sz w:val="22"/>
          <w:szCs w:val="22"/>
        </w:rPr>
        <w:t>appliquée dans le domaine des transports</w:t>
      </w:r>
    </w:p>
    <w:p w:rsidR="008D68A2" w:rsidRDefault="008D68A2" w:rsidP="008D68A2"/>
    <w:p w:rsidR="00CE6E0A" w:rsidRDefault="00CE6E0A" w:rsidP="008D68A2">
      <w:r>
        <w:t xml:space="preserve">Apprentissage automatique </w:t>
      </w:r>
    </w:p>
    <w:p w:rsidR="00CE6E0A" w:rsidRPr="00CE6E0A" w:rsidRDefault="00CE6E0A" w:rsidP="00CE6E0A">
      <w:pPr>
        <w:pStyle w:val="NormalWeb"/>
        <w:shd w:val="clear" w:color="auto" w:fill="FFFFFF"/>
        <w:rPr>
          <w:rFonts w:asciiTheme="minorHAnsi" w:eastAsiaTheme="minorHAnsi" w:hAnsiTheme="minorHAnsi" w:cstheme="minorBidi"/>
          <w:sz w:val="22"/>
          <w:szCs w:val="22"/>
          <w:lang w:eastAsia="en-US"/>
        </w:rPr>
      </w:pPr>
      <w:r w:rsidRPr="00CE6E0A">
        <w:rPr>
          <w:rFonts w:asciiTheme="minorHAnsi" w:eastAsiaTheme="minorHAnsi" w:hAnsiTheme="minorHAnsi" w:cstheme="minorBidi"/>
          <w:sz w:val="22"/>
          <w:szCs w:val="22"/>
          <w:lang w:eastAsia="en-US"/>
        </w:rPr>
        <w:t>L’</w:t>
      </w:r>
      <w:hyperlink r:id="rId10" w:history="1">
        <w:r w:rsidRPr="00CE6E0A">
          <w:rPr>
            <w:rFonts w:asciiTheme="minorHAnsi" w:eastAsiaTheme="minorHAnsi" w:hAnsiTheme="minorHAnsi" w:cstheme="minorBidi"/>
            <w:sz w:val="22"/>
            <w:szCs w:val="22"/>
            <w:lang w:eastAsia="en-US"/>
          </w:rPr>
          <w:t xml:space="preserve">apprentissage </w:t>
        </w:r>
      </w:hyperlink>
      <w:r>
        <w:rPr>
          <w:rFonts w:asciiTheme="minorHAnsi" w:eastAsiaTheme="minorHAnsi" w:hAnsiTheme="minorHAnsi" w:cstheme="minorBidi"/>
          <w:sz w:val="22"/>
          <w:szCs w:val="22"/>
          <w:lang w:eastAsia="en-US"/>
        </w:rPr>
        <w:t>automatique</w:t>
      </w:r>
      <w:r w:rsidRPr="00CE6E0A">
        <w:rPr>
          <w:rFonts w:asciiTheme="minorHAnsi" w:eastAsiaTheme="minorHAnsi" w:hAnsiTheme="minorHAnsi" w:cstheme="minorBidi"/>
          <w:sz w:val="22"/>
          <w:szCs w:val="22"/>
          <w:lang w:eastAsia="en-US"/>
        </w:rPr>
        <w:t xml:space="preserve"> est une application d’intelligence artificielle (IA) qui permet aux systèmes d’apprendre et de s’améliorer automatiquement à partir de l’expérience elle-même sans être explicitement programmée. L’apprentissage </w:t>
      </w:r>
      <w:r>
        <w:rPr>
          <w:rFonts w:asciiTheme="minorHAnsi" w:eastAsiaTheme="minorHAnsi" w:hAnsiTheme="minorHAnsi" w:cstheme="minorBidi"/>
          <w:sz w:val="22"/>
          <w:szCs w:val="22"/>
          <w:lang w:eastAsia="en-US"/>
        </w:rPr>
        <w:t>automatique</w:t>
      </w:r>
      <w:r w:rsidRPr="00CE6E0A">
        <w:rPr>
          <w:rFonts w:asciiTheme="minorHAnsi" w:eastAsiaTheme="minorHAnsi" w:hAnsiTheme="minorHAnsi" w:cstheme="minorBidi"/>
          <w:sz w:val="22"/>
          <w:szCs w:val="22"/>
          <w:lang w:eastAsia="en-US"/>
        </w:rPr>
        <w:t xml:space="preserve"> se concentre sur le développement de programmes informatiques qui peuvent accéder à des données et les utiliser pour apprendre par eux-mêmes.</w:t>
      </w:r>
    </w:p>
    <w:p w:rsidR="00CE6E0A" w:rsidRPr="00CE6E0A" w:rsidRDefault="00CE6E0A" w:rsidP="00CE6E0A">
      <w:pPr>
        <w:pStyle w:val="NormalWeb"/>
        <w:shd w:val="clear" w:color="auto" w:fill="FFFFFF"/>
        <w:rPr>
          <w:rFonts w:asciiTheme="minorHAnsi" w:eastAsiaTheme="minorHAnsi" w:hAnsiTheme="minorHAnsi" w:cstheme="minorBidi"/>
          <w:sz w:val="22"/>
          <w:szCs w:val="22"/>
          <w:lang w:eastAsia="en-US"/>
        </w:rPr>
      </w:pPr>
      <w:r w:rsidRPr="00CE6E0A">
        <w:rPr>
          <w:rFonts w:asciiTheme="minorHAnsi" w:eastAsiaTheme="minorHAnsi" w:hAnsiTheme="minorHAnsi" w:cstheme="minorBidi"/>
          <w:sz w:val="22"/>
          <w:szCs w:val="22"/>
          <w:lang w:eastAsia="en-US"/>
        </w:rPr>
        <w:t>Ce processus d’apprentissage commence par des observations ou des données, comme des exemples, une expérience de première main ou des instructions, dans le but de rechercher des modèles dans les données et de prendre de meilleures décisions à l’avenir sur la base des exemples que nous fournissons. Votre objectif premier est de permettre aux ordinateurs d’apprendre automatiquement sans intervention ou assistance humaine et d’adapter les actions en conséquence.</w:t>
      </w:r>
    </w:p>
    <w:p w:rsidR="004958D3" w:rsidRDefault="004958D3" w:rsidP="004958D3">
      <w:r>
        <w:t>Apprentissage profond</w:t>
      </w:r>
    </w:p>
    <w:p w:rsidR="008A201A" w:rsidRDefault="00F925BE" w:rsidP="008A201A">
      <w:r>
        <w:rPr>
          <w:noProof/>
          <w:lang w:eastAsia="fr-FR"/>
        </w:rPr>
        <w:drawing>
          <wp:anchor distT="0" distB="0" distL="114300" distR="114300" simplePos="0" relativeHeight="251658240" behindDoc="0" locked="0" layoutInCell="1" allowOverlap="1" wp14:anchorId="5F2AA008" wp14:editId="014A2F86">
            <wp:simplePos x="0" y="0"/>
            <wp:positionH relativeFrom="margin">
              <wp:align>center</wp:align>
            </wp:positionH>
            <wp:positionV relativeFrom="margin">
              <wp:posOffset>4441825</wp:posOffset>
            </wp:positionV>
            <wp:extent cx="5226050" cy="2868930"/>
            <wp:effectExtent l="19050" t="0" r="12700" b="84582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 schema.jpg"/>
                    <pic:cNvPicPr/>
                  </pic:nvPicPr>
                  <pic:blipFill>
                    <a:blip r:embed="rId11">
                      <a:extLst>
                        <a:ext uri="{28A0092B-C50C-407E-A947-70E740481C1C}">
                          <a14:useLocalDpi xmlns:a14="http://schemas.microsoft.com/office/drawing/2010/main" val="0"/>
                        </a:ext>
                      </a:extLst>
                    </a:blip>
                    <a:stretch>
                      <a:fillRect/>
                    </a:stretch>
                  </pic:blipFill>
                  <pic:spPr>
                    <a:xfrm>
                      <a:off x="0" y="0"/>
                      <a:ext cx="5226050" cy="28689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4958D3" w:rsidRPr="004958D3">
        <w:t>Le </w:t>
      </w:r>
      <w:r w:rsidR="004958D3" w:rsidRPr="004958D3">
        <w:rPr>
          <w:i/>
          <w:iCs/>
        </w:rPr>
        <w:t>deep learning</w:t>
      </w:r>
      <w:r w:rsidR="004958D3" w:rsidRPr="004958D3">
        <w:t> ou apprentissage profond est un type d'intelligence artificielle dérivé du </w:t>
      </w:r>
      <w:r w:rsidR="004958D3" w:rsidRPr="004958D3">
        <w:rPr>
          <w:i/>
          <w:iCs/>
        </w:rPr>
        <w:t>machine learning</w:t>
      </w:r>
      <w:r w:rsidR="004958D3" w:rsidRPr="004958D3">
        <w:t> (apprentissage automatique) où la machine est capable d'apprendre par elle-même, contrairement à la programmation où elle se contente d'exécuter à la lettre des règles prédéterminées.</w:t>
      </w:r>
    </w:p>
    <w:p w:rsidR="004958D3" w:rsidRDefault="004958D3" w:rsidP="00F925BE">
      <w:pPr>
        <w:jc w:val="right"/>
      </w:pPr>
    </w:p>
    <w:p w:rsidR="00F925BE" w:rsidRDefault="00F925BE" w:rsidP="008D68A2">
      <w:r>
        <w:t xml:space="preserve">Figure 1 : </w:t>
      </w:r>
      <w:r w:rsidRPr="00AA475C">
        <w:rPr>
          <w:b/>
          <w:bCs/>
        </w:rPr>
        <w:t>Relation d’intelligence artificielle, Apprentissage automatique et Apprentissage profond</w:t>
      </w:r>
    </w:p>
    <w:p w:rsidR="00CE6E0A" w:rsidRDefault="00F925BE" w:rsidP="00927073">
      <w:pPr>
        <w:jc w:val="center"/>
        <w:rPr>
          <w:color w:val="2F5496" w:themeColor="accent5" w:themeShade="BF"/>
        </w:rPr>
      </w:pPr>
      <w:r w:rsidRPr="00927073">
        <w:rPr>
          <w:color w:val="2F5496" w:themeColor="accent5" w:themeShade="BF"/>
        </w:rPr>
        <w:lastRenderedPageBreak/>
        <w:t xml:space="preserve"> </w:t>
      </w:r>
      <w:r w:rsidR="00927073" w:rsidRPr="00927073">
        <w:rPr>
          <w:color w:val="2F5496" w:themeColor="accent5" w:themeShade="BF"/>
        </w:rPr>
        <w:t>CHAPITRE 3</w:t>
      </w:r>
    </w:p>
    <w:p w:rsidR="00927073" w:rsidRDefault="008A201A" w:rsidP="003427B3">
      <w:pPr>
        <w:pStyle w:val="Heading1"/>
        <w:numPr>
          <w:ilvl w:val="0"/>
          <w:numId w:val="7"/>
        </w:numPr>
      </w:pPr>
      <w:r>
        <w:t xml:space="preserve">Introduction </w:t>
      </w:r>
    </w:p>
    <w:p w:rsidR="00FD6C8B" w:rsidRPr="00FD6C8B" w:rsidRDefault="00FD6C8B" w:rsidP="00FD6C8B"/>
    <w:p w:rsidR="008A201A" w:rsidRPr="008A201A" w:rsidRDefault="00FD6C8B" w:rsidP="008A201A">
      <w:pPr>
        <w:pStyle w:val="NormalWeb"/>
        <w:shd w:val="clear" w:color="auto" w:fill="FFFFFF"/>
        <w:spacing w:before="0" w:beforeAutospacing="0" w:after="0" w:afterAutospacing="0"/>
        <w:ind w:left="284"/>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Deep L</w:t>
      </w:r>
      <w:r w:rsidR="008A201A">
        <w:rPr>
          <w:rFonts w:asciiTheme="minorHAnsi" w:eastAsiaTheme="minorHAnsi" w:hAnsiTheme="minorHAnsi" w:cstheme="minorBidi"/>
          <w:sz w:val="22"/>
          <w:szCs w:val="22"/>
          <w:lang w:eastAsia="en-US"/>
        </w:rPr>
        <w:t>earning</w:t>
      </w:r>
      <w:r w:rsidR="008A201A" w:rsidRPr="008A201A">
        <w:rPr>
          <w:rFonts w:asciiTheme="minorHAnsi" w:eastAsiaTheme="minorHAnsi" w:hAnsiTheme="minorHAnsi" w:cstheme="minorBidi"/>
          <w:sz w:val="22"/>
          <w:szCs w:val="22"/>
          <w:lang w:eastAsia="en-US"/>
        </w:rPr>
        <w:t xml:space="preserve"> inclut de nombreuses couches du réseau de neurones artificiels et d'énormes volumes de données complexes et disparates. Dans l'apprentissage profond, le système interagit avec plusieurs couches du réseau. Il en extrait des sorties d'un niveau de plus en plus détaillé. Par exemple, un système d'apprentissage profond qui traite des images de la nature et recherche des marguerites jaunes va, dans la première couche, reconnaître une plante. Au fur et à mesure qu'il va avancer dans les couches, il va ensuite identifier une fleur, puis une marguerite, et enfin une marguerite jaune. Parmi les exemples d'applications d'apprentissage profond, citons la reconnaissance de discours, la classification d'images ou encore l'analyse pharmaceutique.</w:t>
      </w:r>
    </w:p>
    <w:p w:rsidR="008A201A" w:rsidRPr="008A201A" w:rsidRDefault="008A201A" w:rsidP="008A201A">
      <w:pPr>
        <w:tabs>
          <w:tab w:val="left" w:pos="2480"/>
        </w:tabs>
      </w:pPr>
      <w:r>
        <w:tab/>
      </w:r>
    </w:p>
    <w:p w:rsidR="00927073" w:rsidRDefault="005562F6" w:rsidP="003427B3">
      <w:pPr>
        <w:pStyle w:val="Heading1"/>
        <w:numPr>
          <w:ilvl w:val="0"/>
          <w:numId w:val="7"/>
        </w:numPr>
      </w:pPr>
      <w:r>
        <w:t xml:space="preserve">Application de </w:t>
      </w:r>
      <w:r w:rsidR="00FD214B">
        <w:t>De</w:t>
      </w:r>
      <w:r>
        <w:t>ep</w:t>
      </w:r>
      <w:r w:rsidR="00FD214B">
        <w:t xml:space="preserve"> </w:t>
      </w:r>
      <w:r>
        <w:t xml:space="preserve">Learning </w:t>
      </w:r>
    </w:p>
    <w:p w:rsidR="00FD6C8B" w:rsidRPr="00FD6C8B" w:rsidRDefault="00FD6C8B" w:rsidP="00FD6C8B"/>
    <w:p w:rsidR="005562F6" w:rsidRPr="005562F6" w:rsidRDefault="005562F6" w:rsidP="005562F6">
      <w:pPr>
        <w:shd w:val="clear" w:color="auto" w:fill="FFFFFF"/>
        <w:spacing w:after="0" w:line="240" w:lineRule="auto"/>
        <w:textAlignment w:val="baseline"/>
      </w:pPr>
      <w:r w:rsidRPr="005562F6">
        <w:t>Aujourd’hui, les géants de la technologie investissent massivement dans ce domaine de l’intelligence artificielle et développent de multiples applications du Deep learning.</w:t>
      </w:r>
    </w:p>
    <w:p w:rsidR="005562F6" w:rsidRDefault="005562F6" w:rsidP="005562F6">
      <w:pPr>
        <w:shd w:val="clear" w:color="auto" w:fill="FFFFFF"/>
        <w:spacing w:after="0" w:line="240" w:lineRule="auto"/>
        <w:textAlignment w:val="baseline"/>
      </w:pPr>
      <w:r w:rsidRPr="00FD214B">
        <w:t>le Deep Learning se cache aujourd’hui dans beaucoup de nos technologies quotidiennes</w:t>
      </w:r>
      <w:r w:rsidR="00FD214B" w:rsidRPr="00FD214B">
        <w:t xml:space="preserve">, Parmi lesquelles : </w:t>
      </w:r>
    </w:p>
    <w:p w:rsidR="00FD6C8B" w:rsidRPr="00FD214B" w:rsidRDefault="00FD6C8B" w:rsidP="005562F6">
      <w:pPr>
        <w:shd w:val="clear" w:color="auto" w:fill="FFFFFF"/>
        <w:spacing w:after="0" w:line="240" w:lineRule="auto"/>
        <w:textAlignment w:val="baseline"/>
      </w:pPr>
    </w:p>
    <w:p w:rsidR="00FD214B" w:rsidRDefault="00FD214B" w:rsidP="003427B3">
      <w:pPr>
        <w:pStyle w:val="Heading5"/>
        <w:keepNext w:val="0"/>
        <w:keepLines w:val="0"/>
        <w:numPr>
          <w:ilvl w:val="0"/>
          <w:numId w:val="8"/>
        </w:numPr>
        <w:spacing w:before="0" w:line="240" w:lineRule="atLeast"/>
        <w:textAlignment w:val="baseline"/>
        <w:rPr>
          <w:rFonts w:asciiTheme="minorHAnsi" w:eastAsiaTheme="minorHAnsi" w:hAnsiTheme="minorHAnsi" w:cstheme="minorBidi"/>
          <w:color w:val="auto"/>
        </w:rPr>
      </w:pPr>
      <w:r w:rsidRPr="00FD214B">
        <w:rPr>
          <w:rFonts w:asciiTheme="minorHAnsi" w:eastAsiaTheme="minorHAnsi" w:hAnsiTheme="minorHAnsi" w:cstheme="minorBidi"/>
          <w:color w:val="auto"/>
        </w:rPr>
        <w:t>Les assistants vocaux</w:t>
      </w:r>
    </w:p>
    <w:p w:rsidR="00FD214B" w:rsidRPr="00FD6C8B" w:rsidRDefault="00FD214B" w:rsidP="003427B3">
      <w:pPr>
        <w:pStyle w:val="ListParagraph"/>
        <w:numPr>
          <w:ilvl w:val="0"/>
          <w:numId w:val="8"/>
        </w:numPr>
        <w:shd w:val="clear" w:color="auto" w:fill="FFFFFF"/>
        <w:spacing w:after="0" w:line="240" w:lineRule="auto"/>
        <w:textAlignment w:val="baseline"/>
      </w:pPr>
      <w:r w:rsidRPr="00FD6C8B">
        <w:t>La traduction</w:t>
      </w:r>
    </w:p>
    <w:p w:rsidR="00FD214B" w:rsidRPr="00FD6C8B" w:rsidRDefault="00FD214B" w:rsidP="003427B3">
      <w:pPr>
        <w:pStyle w:val="ListParagraph"/>
        <w:numPr>
          <w:ilvl w:val="0"/>
          <w:numId w:val="8"/>
        </w:numPr>
        <w:shd w:val="clear" w:color="auto" w:fill="FFFFFF"/>
        <w:spacing w:after="0" w:line="240" w:lineRule="auto"/>
        <w:textAlignment w:val="baseline"/>
      </w:pPr>
      <w:r w:rsidRPr="00FD6C8B">
        <w:t>Le Deep Learning au service de la rédaction de textes</w:t>
      </w:r>
    </w:p>
    <w:p w:rsidR="00FD214B" w:rsidRPr="00FD6C8B" w:rsidRDefault="00FD214B" w:rsidP="003427B3">
      <w:pPr>
        <w:pStyle w:val="ListParagraph"/>
        <w:numPr>
          <w:ilvl w:val="0"/>
          <w:numId w:val="8"/>
        </w:numPr>
        <w:shd w:val="clear" w:color="auto" w:fill="FFFFFF"/>
        <w:spacing w:after="0" w:line="240" w:lineRule="auto"/>
        <w:textAlignment w:val="baseline"/>
      </w:pPr>
      <w:r w:rsidRPr="00FD6C8B">
        <w:t>(Cyber</w:t>
      </w:r>
      <w:r w:rsidR="00FD6C8B" w:rsidRPr="00FD6C8B">
        <w:t>) sécurité</w:t>
      </w:r>
    </w:p>
    <w:p w:rsidR="00FD214B" w:rsidRPr="00FD6C8B" w:rsidRDefault="00FD214B" w:rsidP="003427B3">
      <w:pPr>
        <w:pStyle w:val="ListParagraph"/>
        <w:numPr>
          <w:ilvl w:val="0"/>
          <w:numId w:val="8"/>
        </w:numPr>
        <w:shd w:val="clear" w:color="auto" w:fill="FFFFFF"/>
        <w:spacing w:after="0" w:line="240" w:lineRule="auto"/>
        <w:textAlignment w:val="baseline"/>
      </w:pPr>
      <w:r w:rsidRPr="00FD6C8B">
        <w:t>Pour la conduite autonome</w:t>
      </w:r>
    </w:p>
    <w:p w:rsidR="00FD214B" w:rsidRPr="00FD6C8B" w:rsidRDefault="00FD214B" w:rsidP="003427B3">
      <w:pPr>
        <w:pStyle w:val="ListParagraph"/>
        <w:numPr>
          <w:ilvl w:val="0"/>
          <w:numId w:val="8"/>
        </w:numPr>
        <w:shd w:val="clear" w:color="auto" w:fill="FFFFFF"/>
        <w:spacing w:after="0" w:line="240" w:lineRule="auto"/>
        <w:textAlignment w:val="baseline"/>
      </w:pPr>
      <w:r w:rsidRPr="00FD6C8B">
        <w:t>Les robots industriels</w:t>
      </w:r>
    </w:p>
    <w:p w:rsidR="00FD214B" w:rsidRPr="00FD6C8B" w:rsidRDefault="00FD214B" w:rsidP="003427B3">
      <w:pPr>
        <w:pStyle w:val="ListParagraph"/>
        <w:numPr>
          <w:ilvl w:val="0"/>
          <w:numId w:val="8"/>
        </w:numPr>
        <w:shd w:val="clear" w:color="auto" w:fill="FFFFFF"/>
        <w:spacing w:after="0" w:line="240" w:lineRule="auto"/>
        <w:textAlignment w:val="baseline"/>
      </w:pPr>
      <w:r w:rsidRPr="00FD6C8B">
        <w:t>En médecine</w:t>
      </w:r>
    </w:p>
    <w:p w:rsidR="00FD214B" w:rsidRPr="00FD6C8B" w:rsidRDefault="00FD214B" w:rsidP="003427B3">
      <w:pPr>
        <w:pStyle w:val="ListParagraph"/>
        <w:numPr>
          <w:ilvl w:val="0"/>
          <w:numId w:val="8"/>
        </w:numPr>
        <w:shd w:val="clear" w:color="auto" w:fill="FFFFFF"/>
        <w:spacing w:after="0" w:line="240" w:lineRule="auto"/>
        <w:textAlignment w:val="baseline"/>
      </w:pPr>
      <w:r w:rsidRPr="00FD6C8B">
        <w:t>Le Deep Learning dans le secteur du marketing et de la vente</w:t>
      </w:r>
    </w:p>
    <w:p w:rsidR="00FD214B" w:rsidRPr="00FD6C8B" w:rsidRDefault="00FD214B" w:rsidP="003427B3">
      <w:pPr>
        <w:pStyle w:val="ListParagraph"/>
        <w:numPr>
          <w:ilvl w:val="0"/>
          <w:numId w:val="8"/>
        </w:numPr>
        <w:shd w:val="clear" w:color="auto" w:fill="FFFFFF"/>
        <w:spacing w:after="0" w:line="240" w:lineRule="auto"/>
        <w:textAlignment w:val="baseline"/>
      </w:pPr>
      <w:r w:rsidRPr="00FD6C8B">
        <w:t>Dans le domaine de l’agriculture</w:t>
      </w:r>
    </w:p>
    <w:p w:rsidR="00FD6C8B" w:rsidRPr="00FD6C8B" w:rsidRDefault="00FD6C8B" w:rsidP="003427B3">
      <w:pPr>
        <w:pStyle w:val="ListParagraph"/>
        <w:numPr>
          <w:ilvl w:val="0"/>
          <w:numId w:val="8"/>
        </w:numPr>
        <w:shd w:val="clear" w:color="auto" w:fill="FFFFFF"/>
        <w:spacing w:after="0" w:line="240" w:lineRule="auto"/>
        <w:textAlignment w:val="baseline"/>
      </w:pPr>
      <w:r w:rsidRPr="00FD6C8B">
        <w:t>Le Deep Learning, pour préserver l’environnement</w:t>
      </w:r>
    </w:p>
    <w:p w:rsidR="00FD214B" w:rsidRPr="00FD214B" w:rsidRDefault="00FD214B" w:rsidP="00FD214B"/>
    <w:p w:rsidR="00FD214B" w:rsidRPr="005562F6" w:rsidRDefault="00FD214B" w:rsidP="005562F6">
      <w:pPr>
        <w:shd w:val="clear" w:color="auto" w:fill="FFFFFF"/>
        <w:spacing w:after="0" w:line="240" w:lineRule="auto"/>
        <w:textAlignment w:val="baseline"/>
      </w:pPr>
    </w:p>
    <w:p w:rsidR="005562F6" w:rsidRDefault="00F74D9E" w:rsidP="003427B3">
      <w:pPr>
        <w:pStyle w:val="Heading1"/>
        <w:numPr>
          <w:ilvl w:val="0"/>
          <w:numId w:val="7"/>
        </w:numPr>
      </w:pPr>
      <w:r>
        <w:t xml:space="preserve">Les </w:t>
      </w:r>
      <w:r w:rsidR="006E2922">
        <w:t>avantages</w:t>
      </w:r>
      <w:r>
        <w:t xml:space="preserve"> de Deep Learning </w:t>
      </w:r>
    </w:p>
    <w:p w:rsidR="006E2922" w:rsidRPr="006E2922" w:rsidRDefault="006E2922" w:rsidP="006E2922"/>
    <w:p w:rsidR="00F74D9E" w:rsidRPr="003178FA" w:rsidRDefault="00F74D9E" w:rsidP="003427B3">
      <w:pPr>
        <w:pStyle w:val="ListParagraph"/>
        <w:numPr>
          <w:ilvl w:val="0"/>
          <w:numId w:val="8"/>
        </w:numPr>
        <w:shd w:val="clear" w:color="auto" w:fill="FFFFFF"/>
        <w:spacing w:after="0" w:line="240" w:lineRule="auto"/>
        <w:textAlignment w:val="baseline"/>
      </w:pPr>
      <w:r w:rsidRPr="003178FA">
        <w:t>De meilleurs résultats qu’avec d’autres méthodes d’apprentissage machine</w:t>
      </w:r>
    </w:p>
    <w:p w:rsidR="00F74D9E" w:rsidRPr="006E2922" w:rsidRDefault="00F74D9E" w:rsidP="006E2922">
      <w:pPr>
        <w:shd w:val="clear" w:color="auto" w:fill="FFFFFF"/>
        <w:spacing w:after="0" w:line="240" w:lineRule="auto"/>
        <w:textAlignment w:val="baseline"/>
      </w:pPr>
      <w:r w:rsidRPr="006E2922">
        <w:t>Le plus grand point fort du Deep learning reste </w:t>
      </w:r>
      <w:r w:rsidRPr="006E2922">
        <w:rPr>
          <w:b/>
          <w:bCs/>
        </w:rPr>
        <w:t>la qualité des résultats obtenus.</w:t>
      </w:r>
      <w:r w:rsidRPr="006E2922">
        <w:t> Dans des secteurs tels que le traitement d’images ou la reconnaissance d’images, </w:t>
      </w:r>
      <w:r w:rsidRPr="006E2922">
        <w:rPr>
          <w:b/>
          <w:bCs/>
        </w:rPr>
        <w:t>cette forme d’intelligence artificielle détrône toutes les autres.</w:t>
      </w:r>
    </w:p>
    <w:p w:rsidR="00F74D9E" w:rsidRPr="006E2922" w:rsidRDefault="00F74D9E" w:rsidP="003427B3">
      <w:pPr>
        <w:pStyle w:val="ListParagraph"/>
        <w:numPr>
          <w:ilvl w:val="0"/>
          <w:numId w:val="8"/>
        </w:numPr>
        <w:shd w:val="clear" w:color="auto" w:fill="FFFFFF"/>
        <w:spacing w:after="0" w:line="240" w:lineRule="auto"/>
        <w:textAlignment w:val="baseline"/>
      </w:pPr>
      <w:r w:rsidRPr="006E2922">
        <w:t>Une exécution efficace des tâches de routine, sans écarts de qualité</w:t>
      </w:r>
    </w:p>
    <w:p w:rsidR="00F74D9E" w:rsidRPr="006E2922" w:rsidRDefault="00F74D9E" w:rsidP="006E2922">
      <w:pPr>
        <w:shd w:val="clear" w:color="auto" w:fill="FFFFFF"/>
        <w:spacing w:after="0" w:line="240" w:lineRule="auto"/>
        <w:textAlignment w:val="baseline"/>
      </w:pPr>
      <w:r w:rsidRPr="006E2922">
        <w:t>Parce que basé sur un apprentissage routinier, ne montrant jamais </w:t>
      </w:r>
      <w:r w:rsidRPr="006E2922">
        <w:rPr>
          <w:b/>
          <w:bCs/>
        </w:rPr>
        <w:t>aucun signe de fatigue et avec une qualité constante</w:t>
      </w:r>
      <w:r w:rsidRPr="006E2922">
        <w:t>, celle-ci est beaucoup plus efficace et rapide que n’importe quelle autre méthode.</w:t>
      </w:r>
    </w:p>
    <w:p w:rsidR="00F74D9E" w:rsidRPr="006E2922" w:rsidRDefault="00F74D9E" w:rsidP="006E2922">
      <w:pPr>
        <w:shd w:val="clear" w:color="auto" w:fill="FFFFFF"/>
        <w:spacing w:after="0" w:line="240" w:lineRule="auto"/>
        <w:textAlignment w:val="baseline"/>
      </w:pPr>
      <w:r w:rsidRPr="006E2922">
        <w:t>Puisque le système se forme de façon autonome (après une phase d’instruction initiale), </w:t>
      </w:r>
      <w:r w:rsidRPr="006E2922">
        <w:rPr>
          <w:b/>
          <w:bCs/>
        </w:rPr>
        <w:t>il permet d’économiser beaucoup de temps et d’argent</w:t>
      </w:r>
      <w:r w:rsidRPr="006E2922">
        <w:t> tout en garantissant un développement de ses fonctionnalités.</w:t>
      </w:r>
    </w:p>
    <w:p w:rsidR="00F74D9E" w:rsidRPr="006E2922" w:rsidRDefault="00F74D9E" w:rsidP="003427B3">
      <w:pPr>
        <w:pStyle w:val="ListParagraph"/>
        <w:numPr>
          <w:ilvl w:val="0"/>
          <w:numId w:val="8"/>
        </w:numPr>
        <w:shd w:val="clear" w:color="auto" w:fill="FFFFFF"/>
        <w:spacing w:after="0" w:line="240" w:lineRule="auto"/>
        <w:textAlignment w:val="baseline"/>
      </w:pPr>
      <w:r w:rsidRPr="006E2922">
        <w:lastRenderedPageBreak/>
        <w:t>Le traitement des données non structurées</w:t>
      </w:r>
    </w:p>
    <w:p w:rsidR="00F74D9E" w:rsidRPr="006E2922" w:rsidRDefault="00F74D9E" w:rsidP="006E2922">
      <w:pPr>
        <w:shd w:val="clear" w:color="auto" w:fill="FFFFFF"/>
        <w:spacing w:after="0" w:line="240" w:lineRule="auto"/>
        <w:textAlignment w:val="baseline"/>
      </w:pPr>
      <w:r w:rsidRPr="006E2922">
        <w:t>De plus, et contrairement à d’autres moteurs d’intelligence artificielle, l’apprentissage profond est </w:t>
      </w:r>
      <w:r w:rsidRPr="006E2922">
        <w:rPr>
          <w:b/>
          <w:bCs/>
        </w:rPr>
        <w:t>capable d’analyser des données stockées sous un format non structuré (documents, photos, mails, etc.).</w:t>
      </w:r>
    </w:p>
    <w:p w:rsidR="00F74D9E" w:rsidRPr="006E2922" w:rsidRDefault="00F74D9E" w:rsidP="006E2922">
      <w:pPr>
        <w:shd w:val="clear" w:color="auto" w:fill="FFFFFF"/>
        <w:spacing w:after="0" w:line="240" w:lineRule="auto"/>
        <w:textAlignment w:val="baseline"/>
      </w:pPr>
      <w:r w:rsidRPr="006E2922">
        <w:t>De ce fait, il a une force de frappe différente et potentiellement plus intéressante que les technologies limitées à l’analyse des données structurées (numéros de téléphone, carte de crédit, adresses, etc.)</w:t>
      </w:r>
    </w:p>
    <w:p w:rsidR="008359AC" w:rsidRPr="00AA475C" w:rsidRDefault="008359AC" w:rsidP="003427B3">
      <w:pPr>
        <w:pStyle w:val="Heading1"/>
        <w:numPr>
          <w:ilvl w:val="0"/>
          <w:numId w:val="7"/>
        </w:numPr>
        <w:rPr>
          <w:lang w:val="en-US"/>
        </w:rPr>
      </w:pPr>
      <w:r w:rsidRPr="00AA475C">
        <w:rPr>
          <w:lang w:val="en-US"/>
        </w:rPr>
        <w:t>Différences entre Deep Learning Machine Learning</w:t>
      </w:r>
    </w:p>
    <w:p w:rsidR="00F74D9E" w:rsidRDefault="008359AC" w:rsidP="008359AC">
      <w:pPr>
        <w:shd w:val="clear" w:color="auto" w:fill="FFFFFF"/>
        <w:spacing w:after="0" w:line="240" w:lineRule="auto"/>
        <w:textAlignment w:val="baseline"/>
      </w:pPr>
      <w:r w:rsidRPr="008359AC">
        <w:t>Les concepts d'apprentissage profond et de Machine Learning sont bien souvent confondus. Or, ces notions courantes de l'intelligence artificielle se rapportent à deux méthodes distinctes et employées dans des </w:t>
      </w:r>
      <w:r w:rsidRPr="008359AC">
        <w:rPr>
          <w:b/>
          <w:bCs/>
        </w:rPr>
        <w:t>domaines d'application différents</w:t>
      </w:r>
      <w:r w:rsidRPr="008359AC">
        <w:t>. Voici un tableau qui synthétise les différences majeures que l'on observe entre l'apprentissage profond et le Machine Learning :</w:t>
      </w:r>
    </w:p>
    <w:p w:rsidR="008359AC" w:rsidRDefault="008359AC" w:rsidP="008359AC">
      <w:pPr>
        <w:shd w:val="clear" w:color="auto" w:fill="FFFFFF"/>
        <w:spacing w:after="0" w:line="240" w:lineRule="auto"/>
        <w:textAlignment w:val="baseline"/>
      </w:pPr>
    </w:p>
    <w:p w:rsidR="008359AC" w:rsidRDefault="008359AC" w:rsidP="008359AC">
      <w:pPr>
        <w:shd w:val="clear" w:color="auto" w:fill="FFFFFF"/>
        <w:spacing w:after="0" w:line="240" w:lineRule="auto"/>
        <w:textAlignment w:val="baseline"/>
      </w:pPr>
      <w:r>
        <w:rPr>
          <w:noProof/>
          <w:lang w:eastAsia="fr-FR"/>
        </w:rPr>
        <w:drawing>
          <wp:inline distT="0" distB="0" distL="0" distR="0">
            <wp:extent cx="5705475" cy="1971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ep learning vs machine.png"/>
                    <pic:cNvPicPr/>
                  </pic:nvPicPr>
                  <pic:blipFill>
                    <a:blip r:embed="rId12">
                      <a:extLst>
                        <a:ext uri="{28A0092B-C50C-407E-A947-70E740481C1C}">
                          <a14:useLocalDpi xmlns:a14="http://schemas.microsoft.com/office/drawing/2010/main" val="0"/>
                        </a:ext>
                      </a:extLst>
                    </a:blip>
                    <a:stretch>
                      <a:fillRect/>
                    </a:stretch>
                  </pic:blipFill>
                  <pic:spPr>
                    <a:xfrm>
                      <a:off x="0" y="0"/>
                      <a:ext cx="5705475" cy="1971675"/>
                    </a:xfrm>
                    <a:prstGeom prst="rect">
                      <a:avLst/>
                    </a:prstGeom>
                  </pic:spPr>
                </pic:pic>
              </a:graphicData>
            </a:graphic>
          </wp:inline>
        </w:drawing>
      </w:r>
    </w:p>
    <w:p w:rsidR="008F1D70" w:rsidRDefault="008F1D70" w:rsidP="008359AC">
      <w:pPr>
        <w:shd w:val="clear" w:color="auto" w:fill="FFFFFF"/>
        <w:spacing w:after="0" w:line="240" w:lineRule="auto"/>
        <w:textAlignment w:val="baseline"/>
      </w:pPr>
    </w:p>
    <w:p w:rsidR="008359AC" w:rsidRDefault="008359AC" w:rsidP="008359AC">
      <w:pPr>
        <w:shd w:val="clear" w:color="auto" w:fill="FFFFFF"/>
        <w:spacing w:after="0" w:line="240" w:lineRule="auto"/>
        <w:textAlignment w:val="baseline"/>
      </w:pPr>
      <w:r w:rsidRPr="008359AC">
        <w:t>Lorsque l'on évoque le Deep Learning, on fait référence aux algorithmes capables d'</w:t>
      </w:r>
      <w:r w:rsidRPr="008359AC">
        <w:rPr>
          <w:b/>
          <w:bCs/>
        </w:rPr>
        <w:t>imiter les actions du cerveau humain</w:t>
      </w:r>
      <w:r w:rsidRPr="008359AC">
        <w:t> grâce aux réseaux de neurones artificiels. Ces derniers traitent des informations non structurées telles que le son, le texte ou l'image. En ce qui concerne le Machine Learning, elle s'occupe du traitement des informations quantitatives et structurées (des valeurs numériques).</w:t>
      </w:r>
    </w:p>
    <w:p w:rsidR="006E2922" w:rsidRDefault="006E2922" w:rsidP="003427B3">
      <w:pPr>
        <w:pStyle w:val="Heading1"/>
        <w:numPr>
          <w:ilvl w:val="0"/>
          <w:numId w:val="7"/>
        </w:numPr>
      </w:pPr>
      <w:r>
        <w:t>Les algorithmes de Deep Learning</w:t>
      </w:r>
    </w:p>
    <w:p w:rsidR="006E2922" w:rsidRDefault="006E2922" w:rsidP="006E2922"/>
    <w:p w:rsidR="008359AC" w:rsidRDefault="008359AC" w:rsidP="008359AC">
      <w:pPr>
        <w:pStyle w:val="Heading3"/>
        <w:numPr>
          <w:ilvl w:val="0"/>
          <w:numId w:val="0"/>
        </w:numPr>
        <w:rPr>
          <w:rFonts w:ascii="Helvetica" w:hAnsi="Helvetica"/>
          <w:color w:val="333333"/>
        </w:rPr>
      </w:pPr>
      <w:r w:rsidRPr="008359AC">
        <w:rPr>
          <w:rFonts w:ascii="Helvetica" w:hAnsi="Helvetica"/>
          <w:color w:val="333333"/>
        </w:rPr>
        <w:t>Réseaux neuronaux convolutifs (CNN)</w:t>
      </w:r>
    </w:p>
    <w:p w:rsidR="008359AC" w:rsidRPr="008359AC" w:rsidRDefault="008359AC" w:rsidP="008359AC"/>
    <w:p w:rsidR="008359AC" w:rsidRPr="008F1D70" w:rsidRDefault="008359AC" w:rsidP="008359AC">
      <w:pPr>
        <w:shd w:val="clear" w:color="auto" w:fill="FFFFFF"/>
        <w:spacing w:after="0" w:line="240" w:lineRule="auto"/>
        <w:textAlignment w:val="baseline"/>
      </w:pPr>
      <w:r w:rsidRPr="008F1D70">
        <w:t>Également appelés ConvNets, les CNN sont constitués d'une multitude de couches chargées de traiter et d'extraire les caractéristiques des données. De manière spécifique, les réseaux neuronaux convolutifs sont utilisés pour l'analyse et la détection d'objets. Ils peuvent donc servir par exemple à </w:t>
      </w:r>
      <w:r w:rsidRPr="008F1D70">
        <w:rPr>
          <w:b/>
          <w:bCs/>
        </w:rPr>
        <w:t>reconnaître des images satellites</w:t>
      </w:r>
      <w:r w:rsidRPr="008F1D70">
        <w:t>, traiter des images médicales, détecter des anomalies ou prédire des séries chronologiques.</w:t>
      </w:r>
    </w:p>
    <w:p w:rsidR="006E2922" w:rsidRPr="006E2922" w:rsidRDefault="006E2922" w:rsidP="006E2922">
      <w:pPr>
        <w:shd w:val="clear" w:color="auto" w:fill="FFFFFF"/>
        <w:spacing w:after="0" w:line="240" w:lineRule="auto"/>
        <w:textAlignment w:val="baseline"/>
      </w:pPr>
      <w:r w:rsidRPr="006E2922">
        <w:t> </w:t>
      </w:r>
    </w:p>
    <w:p w:rsidR="006E2922" w:rsidRPr="008359AC" w:rsidRDefault="006E2922" w:rsidP="008359AC">
      <w:pPr>
        <w:shd w:val="clear" w:color="auto" w:fill="FFFFFF"/>
        <w:spacing w:after="0" w:line="240" w:lineRule="auto"/>
        <w:textAlignment w:val="baseline"/>
      </w:pPr>
      <w:r w:rsidRPr="006E2922">
        <w:t> </w:t>
      </w:r>
      <w:r>
        <w:rPr>
          <w:rFonts w:ascii="Roboto" w:hAnsi="Roboto"/>
          <w:color w:val="505A76"/>
          <w:sz w:val="26"/>
          <w:szCs w:val="26"/>
        </w:rPr>
        <w:t> </w:t>
      </w:r>
    </w:p>
    <w:p w:rsidR="008359AC" w:rsidRDefault="008359AC" w:rsidP="008359AC">
      <w:pPr>
        <w:pStyle w:val="Heading3"/>
        <w:numPr>
          <w:ilvl w:val="0"/>
          <w:numId w:val="0"/>
        </w:numPr>
        <w:rPr>
          <w:rFonts w:ascii="Helvetica" w:hAnsi="Helvetica"/>
          <w:color w:val="333333"/>
        </w:rPr>
      </w:pPr>
      <w:r w:rsidRPr="008359AC">
        <w:rPr>
          <w:rFonts w:ascii="Helvetica" w:hAnsi="Helvetica"/>
          <w:color w:val="333333"/>
        </w:rPr>
        <w:t>Réseaux adversariaux génératifs (GAN)</w:t>
      </w:r>
    </w:p>
    <w:p w:rsidR="008359AC" w:rsidRPr="008359AC" w:rsidRDefault="008359AC" w:rsidP="008359AC"/>
    <w:p w:rsidR="008359AC" w:rsidRPr="008359AC" w:rsidRDefault="008359AC" w:rsidP="008359AC">
      <w:pPr>
        <w:shd w:val="clear" w:color="auto" w:fill="FFFFFF"/>
        <w:spacing w:after="0" w:line="240" w:lineRule="auto"/>
        <w:textAlignment w:val="baseline"/>
      </w:pPr>
      <w:r w:rsidRPr="008359AC">
        <w:t xml:space="preserve">Les GAN créent de nouvelles instances de données qui s'apparentent aux données d'apprentissage profond. Ils possèdent deux principaux composants : un générateur et un discriminateur. Si le générateur apprend à produire des informations erronées, le discriminateur, quant à lui, apprend </w:t>
      </w:r>
      <w:r w:rsidRPr="008359AC">
        <w:lastRenderedPageBreak/>
        <w:t>à </w:t>
      </w:r>
      <w:r w:rsidRPr="008359AC">
        <w:rPr>
          <w:b/>
          <w:bCs/>
        </w:rPr>
        <w:t>exploiter ces fausses informations</w:t>
      </w:r>
      <w:r w:rsidRPr="008359AC">
        <w:t>. Les GAN sont généralement utilisés par les créateurs de jeux vidéo pour améliorer les textures 2D.</w:t>
      </w:r>
    </w:p>
    <w:p w:rsidR="006E2922" w:rsidRDefault="006E2922" w:rsidP="006E2922">
      <w:pPr>
        <w:pStyle w:val="NormalWeb"/>
        <w:shd w:val="clear" w:color="auto" w:fill="FFFFFF"/>
        <w:spacing w:before="0" w:beforeAutospacing="0" w:after="150" w:afterAutospacing="0"/>
        <w:rPr>
          <w:rFonts w:ascii="Roboto" w:hAnsi="Roboto"/>
          <w:color w:val="505A76"/>
          <w:sz w:val="26"/>
          <w:szCs w:val="26"/>
        </w:rPr>
      </w:pPr>
      <w:r>
        <w:rPr>
          <w:rFonts w:ascii="Roboto" w:hAnsi="Roboto"/>
          <w:color w:val="505A76"/>
          <w:sz w:val="26"/>
          <w:szCs w:val="26"/>
        </w:rPr>
        <w:t> </w:t>
      </w:r>
    </w:p>
    <w:p w:rsidR="006E2922" w:rsidRDefault="006E2922" w:rsidP="006E2922">
      <w:pPr>
        <w:pStyle w:val="NormalWeb"/>
        <w:shd w:val="clear" w:color="auto" w:fill="FFFFFF"/>
        <w:spacing w:before="0" w:beforeAutospacing="0" w:after="150" w:afterAutospacing="0"/>
        <w:rPr>
          <w:rFonts w:ascii="Roboto" w:hAnsi="Roboto"/>
          <w:color w:val="505A76"/>
          <w:sz w:val="26"/>
          <w:szCs w:val="26"/>
        </w:rPr>
      </w:pPr>
      <w:r>
        <w:rPr>
          <w:rFonts w:ascii="Roboto" w:hAnsi="Roboto"/>
          <w:color w:val="505A76"/>
          <w:sz w:val="26"/>
          <w:szCs w:val="26"/>
        </w:rPr>
        <w:t> </w:t>
      </w:r>
    </w:p>
    <w:p w:rsidR="006E2922" w:rsidRPr="00E00851" w:rsidRDefault="006E2922" w:rsidP="00E00851">
      <w:pPr>
        <w:pStyle w:val="Heading3"/>
        <w:numPr>
          <w:ilvl w:val="0"/>
          <w:numId w:val="0"/>
        </w:numPr>
        <w:rPr>
          <w:rFonts w:ascii="Helvetica" w:hAnsi="Helvetica"/>
          <w:color w:val="333333"/>
        </w:rPr>
      </w:pPr>
      <w:r w:rsidRPr="00E00851">
        <w:rPr>
          <w:rFonts w:ascii="Helvetica" w:hAnsi="Helvetica"/>
          <w:color w:val="333333"/>
        </w:rPr>
        <w:t>Réseaux de mémoire à long terme et à court terme (LSTM)</w:t>
      </w:r>
    </w:p>
    <w:p w:rsidR="006E2922" w:rsidRDefault="006E2922" w:rsidP="006E2922">
      <w:pPr>
        <w:pStyle w:val="NormalWeb"/>
        <w:shd w:val="clear" w:color="auto" w:fill="FFFFFF"/>
        <w:spacing w:before="0" w:beforeAutospacing="0" w:after="150" w:afterAutospacing="0"/>
        <w:rPr>
          <w:rFonts w:ascii="Roboto" w:hAnsi="Roboto"/>
          <w:color w:val="505A76"/>
          <w:sz w:val="26"/>
          <w:szCs w:val="26"/>
        </w:rPr>
      </w:pPr>
      <w:r>
        <w:rPr>
          <w:rFonts w:ascii="Roboto" w:hAnsi="Roboto"/>
          <w:color w:val="505A76"/>
          <w:sz w:val="26"/>
          <w:szCs w:val="26"/>
        </w:rPr>
        <w:t> </w:t>
      </w:r>
    </w:p>
    <w:p w:rsidR="008359AC" w:rsidRPr="008359AC" w:rsidRDefault="008359AC" w:rsidP="008359AC">
      <w:pPr>
        <w:shd w:val="clear" w:color="auto" w:fill="FFFFFF"/>
        <w:spacing w:after="0" w:line="240" w:lineRule="auto"/>
        <w:textAlignment w:val="baseline"/>
      </w:pPr>
      <w:r w:rsidRPr="008359AC">
        <w:t>Réseaux de mémoire à long et court terme (LSTM)</w:t>
      </w:r>
    </w:p>
    <w:p w:rsidR="006E2922" w:rsidRDefault="008359AC" w:rsidP="00AA475C">
      <w:pPr>
        <w:shd w:val="clear" w:color="auto" w:fill="FFFFFF"/>
        <w:spacing w:after="0" w:line="240" w:lineRule="auto"/>
        <w:textAlignment w:val="baseline"/>
      </w:pPr>
      <w:r w:rsidRPr="008359AC">
        <w:t>Les LSTM sont des dérivés de RNN. Ils peuvent apprendre et mémoriser des dépendances sur une longue durée. Les LSTM conservent ainsi les informations mémorisées sur le long terme. Ils sont particulièrement utiles pour </w:t>
      </w:r>
      <w:r w:rsidRPr="008359AC">
        <w:rPr>
          <w:b/>
          <w:bCs/>
        </w:rPr>
        <w:t>prédire des séries chronologiques</w:t>
      </w:r>
      <w:r w:rsidRPr="008359AC">
        <w:t>, car ils se rappellent des entrées précédentes. Outre ce cas d'utilisation, les LSTM sont également utilisés pour composer des notes de musique et reconnaître des voix.</w:t>
      </w:r>
    </w:p>
    <w:p w:rsidR="00AA475C" w:rsidRPr="00AA475C" w:rsidRDefault="00AA475C" w:rsidP="00AA475C">
      <w:pPr>
        <w:shd w:val="clear" w:color="auto" w:fill="FFFFFF"/>
        <w:spacing w:after="0" w:line="240" w:lineRule="auto"/>
        <w:textAlignment w:val="baseline"/>
      </w:pPr>
    </w:p>
    <w:p w:rsidR="008F1D70" w:rsidRDefault="008359AC" w:rsidP="00AA475C">
      <w:pPr>
        <w:pStyle w:val="Heading3"/>
        <w:numPr>
          <w:ilvl w:val="0"/>
          <w:numId w:val="0"/>
        </w:numPr>
        <w:rPr>
          <w:rFonts w:ascii="Helvetica" w:hAnsi="Helvetica"/>
          <w:color w:val="333333"/>
        </w:rPr>
      </w:pPr>
      <w:r w:rsidRPr="008359AC">
        <w:rPr>
          <w:rFonts w:ascii="Helvetica" w:hAnsi="Helvetica"/>
          <w:color w:val="333333"/>
        </w:rPr>
        <w:t>Réseaux neuronaux récurrents (RNN)</w:t>
      </w:r>
    </w:p>
    <w:p w:rsidR="00AA475C" w:rsidRPr="00AA475C" w:rsidRDefault="00AA475C" w:rsidP="00AA475C"/>
    <w:p w:rsidR="008359AC" w:rsidRPr="008F1D70" w:rsidRDefault="008359AC" w:rsidP="008359AC">
      <w:pPr>
        <w:shd w:val="clear" w:color="auto" w:fill="FFFFFF"/>
        <w:spacing w:after="0" w:line="240" w:lineRule="auto"/>
        <w:textAlignment w:val="baseline"/>
      </w:pPr>
      <w:r w:rsidRPr="008F1D70">
        <w:t>Les réseaux neuronaux récurrents possèdent des connexions qui constituent des cycles dirigés. Cela permet aux sorties du LSTM d'être exploitées comme entrées au niveau de la phase actuelle. La sortie du LSTM se transforme en une entrée pour la phase actuelle. Elle peut donc mémoriser les entrées précédentes à l'aide de sa mémoire interne. Dans la pratique, les RNN sont </w:t>
      </w:r>
      <w:r w:rsidRPr="008F1D70">
        <w:rPr>
          <w:b/>
          <w:bCs/>
        </w:rPr>
        <w:t>utilisés pour le sous-titrage d'images</w:t>
      </w:r>
      <w:r w:rsidRPr="008F1D70">
        <w:t>, le traitement du langage naturel et la traduction automatique.</w:t>
      </w:r>
    </w:p>
    <w:p w:rsidR="008D2895" w:rsidRPr="008D2895" w:rsidRDefault="008F1D70" w:rsidP="00AA475C">
      <w:pPr>
        <w:pStyle w:val="Heading1"/>
        <w:numPr>
          <w:ilvl w:val="0"/>
          <w:numId w:val="7"/>
        </w:numPr>
      </w:pPr>
      <w:r>
        <w:t>Traitement des images numériques</w:t>
      </w:r>
    </w:p>
    <w:p w:rsidR="008D2895" w:rsidRDefault="008D2895" w:rsidP="003427B3">
      <w:pPr>
        <w:pStyle w:val="Heading2"/>
        <w:numPr>
          <w:ilvl w:val="0"/>
          <w:numId w:val="10"/>
        </w:numPr>
      </w:pPr>
      <w:r>
        <w:t xml:space="preserve"> Les Pixels</w:t>
      </w:r>
    </w:p>
    <w:p w:rsidR="008D2895" w:rsidRDefault="008D2895" w:rsidP="008D2895">
      <w:pPr>
        <w:shd w:val="clear" w:color="auto" w:fill="FFFFFF"/>
        <w:spacing w:after="0" w:line="240" w:lineRule="auto"/>
        <w:textAlignment w:val="baseline"/>
      </w:pPr>
    </w:p>
    <w:p w:rsidR="008D2895" w:rsidRPr="008D2895" w:rsidRDefault="008D2895" w:rsidP="008D2895">
      <w:pPr>
        <w:shd w:val="clear" w:color="auto" w:fill="FFFFFF"/>
        <w:spacing w:after="0" w:line="240" w:lineRule="auto"/>
        <w:textAlignment w:val="baseline"/>
      </w:pPr>
      <w:r w:rsidRPr="008D2895">
        <w:t>Une </w:t>
      </w:r>
      <w:hyperlink r:id="rId13" w:history="1">
        <w:r w:rsidRPr="008D2895">
          <w:t>image numérique</w:t>
        </w:r>
      </w:hyperlink>
      <w:r w:rsidRPr="008D2895">
        <w:t> en </w:t>
      </w:r>
      <w:hyperlink r:id="rId14" w:history="1">
        <w:r w:rsidRPr="008D2895">
          <w:t>niveaux de gris</w:t>
        </w:r>
      </w:hyperlink>
      <w:r w:rsidRPr="008D2895">
        <w:t> est un tableau de valeurs. Chaque case de ce tableau, qui stocke une valeur, se nomme un </w:t>
      </w:r>
      <w:hyperlink r:id="rId15" w:history="1">
        <w:r w:rsidRPr="008D2895">
          <w:t>pixel</w:t>
        </w:r>
      </w:hyperlink>
      <w:r w:rsidRPr="008D2895">
        <w:t>. En notant n le nombre de lignes et p le nombre de colonnes de l’image, on manipule ainsi un tableau de n×p pixels.</w:t>
      </w:r>
    </w:p>
    <w:p w:rsidR="008D2895" w:rsidRDefault="008D2895" w:rsidP="008D2895">
      <w:pPr>
        <w:shd w:val="clear" w:color="auto" w:fill="FFFFFF"/>
        <w:spacing w:after="0" w:line="240" w:lineRule="auto"/>
        <w:textAlignment w:val="baseline"/>
      </w:pPr>
      <w:r w:rsidRPr="008D2895">
        <w:t>La figure ci-dessous montre une visualisation d’un tableau carré avec n=p=240, ce qui représente 240×240=57600 pixels. Les </w:t>
      </w:r>
      <w:hyperlink r:id="rId16" w:history="1">
        <w:r w:rsidRPr="008D2895">
          <w:t>appareils photos numériques</w:t>
        </w:r>
      </w:hyperlink>
      <w:r w:rsidRPr="008D2895">
        <w:t> peuvent enregistrer des images beaucoup plus grandes, avec plusieurs </w:t>
      </w:r>
      <w:hyperlink r:id="rId17" w:history="1">
        <w:r w:rsidRPr="008D2895">
          <w:t>millions de pixels</w:t>
        </w:r>
      </w:hyperlink>
      <w:r w:rsidRPr="008D2895">
        <w:t>.</w:t>
      </w:r>
    </w:p>
    <w:p w:rsidR="00AA475C" w:rsidRDefault="00AA475C" w:rsidP="008D2895">
      <w:pPr>
        <w:shd w:val="clear" w:color="auto" w:fill="FFFFFF"/>
        <w:spacing w:after="0" w:line="240" w:lineRule="auto"/>
        <w:textAlignment w:val="baseline"/>
      </w:pPr>
    </w:p>
    <w:p w:rsidR="00AA475C" w:rsidRDefault="00282F2A" w:rsidP="008D2895">
      <w:pPr>
        <w:shd w:val="clear" w:color="auto" w:fill="FFFFFF"/>
        <w:spacing w:after="0" w:line="240" w:lineRule="auto"/>
        <w:textAlignment w:val="baseline"/>
      </w:pPr>
      <w:r>
        <w:rPr>
          <w:noProof/>
          <w:lang w:eastAsia="fr-FR"/>
        </w:rPr>
        <w:drawing>
          <wp:anchor distT="0" distB="0" distL="114300" distR="114300" simplePos="0" relativeHeight="251659264" behindDoc="0" locked="0" layoutInCell="1" allowOverlap="1" wp14:anchorId="39B5B1BA" wp14:editId="0A6FF63A">
            <wp:simplePos x="0" y="0"/>
            <wp:positionH relativeFrom="margin">
              <wp:align>center</wp:align>
            </wp:positionH>
            <wp:positionV relativeFrom="margin">
              <wp:posOffset>5964555</wp:posOffset>
            </wp:positionV>
            <wp:extent cx="2876550" cy="2438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png"/>
                    <pic:cNvPicPr/>
                  </pic:nvPicPr>
                  <pic:blipFill>
                    <a:blip r:embed="rId18">
                      <a:extLst>
                        <a:ext uri="{28A0092B-C50C-407E-A947-70E740481C1C}">
                          <a14:useLocalDpi xmlns:a14="http://schemas.microsoft.com/office/drawing/2010/main" val="0"/>
                        </a:ext>
                      </a:extLst>
                    </a:blip>
                    <a:stretch>
                      <a:fillRect/>
                    </a:stretch>
                  </pic:blipFill>
                  <pic:spPr>
                    <a:xfrm>
                      <a:off x="0" y="0"/>
                      <a:ext cx="2876550" cy="2438400"/>
                    </a:xfrm>
                    <a:prstGeom prst="rect">
                      <a:avLst/>
                    </a:prstGeom>
                  </pic:spPr>
                </pic:pic>
              </a:graphicData>
            </a:graphic>
            <wp14:sizeRelH relativeFrom="margin">
              <wp14:pctWidth>0</wp14:pctWidth>
            </wp14:sizeRelH>
            <wp14:sizeRelV relativeFrom="margin">
              <wp14:pctHeight>0</wp14:pctHeight>
            </wp14:sizeRelV>
          </wp:anchor>
        </w:drawing>
      </w: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jc w:val="center"/>
      </w:pPr>
      <w:r>
        <w:t xml:space="preserve">Figure 1 : </w:t>
      </w:r>
      <w:r w:rsidRPr="00AA475C">
        <w:rPr>
          <w:b/>
          <w:bCs/>
        </w:rPr>
        <w:t>Une image en niveaux de gris</w:t>
      </w:r>
    </w:p>
    <w:p w:rsidR="00AA475C" w:rsidRPr="00AA475C" w:rsidRDefault="00AA475C" w:rsidP="00AA475C">
      <w:pPr>
        <w:shd w:val="clear" w:color="auto" w:fill="FFFFFF"/>
        <w:spacing w:after="0" w:line="240" w:lineRule="auto"/>
        <w:textAlignment w:val="baseline"/>
      </w:pPr>
      <w:r w:rsidRPr="00AA475C">
        <w:lastRenderedPageBreak/>
        <w:t>Les valeurs des pixels sont enregistrées dans Les valeurs des pixels sont enregistrées dans l’</w:t>
      </w:r>
      <w:hyperlink r:id="rId19" w:history="1">
        <w:r w:rsidRPr="00AA475C">
          <w:t>ordinateur</w:t>
        </w:r>
      </w:hyperlink>
      <w:r w:rsidRPr="00AA475C">
        <w:t> ou l’</w:t>
      </w:r>
      <w:hyperlink r:id="rId20" w:history="1">
        <w:r w:rsidRPr="00AA475C">
          <w:t>appareil photo numérique</w:t>
        </w:r>
      </w:hyperlink>
      <w:r w:rsidRPr="00AA475C">
        <w:t> sous forme de </w:t>
      </w:r>
      <w:hyperlink r:id="rId21" w:history="1">
        <w:r w:rsidRPr="00AA475C">
          <w:t>nombres entiers</w:t>
        </w:r>
      </w:hyperlink>
      <w:r w:rsidRPr="00AA475C">
        <w:t> entre </w:t>
      </w:r>
      <w:r w:rsidRPr="00AA475C">
        <w:t>0</w:t>
      </w:r>
      <w:r w:rsidRPr="00AA475C">
        <w:t> et </w:t>
      </w:r>
      <w:r w:rsidRPr="00AA475C">
        <w:t>255</w:t>
      </w:r>
      <w:r w:rsidRPr="00AA475C">
        <w:t>, ce qui fait </w:t>
      </w:r>
      <w:r w:rsidRPr="00AA475C">
        <w:t>256</w:t>
      </w:r>
      <w:r w:rsidRPr="00AA475C">
        <w:t> valeurs possibles pour chaque pixel.</w:t>
      </w:r>
    </w:p>
    <w:p w:rsidR="00AA475C" w:rsidRPr="00AA475C" w:rsidRDefault="00AA475C" w:rsidP="00AA475C">
      <w:pPr>
        <w:shd w:val="clear" w:color="auto" w:fill="FFFFFF"/>
        <w:spacing w:after="0" w:line="240" w:lineRule="auto"/>
        <w:textAlignment w:val="baseline"/>
      </w:pPr>
      <w:r w:rsidRPr="00AA475C">
        <w:t>La valeur 0 correspond au noir, et la valeur 255 correspond au blanc. Les valeurs intermédiaires correspondent à des </w:t>
      </w:r>
      <w:hyperlink r:id="rId22" w:history="1">
        <w:r w:rsidRPr="00AA475C">
          <w:t>niveaux de gris</w:t>
        </w:r>
      </w:hyperlink>
      <w:r w:rsidRPr="00AA475C">
        <w:t> allant du noir au blanc.</w:t>
      </w:r>
    </w:p>
    <w:p w:rsidR="00AA475C" w:rsidRDefault="00AA475C" w:rsidP="00AA475C">
      <w:pPr>
        <w:shd w:val="clear" w:color="auto" w:fill="FFFFFF"/>
        <w:spacing w:after="0" w:line="240" w:lineRule="auto"/>
        <w:textAlignment w:val="baseline"/>
      </w:pPr>
      <w:r w:rsidRPr="00AA475C">
        <w:t>La figure ci-dessous montre un sous-tableau de </w:t>
      </w:r>
      <w:r w:rsidRPr="00AA475C">
        <w:t>5×5</w:t>
      </w:r>
      <w:r w:rsidRPr="00AA475C">
        <w:t> pixels extrait de l’image précédente. On peut voir à la fois les valeurs qui composent le tableau et les niveaux de gris qui permettent d’afficher l’image à l’écran.</w:t>
      </w:r>
    </w:p>
    <w:p w:rsidR="00282F2A" w:rsidRPr="00AA475C" w:rsidRDefault="00282F2A" w:rsidP="00AA475C">
      <w:pPr>
        <w:shd w:val="clear" w:color="auto" w:fill="FFFFFF"/>
        <w:spacing w:after="0" w:line="240" w:lineRule="auto"/>
        <w:textAlignment w:val="baseline"/>
      </w:pPr>
    </w:p>
    <w:p w:rsidR="00AA475C" w:rsidRDefault="00282F2A" w:rsidP="008D2895">
      <w:pPr>
        <w:shd w:val="clear" w:color="auto" w:fill="FFFFFF"/>
        <w:spacing w:after="0" w:line="240" w:lineRule="auto"/>
        <w:textAlignment w:val="baseline"/>
      </w:pPr>
      <w:r>
        <w:rPr>
          <w:noProof/>
          <w:lang w:eastAsia="fr-FR"/>
        </w:rPr>
        <w:drawing>
          <wp:anchor distT="0" distB="0" distL="114300" distR="114300" simplePos="0" relativeHeight="251660288" behindDoc="0" locked="0" layoutInCell="1" allowOverlap="1" wp14:anchorId="45453F1F" wp14:editId="0C936387">
            <wp:simplePos x="0" y="0"/>
            <wp:positionH relativeFrom="margin">
              <wp:align>center</wp:align>
            </wp:positionH>
            <wp:positionV relativeFrom="margin">
              <wp:posOffset>1568450</wp:posOffset>
            </wp:positionV>
            <wp:extent cx="2857143" cy="1361905"/>
            <wp:effectExtent l="0" t="0" r="63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png"/>
                    <pic:cNvPicPr/>
                  </pic:nvPicPr>
                  <pic:blipFill>
                    <a:blip r:embed="rId23">
                      <a:extLst>
                        <a:ext uri="{28A0092B-C50C-407E-A947-70E740481C1C}">
                          <a14:useLocalDpi xmlns:a14="http://schemas.microsoft.com/office/drawing/2010/main" val="0"/>
                        </a:ext>
                      </a:extLst>
                    </a:blip>
                    <a:stretch>
                      <a:fillRect/>
                    </a:stretch>
                  </pic:blipFill>
                  <pic:spPr>
                    <a:xfrm>
                      <a:off x="0" y="0"/>
                      <a:ext cx="2857143" cy="1361905"/>
                    </a:xfrm>
                    <a:prstGeom prst="rect">
                      <a:avLst/>
                    </a:prstGeom>
                  </pic:spPr>
                </pic:pic>
              </a:graphicData>
            </a:graphic>
          </wp:anchor>
        </w:drawing>
      </w:r>
    </w:p>
    <w:p w:rsidR="00282F2A" w:rsidRDefault="00282F2A" w:rsidP="008D2895">
      <w:pPr>
        <w:shd w:val="clear" w:color="auto" w:fill="FFFFFF"/>
        <w:spacing w:after="0" w:line="240" w:lineRule="auto"/>
        <w:textAlignment w:val="baseline"/>
      </w:pPr>
    </w:p>
    <w:p w:rsidR="00282F2A" w:rsidRDefault="00282F2A" w:rsidP="008D2895">
      <w:pPr>
        <w:shd w:val="clear" w:color="auto" w:fill="FFFFFF"/>
        <w:spacing w:after="0" w:line="240" w:lineRule="auto"/>
        <w:textAlignment w:val="baseline"/>
      </w:pPr>
    </w:p>
    <w:p w:rsidR="00282F2A" w:rsidRDefault="00282F2A" w:rsidP="008D2895">
      <w:pPr>
        <w:shd w:val="clear" w:color="auto" w:fill="FFFFFF"/>
        <w:spacing w:after="0" w:line="240" w:lineRule="auto"/>
        <w:textAlignment w:val="baseline"/>
      </w:pPr>
    </w:p>
    <w:p w:rsidR="00282F2A" w:rsidRDefault="00282F2A" w:rsidP="008D2895">
      <w:pPr>
        <w:shd w:val="clear" w:color="auto" w:fill="FFFFFF"/>
        <w:spacing w:after="0" w:line="240" w:lineRule="auto"/>
        <w:textAlignment w:val="baseline"/>
      </w:pPr>
    </w:p>
    <w:p w:rsidR="00282F2A" w:rsidRDefault="00282F2A" w:rsidP="008D2895">
      <w:pPr>
        <w:shd w:val="clear" w:color="auto" w:fill="FFFFFF"/>
        <w:spacing w:after="0" w:line="240" w:lineRule="auto"/>
        <w:textAlignment w:val="baseline"/>
      </w:pPr>
    </w:p>
    <w:p w:rsidR="00282F2A" w:rsidRDefault="00282F2A" w:rsidP="008D2895">
      <w:pPr>
        <w:shd w:val="clear" w:color="auto" w:fill="FFFFFF"/>
        <w:spacing w:after="0" w:line="240" w:lineRule="auto"/>
        <w:textAlignment w:val="baseline"/>
      </w:pPr>
    </w:p>
    <w:p w:rsidR="00282F2A" w:rsidRDefault="00282F2A" w:rsidP="008D2895">
      <w:pPr>
        <w:shd w:val="clear" w:color="auto" w:fill="FFFFFF"/>
        <w:spacing w:after="0" w:line="240" w:lineRule="auto"/>
        <w:textAlignment w:val="baseline"/>
      </w:pPr>
    </w:p>
    <w:p w:rsidR="00282F2A" w:rsidRDefault="00282F2A" w:rsidP="008D2895">
      <w:pPr>
        <w:shd w:val="clear" w:color="auto" w:fill="FFFFFF"/>
        <w:spacing w:after="0" w:line="240" w:lineRule="auto"/>
        <w:textAlignment w:val="baseline"/>
      </w:pPr>
    </w:p>
    <w:p w:rsidR="00282F2A" w:rsidRDefault="00282F2A" w:rsidP="00282F2A">
      <w:pPr>
        <w:shd w:val="clear" w:color="auto" w:fill="FFFFFF"/>
        <w:spacing w:after="0" w:line="240" w:lineRule="auto"/>
        <w:jc w:val="center"/>
        <w:textAlignment w:val="baseline"/>
      </w:pPr>
      <w:r>
        <w:t xml:space="preserve">Figure 3 : </w:t>
      </w:r>
      <w:r w:rsidRPr="00282F2A">
        <w:rPr>
          <w:b/>
          <w:bCs/>
        </w:rPr>
        <w:t>Sous image de taille 5×5</w:t>
      </w:r>
    </w:p>
    <w:p w:rsidR="00282F2A" w:rsidRDefault="00282F2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E05A0F" w:rsidRDefault="00E05A0F" w:rsidP="00E05A0F">
      <w:pPr>
        <w:pStyle w:val="Heading2"/>
        <w:numPr>
          <w:ilvl w:val="0"/>
          <w:numId w:val="0"/>
        </w:numPr>
        <w:ind w:left="576" w:hanging="576"/>
        <w:rPr>
          <w:rFonts w:ascii="Arial" w:hAnsi="Arial" w:cs="Arial"/>
          <w:color w:val="D13827"/>
          <w:sz w:val="31"/>
          <w:szCs w:val="31"/>
        </w:rPr>
      </w:pPr>
      <w:r>
        <w:t xml:space="preserve">         6-2 </w:t>
      </w:r>
      <w:r w:rsidRPr="00E05A0F">
        <w:t>La résolution d’une image</w:t>
      </w: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E05A0F" w:rsidRPr="00E05A0F" w:rsidRDefault="00E05A0F" w:rsidP="00E05A0F">
      <w:pPr>
        <w:shd w:val="clear" w:color="auto" w:fill="FFFFFF"/>
        <w:spacing w:after="0" w:line="240" w:lineRule="auto"/>
        <w:textAlignment w:val="baseline"/>
      </w:pPr>
      <w:r w:rsidRPr="00E05A0F">
        <w:t>Afin de réduire la place de stockage d’une image, on peut réduire sa </w:t>
      </w:r>
      <w:hyperlink r:id="rId24" w:history="1">
        <w:r w:rsidRPr="00E05A0F">
          <w:t>résolution</w:t>
        </w:r>
      </w:hyperlink>
      <w:r w:rsidRPr="00E05A0F">
        <w:t>, c’est-à-dire diminuer le nombre de pixels.</w:t>
      </w:r>
    </w:p>
    <w:p w:rsidR="00E05A0F" w:rsidRPr="00E05A0F" w:rsidRDefault="00E05A0F" w:rsidP="00E05A0F">
      <w:pPr>
        <w:shd w:val="clear" w:color="auto" w:fill="FFFFFF"/>
        <w:spacing w:after="0" w:line="240" w:lineRule="auto"/>
        <w:textAlignment w:val="baseline"/>
      </w:pPr>
      <w:r w:rsidRPr="00E05A0F">
        <w:t>La façon la plus simple d’effectuer cette réduction consiste à supprimer des lignes et des colonnes dans l’image de départ.</w:t>
      </w:r>
    </w:p>
    <w:p w:rsidR="00E05A0F" w:rsidRPr="00E05A0F" w:rsidRDefault="00E05A0F" w:rsidP="00E05A0F">
      <w:pPr>
        <w:shd w:val="clear" w:color="auto" w:fill="FFFFFF"/>
        <w:spacing w:after="0" w:line="240" w:lineRule="auto"/>
        <w:textAlignment w:val="baseline"/>
      </w:pPr>
      <w:r w:rsidRPr="00E05A0F">
        <w:t>La figure suivante montre ce que l’on obtient si l’on retient une ligne sur 4 et une colonne sur 4.</w:t>
      </w: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E05A0F" w:rsidP="008D2895">
      <w:pPr>
        <w:shd w:val="clear" w:color="auto" w:fill="FFFFFF"/>
        <w:spacing w:after="0" w:line="240" w:lineRule="auto"/>
        <w:textAlignment w:val="baseline"/>
      </w:pPr>
      <w:r>
        <w:rPr>
          <w:noProof/>
          <w:lang w:eastAsia="fr-FR"/>
        </w:rPr>
        <w:drawing>
          <wp:anchor distT="0" distB="0" distL="114300" distR="114300" simplePos="0" relativeHeight="251661312" behindDoc="0" locked="0" layoutInCell="1" allowOverlap="1" wp14:anchorId="3E64874B" wp14:editId="31A7229D">
            <wp:simplePos x="0" y="0"/>
            <wp:positionH relativeFrom="margin">
              <wp:align>center</wp:align>
            </wp:positionH>
            <wp:positionV relativeFrom="margin">
              <wp:posOffset>5365750</wp:posOffset>
            </wp:positionV>
            <wp:extent cx="2438400" cy="2438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3.png"/>
                    <pic:cNvPicPr/>
                  </pic:nvPicPr>
                  <pic:blipFill>
                    <a:blip r:embed="rId25">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Pr="00E05A0F" w:rsidRDefault="00E05A0F" w:rsidP="00E05A0F">
      <w:pPr>
        <w:shd w:val="clear" w:color="auto" w:fill="FFFFFF"/>
        <w:spacing w:after="0" w:line="240" w:lineRule="auto"/>
        <w:jc w:val="center"/>
        <w:textAlignment w:val="baseline"/>
        <w:rPr>
          <w:b/>
          <w:bCs/>
        </w:rPr>
      </w:pPr>
      <w:r>
        <w:t>Figure 4 </w:t>
      </w:r>
      <w:r w:rsidRPr="00E05A0F">
        <w:rPr>
          <w:b/>
          <w:bCs/>
        </w:rPr>
        <w:t>: Une ligne/colonne sur 4</w:t>
      </w: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E05A0F" w:rsidRDefault="00E05A0F" w:rsidP="00E05A0F">
      <w:pPr>
        <w:shd w:val="clear" w:color="auto" w:fill="FFFFFF"/>
        <w:spacing w:after="0" w:line="240" w:lineRule="auto"/>
        <w:textAlignment w:val="baseline"/>
      </w:pPr>
      <w:r w:rsidRPr="00E05A0F">
        <w:lastRenderedPageBreak/>
        <w:t>On a ainsi divisé par 4×4=16 le nombre de pixels de l’image, et donc également réduit par 16 le nombre de bits nécessaires pour stocker l’image sur un disque dur.</w:t>
      </w:r>
    </w:p>
    <w:p w:rsidR="00E05A0F" w:rsidRPr="00E05A0F" w:rsidRDefault="00E05A0F" w:rsidP="00E05A0F">
      <w:pPr>
        <w:shd w:val="clear" w:color="auto" w:fill="FFFFFF"/>
        <w:spacing w:after="0" w:line="240" w:lineRule="auto"/>
        <w:textAlignment w:val="baseline"/>
      </w:pPr>
    </w:p>
    <w:p w:rsidR="00E05A0F" w:rsidRPr="00E05A0F" w:rsidRDefault="00E05A0F" w:rsidP="00E05A0F">
      <w:pPr>
        <w:shd w:val="clear" w:color="auto" w:fill="FFFFFF"/>
        <w:spacing w:after="0" w:line="240" w:lineRule="auto"/>
        <w:textAlignment w:val="baseline"/>
      </w:pPr>
      <w:r w:rsidRPr="00E05A0F">
        <w:t>La figure suivante montre les résultats obtenus en gardant de moins en moins de lignes et de colonnes. Bien entendu, la qualité de l’image se dégrade vite.</w:t>
      </w:r>
    </w:p>
    <w:p w:rsidR="007B301A" w:rsidRDefault="007B301A" w:rsidP="008D2895">
      <w:pPr>
        <w:shd w:val="clear" w:color="auto" w:fill="FFFFFF"/>
        <w:spacing w:after="0" w:line="240" w:lineRule="auto"/>
        <w:textAlignment w:val="baseline"/>
      </w:pPr>
    </w:p>
    <w:p w:rsidR="007B301A" w:rsidRDefault="00E05A0F" w:rsidP="008D2895">
      <w:pPr>
        <w:shd w:val="clear" w:color="auto" w:fill="FFFFFF"/>
        <w:spacing w:after="0" w:line="240" w:lineRule="auto"/>
        <w:textAlignment w:val="baseline"/>
      </w:pPr>
      <w:r>
        <w:rPr>
          <w:noProof/>
          <w:lang w:eastAsia="fr-FR"/>
        </w:rPr>
        <w:drawing>
          <wp:anchor distT="0" distB="0" distL="114300" distR="114300" simplePos="0" relativeHeight="251663360" behindDoc="0" locked="0" layoutInCell="1" allowOverlap="1" wp14:anchorId="1D9A38E2" wp14:editId="40850261">
            <wp:simplePos x="0" y="0"/>
            <wp:positionH relativeFrom="margin">
              <wp:posOffset>480060</wp:posOffset>
            </wp:positionH>
            <wp:positionV relativeFrom="margin">
              <wp:posOffset>1028700</wp:posOffset>
            </wp:positionV>
            <wp:extent cx="2438400" cy="24384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26">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Pr>
          <w:noProof/>
          <w:lang w:eastAsia="fr-FR"/>
        </w:rPr>
        <w:drawing>
          <wp:anchor distT="0" distB="0" distL="114300" distR="114300" simplePos="0" relativeHeight="251662336" behindDoc="0" locked="0" layoutInCell="1" allowOverlap="1" wp14:anchorId="49B919A1" wp14:editId="5D191FE3">
            <wp:simplePos x="0" y="0"/>
            <wp:positionH relativeFrom="margin">
              <wp:posOffset>3016250</wp:posOffset>
            </wp:positionH>
            <wp:positionV relativeFrom="margin">
              <wp:posOffset>1028700</wp:posOffset>
            </wp:positionV>
            <wp:extent cx="2438400" cy="24384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25">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p>
    <w:p w:rsidR="007B301A" w:rsidRDefault="007B301A" w:rsidP="008D2895">
      <w:pPr>
        <w:shd w:val="clear" w:color="auto" w:fill="FFFFFF"/>
        <w:spacing w:after="0" w:line="240" w:lineRule="auto"/>
        <w:textAlignment w:val="baseline"/>
      </w:pPr>
    </w:p>
    <w:p w:rsidR="008D2895" w:rsidRDefault="008D2895"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r>
        <w:rPr>
          <w:rStyle w:val="Strong"/>
          <w:rFonts w:ascii="Arial" w:hAnsi="Arial" w:cs="Arial"/>
          <w:color w:val="444444"/>
          <w:shd w:val="clear" w:color="auto" w:fill="FFFFFF"/>
        </w:rPr>
        <w:t xml:space="preserve">                        </w:t>
      </w:r>
      <w:r>
        <w:rPr>
          <w:rStyle w:val="Strong"/>
          <w:rFonts w:ascii="Arial" w:hAnsi="Arial" w:cs="Arial"/>
          <w:color w:val="444444"/>
          <w:shd w:val="clear" w:color="auto" w:fill="FFFFFF"/>
        </w:rPr>
        <w:t>Une ligne/colonne sur 2</w:t>
      </w:r>
      <w:r w:rsidRPr="00E05A0F">
        <w:rPr>
          <w:rStyle w:val="Heading1Char"/>
          <w:rFonts w:ascii="Arial" w:hAnsi="Arial" w:cs="Arial"/>
          <w:color w:val="444444"/>
          <w:shd w:val="clear" w:color="auto" w:fill="FFFFFF"/>
        </w:rPr>
        <w:t xml:space="preserve"> </w:t>
      </w:r>
      <w:r>
        <w:rPr>
          <w:rStyle w:val="Heading1Char"/>
          <w:rFonts w:ascii="Arial" w:hAnsi="Arial" w:cs="Arial"/>
          <w:color w:val="444444"/>
          <w:shd w:val="clear" w:color="auto" w:fill="FFFFFF"/>
        </w:rPr>
        <w:t xml:space="preserve">                </w:t>
      </w:r>
      <w:r>
        <w:rPr>
          <w:rStyle w:val="Strong"/>
          <w:rFonts w:ascii="Arial" w:hAnsi="Arial" w:cs="Arial"/>
          <w:color w:val="444444"/>
          <w:shd w:val="clear" w:color="auto" w:fill="FFFFFF"/>
        </w:rPr>
        <w:t>Une ligne/colonne sur 4</w:t>
      </w:r>
    </w:p>
    <w:p w:rsidR="00E05A0F" w:rsidRDefault="00E05A0F" w:rsidP="008D2895">
      <w:pPr>
        <w:shd w:val="clear" w:color="auto" w:fill="FFFFFF"/>
        <w:spacing w:after="0" w:line="240" w:lineRule="auto"/>
        <w:textAlignment w:val="baseline"/>
      </w:pPr>
      <w:r>
        <w:rPr>
          <w:noProof/>
          <w:lang w:eastAsia="fr-FR"/>
        </w:rPr>
        <w:drawing>
          <wp:anchor distT="0" distB="0" distL="114300" distR="114300" simplePos="0" relativeHeight="251665408" behindDoc="0" locked="0" layoutInCell="1" allowOverlap="1" wp14:anchorId="1627EC36" wp14:editId="149D915C">
            <wp:simplePos x="0" y="0"/>
            <wp:positionH relativeFrom="margin">
              <wp:posOffset>3051810</wp:posOffset>
            </wp:positionH>
            <wp:positionV relativeFrom="margin">
              <wp:posOffset>3835400</wp:posOffset>
            </wp:positionV>
            <wp:extent cx="2438400" cy="24384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27">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Pr>
          <w:noProof/>
          <w:lang w:eastAsia="fr-FR"/>
        </w:rPr>
        <w:drawing>
          <wp:anchor distT="0" distB="0" distL="114300" distR="114300" simplePos="0" relativeHeight="251664384" behindDoc="0" locked="0" layoutInCell="1" allowOverlap="1" wp14:anchorId="5D1BE356" wp14:editId="11ED4518">
            <wp:simplePos x="0" y="0"/>
            <wp:positionH relativeFrom="margin">
              <wp:posOffset>505460</wp:posOffset>
            </wp:positionH>
            <wp:positionV relativeFrom="margin">
              <wp:posOffset>3841750</wp:posOffset>
            </wp:positionV>
            <wp:extent cx="2438400" cy="24384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2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Pr="008D2895" w:rsidRDefault="00E05A0F" w:rsidP="008D2895">
      <w:pPr>
        <w:shd w:val="clear" w:color="auto" w:fill="FFFFFF"/>
        <w:spacing w:after="0" w:line="240" w:lineRule="auto"/>
        <w:textAlignment w:val="baseline"/>
      </w:pPr>
    </w:p>
    <w:p w:rsidR="008D2895" w:rsidRPr="008D2895" w:rsidRDefault="008D2895" w:rsidP="00E05A0F">
      <w:pPr>
        <w:pStyle w:val="Heading2"/>
        <w:numPr>
          <w:ilvl w:val="0"/>
          <w:numId w:val="0"/>
        </w:numPr>
        <w:ind w:left="786"/>
        <w:rPr>
          <w:rFonts w:asciiTheme="minorHAnsi" w:eastAsiaTheme="minorHAnsi" w:hAnsiTheme="minorHAnsi" w:cstheme="minorBidi"/>
          <w:sz w:val="22"/>
          <w:szCs w:val="22"/>
        </w:rPr>
      </w:pPr>
      <w:r>
        <w:t xml:space="preserve"> </w:t>
      </w:r>
    </w:p>
    <w:p w:rsidR="008D2895" w:rsidRPr="008D2895" w:rsidRDefault="00E05A0F" w:rsidP="008D2895">
      <w:r>
        <w:rPr>
          <w:rStyle w:val="Strong"/>
          <w:rFonts w:ascii="Arial" w:hAnsi="Arial" w:cs="Arial"/>
          <w:color w:val="444444"/>
          <w:shd w:val="clear" w:color="auto" w:fill="FFFFFF"/>
        </w:rPr>
        <w:t xml:space="preserve">                        </w:t>
      </w:r>
      <w:r>
        <w:rPr>
          <w:rStyle w:val="Strong"/>
          <w:rFonts w:ascii="Arial" w:hAnsi="Arial" w:cs="Arial"/>
          <w:color w:val="444444"/>
          <w:shd w:val="clear" w:color="auto" w:fill="FFFFFF"/>
        </w:rPr>
        <w:t>Une ligne/colonne su</w:t>
      </w:r>
      <w:bookmarkStart w:id="0" w:name="_GoBack"/>
      <w:bookmarkEnd w:id="0"/>
      <w:r>
        <w:rPr>
          <w:rStyle w:val="Strong"/>
          <w:rFonts w:ascii="Arial" w:hAnsi="Arial" w:cs="Arial"/>
          <w:color w:val="444444"/>
          <w:shd w:val="clear" w:color="auto" w:fill="FFFFFF"/>
        </w:rPr>
        <w:t>r 8</w:t>
      </w:r>
      <w:r>
        <w:rPr>
          <w:rStyle w:val="Strong"/>
          <w:rFonts w:ascii="Arial" w:hAnsi="Arial" w:cs="Arial"/>
          <w:color w:val="444444"/>
          <w:shd w:val="clear" w:color="auto" w:fill="FFFFFF"/>
        </w:rPr>
        <w:t xml:space="preserve">                       </w:t>
      </w:r>
      <w:r w:rsidRPr="00E05A0F">
        <w:rPr>
          <w:rStyle w:val="Heading1Char"/>
          <w:rFonts w:ascii="Arial" w:hAnsi="Arial" w:cs="Arial"/>
          <w:color w:val="444444"/>
          <w:shd w:val="clear" w:color="auto" w:fill="FFFFFF"/>
        </w:rPr>
        <w:t xml:space="preserve"> </w:t>
      </w:r>
      <w:r>
        <w:rPr>
          <w:rStyle w:val="Strong"/>
          <w:rFonts w:ascii="Arial" w:hAnsi="Arial" w:cs="Arial"/>
          <w:color w:val="444444"/>
          <w:shd w:val="clear" w:color="auto" w:fill="FFFFFF"/>
        </w:rPr>
        <w:t>Une ligne/colonne sur 16</w:t>
      </w:r>
    </w:p>
    <w:p w:rsidR="008D2895" w:rsidRDefault="008D2895" w:rsidP="008D2895"/>
    <w:p w:rsidR="00E05A0F" w:rsidRPr="008D2895" w:rsidRDefault="00E05A0F" w:rsidP="008D2895"/>
    <w:sectPr w:rsidR="00E05A0F" w:rsidRPr="008D2895" w:rsidSect="008D68A2">
      <w:footerReference w:type="default" r:id="rId29"/>
      <w:pgSz w:w="11906" w:h="16838"/>
      <w:pgMar w:top="1417" w:right="1417" w:bottom="1417" w:left="1417" w:header="708"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A6E" w:rsidRDefault="00C63A6E" w:rsidP="009E50A5">
      <w:pPr>
        <w:spacing w:after="0" w:line="240" w:lineRule="auto"/>
      </w:pPr>
      <w:r>
        <w:separator/>
      </w:r>
    </w:p>
  </w:endnote>
  <w:endnote w:type="continuationSeparator" w:id="0">
    <w:p w:rsidR="00C63A6E" w:rsidRDefault="00C63A6E" w:rsidP="009E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1567672"/>
      <w:docPartObj>
        <w:docPartGallery w:val="Page Numbers (Bottom of Page)"/>
        <w:docPartUnique/>
      </w:docPartObj>
    </w:sdtPr>
    <w:sdtEndPr/>
    <w:sdtContent>
      <w:p w:rsidR="003178FA" w:rsidRDefault="003178FA">
        <w:pPr>
          <w:pStyle w:val="Footer"/>
          <w:jc w:val="center"/>
        </w:pPr>
        <w:r>
          <w:fldChar w:fldCharType="begin"/>
        </w:r>
        <w:r>
          <w:instrText>PAGE   \* MERGEFORMAT</w:instrText>
        </w:r>
        <w:r>
          <w:fldChar w:fldCharType="separate"/>
        </w:r>
        <w:r w:rsidR="00E05A0F">
          <w:rPr>
            <w:noProof/>
          </w:rPr>
          <w:t>11</w:t>
        </w:r>
        <w:r>
          <w:fldChar w:fldCharType="end"/>
        </w:r>
      </w:p>
    </w:sdtContent>
  </w:sdt>
  <w:p w:rsidR="003178FA" w:rsidRDefault="003178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A6E" w:rsidRDefault="00C63A6E" w:rsidP="009E50A5">
      <w:pPr>
        <w:spacing w:after="0" w:line="240" w:lineRule="auto"/>
      </w:pPr>
      <w:r>
        <w:separator/>
      </w:r>
    </w:p>
  </w:footnote>
  <w:footnote w:type="continuationSeparator" w:id="0">
    <w:p w:rsidR="00C63A6E" w:rsidRDefault="00C63A6E" w:rsidP="009E50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852"/>
    <w:multiLevelType w:val="multilevel"/>
    <w:tmpl w:val="070CA17E"/>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nsid w:val="16211D49"/>
    <w:multiLevelType w:val="multilevel"/>
    <w:tmpl w:val="3966610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428"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1C2D0FFA"/>
    <w:multiLevelType w:val="multilevel"/>
    <w:tmpl w:val="25AA4850"/>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
    <w:nsid w:val="33047048"/>
    <w:multiLevelType w:val="multilevel"/>
    <w:tmpl w:val="9408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2D7AD8"/>
    <w:multiLevelType w:val="hybridMultilevel"/>
    <w:tmpl w:val="261C4558"/>
    <w:lvl w:ilvl="0" w:tplc="7FE29C5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nsid w:val="50E40CB3"/>
    <w:multiLevelType w:val="multilevel"/>
    <w:tmpl w:val="B7AE3C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CDF2624"/>
    <w:multiLevelType w:val="multilevel"/>
    <w:tmpl w:val="922C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0FE366E"/>
    <w:multiLevelType w:val="hybridMultilevel"/>
    <w:tmpl w:val="9AB82324"/>
    <w:lvl w:ilvl="0" w:tplc="B05A07C6">
      <w:start w:val="1"/>
      <w:numFmt w:val="decimal"/>
      <w:lvlText w:val="%1"/>
      <w:lvlJc w:val="left"/>
      <w:pPr>
        <w:ind w:left="64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1011E0E"/>
    <w:multiLevelType w:val="hybridMultilevel"/>
    <w:tmpl w:val="6A0CCE92"/>
    <w:lvl w:ilvl="0" w:tplc="7B4C9E80">
      <w:start w:val="1"/>
      <w:numFmt w:val="decimal"/>
      <w:lvlText w:val="6.%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9">
    <w:nsid w:val="6B6D79F8"/>
    <w:multiLevelType w:val="multilevel"/>
    <w:tmpl w:val="E5E0751C"/>
    <w:lvl w:ilvl="0">
      <w:start w:val="6"/>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0">
    <w:nsid w:val="78465E40"/>
    <w:multiLevelType w:val="hybridMultilevel"/>
    <w:tmpl w:val="BF3255F0"/>
    <w:lvl w:ilvl="0" w:tplc="040C0001">
      <w:start w:val="1"/>
      <w:numFmt w:val="bullet"/>
      <w:lvlText w:val=""/>
      <w:lvlJc w:val="left"/>
      <w:pPr>
        <w:ind w:left="1438" w:hanging="360"/>
      </w:pPr>
      <w:rPr>
        <w:rFonts w:ascii="Symbol" w:hAnsi="Symbol" w:hint="default"/>
      </w:rPr>
    </w:lvl>
    <w:lvl w:ilvl="1" w:tplc="040C0003" w:tentative="1">
      <w:start w:val="1"/>
      <w:numFmt w:val="bullet"/>
      <w:lvlText w:val="o"/>
      <w:lvlJc w:val="left"/>
      <w:pPr>
        <w:ind w:left="2158" w:hanging="360"/>
      </w:pPr>
      <w:rPr>
        <w:rFonts w:ascii="Courier New" w:hAnsi="Courier New" w:cs="Courier New" w:hint="default"/>
      </w:rPr>
    </w:lvl>
    <w:lvl w:ilvl="2" w:tplc="040C0005" w:tentative="1">
      <w:start w:val="1"/>
      <w:numFmt w:val="bullet"/>
      <w:lvlText w:val=""/>
      <w:lvlJc w:val="left"/>
      <w:pPr>
        <w:ind w:left="2878" w:hanging="360"/>
      </w:pPr>
      <w:rPr>
        <w:rFonts w:ascii="Wingdings" w:hAnsi="Wingdings" w:hint="default"/>
      </w:rPr>
    </w:lvl>
    <w:lvl w:ilvl="3" w:tplc="040C0001" w:tentative="1">
      <w:start w:val="1"/>
      <w:numFmt w:val="bullet"/>
      <w:lvlText w:val=""/>
      <w:lvlJc w:val="left"/>
      <w:pPr>
        <w:ind w:left="3598" w:hanging="360"/>
      </w:pPr>
      <w:rPr>
        <w:rFonts w:ascii="Symbol" w:hAnsi="Symbol" w:hint="default"/>
      </w:rPr>
    </w:lvl>
    <w:lvl w:ilvl="4" w:tplc="040C0003" w:tentative="1">
      <w:start w:val="1"/>
      <w:numFmt w:val="bullet"/>
      <w:lvlText w:val="o"/>
      <w:lvlJc w:val="left"/>
      <w:pPr>
        <w:ind w:left="4318" w:hanging="360"/>
      </w:pPr>
      <w:rPr>
        <w:rFonts w:ascii="Courier New" w:hAnsi="Courier New" w:cs="Courier New" w:hint="default"/>
      </w:rPr>
    </w:lvl>
    <w:lvl w:ilvl="5" w:tplc="040C0005" w:tentative="1">
      <w:start w:val="1"/>
      <w:numFmt w:val="bullet"/>
      <w:lvlText w:val=""/>
      <w:lvlJc w:val="left"/>
      <w:pPr>
        <w:ind w:left="5038" w:hanging="360"/>
      </w:pPr>
      <w:rPr>
        <w:rFonts w:ascii="Wingdings" w:hAnsi="Wingdings" w:hint="default"/>
      </w:rPr>
    </w:lvl>
    <w:lvl w:ilvl="6" w:tplc="040C0001" w:tentative="1">
      <w:start w:val="1"/>
      <w:numFmt w:val="bullet"/>
      <w:lvlText w:val=""/>
      <w:lvlJc w:val="left"/>
      <w:pPr>
        <w:ind w:left="5758" w:hanging="360"/>
      </w:pPr>
      <w:rPr>
        <w:rFonts w:ascii="Symbol" w:hAnsi="Symbol" w:hint="default"/>
      </w:rPr>
    </w:lvl>
    <w:lvl w:ilvl="7" w:tplc="040C0003" w:tentative="1">
      <w:start w:val="1"/>
      <w:numFmt w:val="bullet"/>
      <w:lvlText w:val="o"/>
      <w:lvlJc w:val="left"/>
      <w:pPr>
        <w:ind w:left="6478" w:hanging="360"/>
      </w:pPr>
      <w:rPr>
        <w:rFonts w:ascii="Courier New" w:hAnsi="Courier New" w:cs="Courier New" w:hint="default"/>
      </w:rPr>
    </w:lvl>
    <w:lvl w:ilvl="8" w:tplc="040C0005" w:tentative="1">
      <w:start w:val="1"/>
      <w:numFmt w:val="bullet"/>
      <w:lvlText w:val=""/>
      <w:lvlJc w:val="left"/>
      <w:pPr>
        <w:ind w:left="7198"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7"/>
  </w:num>
  <w:num w:numId="6">
    <w:abstractNumId w:val="10"/>
  </w:num>
  <w:num w:numId="7">
    <w:abstractNumId w:val="2"/>
  </w:num>
  <w:num w:numId="8">
    <w:abstractNumId w:val="6"/>
  </w:num>
  <w:num w:numId="9">
    <w:abstractNumId w:val="1"/>
  </w:num>
  <w:num w:numId="10">
    <w:abstractNumId w:val="8"/>
  </w:num>
  <w:num w:numId="11">
    <w:abstractNumId w:val="9"/>
  </w:num>
  <w:num w:numId="12">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064"/>
    <w:rsid w:val="00016EE9"/>
    <w:rsid w:val="0001785D"/>
    <w:rsid w:val="00037896"/>
    <w:rsid w:val="00081B20"/>
    <w:rsid w:val="000B66CE"/>
    <w:rsid w:val="00282F2A"/>
    <w:rsid w:val="003178FA"/>
    <w:rsid w:val="00337612"/>
    <w:rsid w:val="003427B3"/>
    <w:rsid w:val="0038392E"/>
    <w:rsid w:val="003B240C"/>
    <w:rsid w:val="003B6E96"/>
    <w:rsid w:val="004958D3"/>
    <w:rsid w:val="004B5FE3"/>
    <w:rsid w:val="005562F6"/>
    <w:rsid w:val="00557C2A"/>
    <w:rsid w:val="005E70C5"/>
    <w:rsid w:val="005F1B72"/>
    <w:rsid w:val="00624709"/>
    <w:rsid w:val="006E2922"/>
    <w:rsid w:val="006F788E"/>
    <w:rsid w:val="007063E7"/>
    <w:rsid w:val="007B301A"/>
    <w:rsid w:val="0082417D"/>
    <w:rsid w:val="00825064"/>
    <w:rsid w:val="008359AC"/>
    <w:rsid w:val="008A201A"/>
    <w:rsid w:val="008D2895"/>
    <w:rsid w:val="008D68A2"/>
    <w:rsid w:val="008E1B9A"/>
    <w:rsid w:val="008F1D70"/>
    <w:rsid w:val="00927073"/>
    <w:rsid w:val="009909CA"/>
    <w:rsid w:val="009B3E65"/>
    <w:rsid w:val="009E50A5"/>
    <w:rsid w:val="00A112AD"/>
    <w:rsid w:val="00AA475C"/>
    <w:rsid w:val="00AE0EC5"/>
    <w:rsid w:val="00B5241C"/>
    <w:rsid w:val="00C42D81"/>
    <w:rsid w:val="00C63A6E"/>
    <w:rsid w:val="00C85895"/>
    <w:rsid w:val="00CE6E0A"/>
    <w:rsid w:val="00D2019D"/>
    <w:rsid w:val="00D2277A"/>
    <w:rsid w:val="00D679DA"/>
    <w:rsid w:val="00DD4A66"/>
    <w:rsid w:val="00E00851"/>
    <w:rsid w:val="00E05A0F"/>
    <w:rsid w:val="00E11FDB"/>
    <w:rsid w:val="00E60960"/>
    <w:rsid w:val="00F05827"/>
    <w:rsid w:val="00F74391"/>
    <w:rsid w:val="00F74D9E"/>
    <w:rsid w:val="00F925BE"/>
    <w:rsid w:val="00FD214B"/>
    <w:rsid w:val="00FD6C8B"/>
    <w:rsid w:val="00FF5ED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A23C15-5E9F-4A26-B20A-EEC8A560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8D3"/>
  </w:style>
  <w:style w:type="paragraph" w:styleId="Heading1">
    <w:name w:val="heading 1"/>
    <w:basedOn w:val="Normal"/>
    <w:next w:val="Normal"/>
    <w:link w:val="Heading1Char"/>
    <w:uiPriority w:val="9"/>
    <w:qFormat/>
    <w:rsid w:val="004B5FE3"/>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5FE3"/>
    <w:pPr>
      <w:keepNext/>
      <w:keepLines/>
      <w:numPr>
        <w:ilvl w:val="1"/>
        <w:numId w:val="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5FE3"/>
    <w:pPr>
      <w:keepNext/>
      <w:keepLines/>
      <w:numPr>
        <w:ilvl w:val="2"/>
        <w:numId w:val="9"/>
      </w:numPr>
      <w:spacing w:before="40" w:after="0"/>
      <w:ind w:left="7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B5FE3"/>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B5FE3"/>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B5FE3"/>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B5FE3"/>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B5FE3"/>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5FE3"/>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F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5F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B5FE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B5FE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B5FE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B5FE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B5FE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B5F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5FE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60960"/>
    <w:pPr>
      <w:ind w:left="720"/>
      <w:contextualSpacing/>
    </w:pPr>
  </w:style>
  <w:style w:type="paragraph" w:styleId="NormalWeb">
    <w:name w:val="Normal (Web)"/>
    <w:basedOn w:val="Normal"/>
    <w:uiPriority w:val="99"/>
    <w:semiHidden/>
    <w:unhideWhenUsed/>
    <w:rsid w:val="00E609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E60960"/>
    <w:rPr>
      <w:color w:val="0000FF"/>
      <w:u w:val="single"/>
    </w:rPr>
  </w:style>
  <w:style w:type="character" w:styleId="Strong">
    <w:name w:val="Strong"/>
    <w:basedOn w:val="DefaultParagraphFont"/>
    <w:uiPriority w:val="22"/>
    <w:qFormat/>
    <w:rsid w:val="009B3E65"/>
    <w:rPr>
      <w:b/>
      <w:bCs/>
    </w:rPr>
  </w:style>
  <w:style w:type="paragraph" w:styleId="Header">
    <w:name w:val="header"/>
    <w:basedOn w:val="Normal"/>
    <w:link w:val="HeaderChar"/>
    <w:uiPriority w:val="99"/>
    <w:unhideWhenUsed/>
    <w:rsid w:val="009E50A5"/>
    <w:pPr>
      <w:tabs>
        <w:tab w:val="center" w:pos="4536"/>
        <w:tab w:val="right" w:pos="9072"/>
      </w:tabs>
      <w:spacing w:after="0" w:line="240" w:lineRule="auto"/>
    </w:pPr>
  </w:style>
  <w:style w:type="character" w:customStyle="1" w:styleId="HeaderChar">
    <w:name w:val="Header Char"/>
    <w:basedOn w:val="DefaultParagraphFont"/>
    <w:link w:val="Header"/>
    <w:uiPriority w:val="99"/>
    <w:rsid w:val="009E50A5"/>
  </w:style>
  <w:style w:type="paragraph" w:styleId="Footer">
    <w:name w:val="footer"/>
    <w:basedOn w:val="Normal"/>
    <w:link w:val="FooterChar"/>
    <w:uiPriority w:val="99"/>
    <w:unhideWhenUsed/>
    <w:rsid w:val="009E50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9E50A5"/>
  </w:style>
  <w:style w:type="character" w:styleId="Emphasis">
    <w:name w:val="Emphasis"/>
    <w:basedOn w:val="DefaultParagraphFont"/>
    <w:uiPriority w:val="20"/>
    <w:qFormat/>
    <w:rsid w:val="004958D3"/>
    <w:rPr>
      <w:i/>
      <w:iCs/>
    </w:rPr>
  </w:style>
  <w:style w:type="character" w:customStyle="1" w:styleId="has-inline-color">
    <w:name w:val="has-inline-color"/>
    <w:basedOn w:val="DefaultParagraphFont"/>
    <w:rsid w:val="006E2922"/>
  </w:style>
  <w:style w:type="character" w:customStyle="1" w:styleId="mi">
    <w:name w:val="mi"/>
    <w:basedOn w:val="DefaultParagraphFont"/>
    <w:rsid w:val="008D2895"/>
  </w:style>
  <w:style w:type="character" w:customStyle="1" w:styleId="mo">
    <w:name w:val="mo"/>
    <w:basedOn w:val="DefaultParagraphFont"/>
    <w:rsid w:val="008D2895"/>
  </w:style>
  <w:style w:type="character" w:customStyle="1" w:styleId="mn">
    <w:name w:val="mn"/>
    <w:basedOn w:val="DefaultParagraphFont"/>
    <w:rsid w:val="008D2895"/>
  </w:style>
  <w:style w:type="character" w:styleId="CommentReference">
    <w:name w:val="annotation reference"/>
    <w:basedOn w:val="DefaultParagraphFont"/>
    <w:uiPriority w:val="99"/>
    <w:semiHidden/>
    <w:unhideWhenUsed/>
    <w:rsid w:val="007B301A"/>
    <w:rPr>
      <w:sz w:val="16"/>
      <w:szCs w:val="16"/>
    </w:rPr>
  </w:style>
  <w:style w:type="paragraph" w:styleId="CommentText">
    <w:name w:val="annotation text"/>
    <w:basedOn w:val="Normal"/>
    <w:link w:val="CommentTextChar"/>
    <w:uiPriority w:val="99"/>
    <w:semiHidden/>
    <w:unhideWhenUsed/>
    <w:rsid w:val="007B301A"/>
    <w:pPr>
      <w:spacing w:line="240" w:lineRule="auto"/>
    </w:pPr>
    <w:rPr>
      <w:sz w:val="20"/>
      <w:szCs w:val="20"/>
    </w:rPr>
  </w:style>
  <w:style w:type="character" w:customStyle="1" w:styleId="CommentTextChar">
    <w:name w:val="Comment Text Char"/>
    <w:basedOn w:val="DefaultParagraphFont"/>
    <w:link w:val="CommentText"/>
    <w:uiPriority w:val="99"/>
    <w:semiHidden/>
    <w:rsid w:val="007B301A"/>
    <w:rPr>
      <w:sz w:val="20"/>
      <w:szCs w:val="20"/>
    </w:rPr>
  </w:style>
  <w:style w:type="paragraph" w:styleId="CommentSubject">
    <w:name w:val="annotation subject"/>
    <w:basedOn w:val="CommentText"/>
    <w:next w:val="CommentText"/>
    <w:link w:val="CommentSubjectChar"/>
    <w:uiPriority w:val="99"/>
    <w:semiHidden/>
    <w:unhideWhenUsed/>
    <w:rsid w:val="007B301A"/>
    <w:rPr>
      <w:b/>
      <w:bCs/>
    </w:rPr>
  </w:style>
  <w:style w:type="character" w:customStyle="1" w:styleId="CommentSubjectChar">
    <w:name w:val="Comment Subject Char"/>
    <w:basedOn w:val="CommentTextChar"/>
    <w:link w:val="CommentSubject"/>
    <w:uiPriority w:val="99"/>
    <w:semiHidden/>
    <w:rsid w:val="007B301A"/>
    <w:rPr>
      <w:b/>
      <w:bCs/>
      <w:sz w:val="20"/>
      <w:szCs w:val="20"/>
    </w:rPr>
  </w:style>
  <w:style w:type="paragraph" w:styleId="BalloonText">
    <w:name w:val="Balloon Text"/>
    <w:basedOn w:val="Normal"/>
    <w:link w:val="BalloonTextChar"/>
    <w:uiPriority w:val="99"/>
    <w:semiHidden/>
    <w:unhideWhenUsed/>
    <w:rsid w:val="007B30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0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2254">
      <w:bodyDiv w:val="1"/>
      <w:marLeft w:val="0"/>
      <w:marRight w:val="0"/>
      <w:marTop w:val="0"/>
      <w:marBottom w:val="0"/>
      <w:divBdr>
        <w:top w:val="none" w:sz="0" w:space="0" w:color="auto"/>
        <w:left w:val="none" w:sz="0" w:space="0" w:color="auto"/>
        <w:bottom w:val="none" w:sz="0" w:space="0" w:color="auto"/>
        <w:right w:val="none" w:sz="0" w:space="0" w:color="auto"/>
      </w:divBdr>
    </w:div>
    <w:div w:id="149834224">
      <w:bodyDiv w:val="1"/>
      <w:marLeft w:val="0"/>
      <w:marRight w:val="0"/>
      <w:marTop w:val="0"/>
      <w:marBottom w:val="0"/>
      <w:divBdr>
        <w:top w:val="none" w:sz="0" w:space="0" w:color="auto"/>
        <w:left w:val="none" w:sz="0" w:space="0" w:color="auto"/>
        <w:bottom w:val="none" w:sz="0" w:space="0" w:color="auto"/>
        <w:right w:val="none" w:sz="0" w:space="0" w:color="auto"/>
      </w:divBdr>
    </w:div>
    <w:div w:id="238098396">
      <w:bodyDiv w:val="1"/>
      <w:marLeft w:val="0"/>
      <w:marRight w:val="0"/>
      <w:marTop w:val="0"/>
      <w:marBottom w:val="0"/>
      <w:divBdr>
        <w:top w:val="none" w:sz="0" w:space="0" w:color="auto"/>
        <w:left w:val="none" w:sz="0" w:space="0" w:color="auto"/>
        <w:bottom w:val="none" w:sz="0" w:space="0" w:color="auto"/>
        <w:right w:val="none" w:sz="0" w:space="0" w:color="auto"/>
      </w:divBdr>
      <w:divsChild>
        <w:div w:id="1361053560">
          <w:marLeft w:val="0"/>
          <w:marRight w:val="0"/>
          <w:marTop w:val="0"/>
          <w:marBottom w:val="0"/>
          <w:divBdr>
            <w:top w:val="none" w:sz="0" w:space="0" w:color="auto"/>
            <w:left w:val="none" w:sz="0" w:space="0" w:color="auto"/>
            <w:bottom w:val="none" w:sz="0" w:space="0" w:color="auto"/>
            <w:right w:val="none" w:sz="0" w:space="0" w:color="auto"/>
          </w:divBdr>
          <w:divsChild>
            <w:div w:id="1167285523">
              <w:marLeft w:val="-375"/>
              <w:marRight w:val="-375"/>
              <w:marTop w:val="0"/>
              <w:marBottom w:val="0"/>
              <w:divBdr>
                <w:top w:val="none" w:sz="0" w:space="0" w:color="auto"/>
                <w:left w:val="none" w:sz="0" w:space="0" w:color="auto"/>
                <w:bottom w:val="none" w:sz="0" w:space="0" w:color="auto"/>
                <w:right w:val="none" w:sz="0" w:space="0" w:color="auto"/>
              </w:divBdr>
              <w:divsChild>
                <w:div w:id="2080443384">
                  <w:marLeft w:val="0"/>
                  <w:marRight w:val="0"/>
                  <w:marTop w:val="0"/>
                  <w:marBottom w:val="0"/>
                  <w:divBdr>
                    <w:top w:val="none" w:sz="0" w:space="0" w:color="auto"/>
                    <w:left w:val="none" w:sz="0" w:space="0" w:color="auto"/>
                    <w:bottom w:val="none" w:sz="0" w:space="0" w:color="auto"/>
                    <w:right w:val="none" w:sz="0" w:space="0" w:color="auto"/>
                  </w:divBdr>
                  <w:divsChild>
                    <w:div w:id="1739668187">
                      <w:marLeft w:val="0"/>
                      <w:marRight w:val="0"/>
                      <w:marTop w:val="0"/>
                      <w:marBottom w:val="0"/>
                      <w:divBdr>
                        <w:top w:val="none" w:sz="0" w:space="0" w:color="auto"/>
                        <w:left w:val="none" w:sz="0" w:space="0" w:color="auto"/>
                        <w:bottom w:val="none" w:sz="0" w:space="0" w:color="auto"/>
                        <w:right w:val="none" w:sz="0" w:space="0" w:color="auto"/>
                      </w:divBdr>
                      <w:divsChild>
                        <w:div w:id="596331141">
                          <w:marLeft w:val="0"/>
                          <w:marRight w:val="0"/>
                          <w:marTop w:val="0"/>
                          <w:marBottom w:val="0"/>
                          <w:divBdr>
                            <w:top w:val="none" w:sz="0" w:space="0" w:color="auto"/>
                            <w:left w:val="none" w:sz="0" w:space="0" w:color="auto"/>
                            <w:bottom w:val="none" w:sz="0" w:space="0" w:color="auto"/>
                            <w:right w:val="none" w:sz="0" w:space="0" w:color="auto"/>
                          </w:divBdr>
                          <w:divsChild>
                            <w:div w:id="1470971669">
                              <w:marLeft w:val="0"/>
                              <w:marRight w:val="0"/>
                              <w:marTop w:val="0"/>
                              <w:marBottom w:val="0"/>
                              <w:divBdr>
                                <w:top w:val="none" w:sz="0" w:space="0" w:color="auto"/>
                                <w:left w:val="none" w:sz="0" w:space="0" w:color="auto"/>
                                <w:bottom w:val="none" w:sz="0" w:space="0" w:color="auto"/>
                                <w:right w:val="none" w:sz="0" w:space="0" w:color="auto"/>
                              </w:divBdr>
                              <w:divsChild>
                                <w:div w:id="1167088815">
                                  <w:marLeft w:val="0"/>
                                  <w:marRight w:val="0"/>
                                  <w:marTop w:val="0"/>
                                  <w:marBottom w:val="0"/>
                                  <w:divBdr>
                                    <w:top w:val="none" w:sz="0" w:space="0" w:color="auto"/>
                                    <w:left w:val="none" w:sz="0" w:space="0" w:color="auto"/>
                                    <w:bottom w:val="none" w:sz="0" w:space="0" w:color="auto"/>
                                    <w:right w:val="none" w:sz="0" w:space="0" w:color="auto"/>
                                  </w:divBdr>
                                  <w:divsChild>
                                    <w:div w:id="322511236">
                                      <w:marLeft w:val="0"/>
                                      <w:marRight w:val="0"/>
                                      <w:marTop w:val="0"/>
                                      <w:marBottom w:val="0"/>
                                      <w:divBdr>
                                        <w:top w:val="none" w:sz="0" w:space="0" w:color="auto"/>
                                        <w:left w:val="none" w:sz="0" w:space="0" w:color="auto"/>
                                        <w:bottom w:val="none" w:sz="0" w:space="0" w:color="auto"/>
                                        <w:right w:val="none" w:sz="0" w:space="0" w:color="auto"/>
                                      </w:divBdr>
                                      <w:divsChild>
                                        <w:div w:id="1582720024">
                                          <w:marLeft w:val="3507"/>
                                          <w:marRight w:val="0"/>
                                          <w:marTop w:val="0"/>
                                          <w:marBottom w:val="0"/>
                                          <w:divBdr>
                                            <w:top w:val="none" w:sz="0" w:space="0" w:color="auto"/>
                                            <w:left w:val="none" w:sz="0" w:space="0" w:color="auto"/>
                                            <w:bottom w:val="none" w:sz="0" w:space="0" w:color="auto"/>
                                            <w:right w:val="none" w:sz="0" w:space="0" w:color="auto"/>
                                          </w:divBdr>
                                          <w:divsChild>
                                            <w:div w:id="8506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8560973">
      <w:bodyDiv w:val="1"/>
      <w:marLeft w:val="0"/>
      <w:marRight w:val="0"/>
      <w:marTop w:val="0"/>
      <w:marBottom w:val="0"/>
      <w:divBdr>
        <w:top w:val="none" w:sz="0" w:space="0" w:color="auto"/>
        <w:left w:val="none" w:sz="0" w:space="0" w:color="auto"/>
        <w:bottom w:val="none" w:sz="0" w:space="0" w:color="auto"/>
        <w:right w:val="none" w:sz="0" w:space="0" w:color="auto"/>
      </w:divBdr>
    </w:div>
    <w:div w:id="290290093">
      <w:bodyDiv w:val="1"/>
      <w:marLeft w:val="0"/>
      <w:marRight w:val="0"/>
      <w:marTop w:val="0"/>
      <w:marBottom w:val="0"/>
      <w:divBdr>
        <w:top w:val="none" w:sz="0" w:space="0" w:color="auto"/>
        <w:left w:val="none" w:sz="0" w:space="0" w:color="auto"/>
        <w:bottom w:val="none" w:sz="0" w:space="0" w:color="auto"/>
        <w:right w:val="none" w:sz="0" w:space="0" w:color="auto"/>
      </w:divBdr>
    </w:div>
    <w:div w:id="333992691">
      <w:bodyDiv w:val="1"/>
      <w:marLeft w:val="0"/>
      <w:marRight w:val="0"/>
      <w:marTop w:val="0"/>
      <w:marBottom w:val="0"/>
      <w:divBdr>
        <w:top w:val="none" w:sz="0" w:space="0" w:color="auto"/>
        <w:left w:val="none" w:sz="0" w:space="0" w:color="auto"/>
        <w:bottom w:val="none" w:sz="0" w:space="0" w:color="auto"/>
        <w:right w:val="none" w:sz="0" w:space="0" w:color="auto"/>
      </w:divBdr>
    </w:div>
    <w:div w:id="343167104">
      <w:bodyDiv w:val="1"/>
      <w:marLeft w:val="0"/>
      <w:marRight w:val="0"/>
      <w:marTop w:val="0"/>
      <w:marBottom w:val="0"/>
      <w:divBdr>
        <w:top w:val="none" w:sz="0" w:space="0" w:color="auto"/>
        <w:left w:val="none" w:sz="0" w:space="0" w:color="auto"/>
        <w:bottom w:val="none" w:sz="0" w:space="0" w:color="auto"/>
        <w:right w:val="none" w:sz="0" w:space="0" w:color="auto"/>
      </w:divBdr>
    </w:div>
    <w:div w:id="352652906">
      <w:bodyDiv w:val="1"/>
      <w:marLeft w:val="0"/>
      <w:marRight w:val="0"/>
      <w:marTop w:val="0"/>
      <w:marBottom w:val="0"/>
      <w:divBdr>
        <w:top w:val="none" w:sz="0" w:space="0" w:color="auto"/>
        <w:left w:val="none" w:sz="0" w:space="0" w:color="auto"/>
        <w:bottom w:val="none" w:sz="0" w:space="0" w:color="auto"/>
        <w:right w:val="none" w:sz="0" w:space="0" w:color="auto"/>
      </w:divBdr>
    </w:div>
    <w:div w:id="360933483">
      <w:bodyDiv w:val="1"/>
      <w:marLeft w:val="0"/>
      <w:marRight w:val="0"/>
      <w:marTop w:val="0"/>
      <w:marBottom w:val="0"/>
      <w:divBdr>
        <w:top w:val="none" w:sz="0" w:space="0" w:color="auto"/>
        <w:left w:val="none" w:sz="0" w:space="0" w:color="auto"/>
        <w:bottom w:val="none" w:sz="0" w:space="0" w:color="auto"/>
        <w:right w:val="none" w:sz="0" w:space="0" w:color="auto"/>
      </w:divBdr>
    </w:div>
    <w:div w:id="395051013">
      <w:bodyDiv w:val="1"/>
      <w:marLeft w:val="0"/>
      <w:marRight w:val="0"/>
      <w:marTop w:val="0"/>
      <w:marBottom w:val="0"/>
      <w:divBdr>
        <w:top w:val="none" w:sz="0" w:space="0" w:color="auto"/>
        <w:left w:val="none" w:sz="0" w:space="0" w:color="auto"/>
        <w:bottom w:val="none" w:sz="0" w:space="0" w:color="auto"/>
        <w:right w:val="none" w:sz="0" w:space="0" w:color="auto"/>
      </w:divBdr>
    </w:div>
    <w:div w:id="419329349">
      <w:bodyDiv w:val="1"/>
      <w:marLeft w:val="0"/>
      <w:marRight w:val="0"/>
      <w:marTop w:val="0"/>
      <w:marBottom w:val="0"/>
      <w:divBdr>
        <w:top w:val="none" w:sz="0" w:space="0" w:color="auto"/>
        <w:left w:val="none" w:sz="0" w:space="0" w:color="auto"/>
        <w:bottom w:val="none" w:sz="0" w:space="0" w:color="auto"/>
        <w:right w:val="none" w:sz="0" w:space="0" w:color="auto"/>
      </w:divBdr>
    </w:div>
    <w:div w:id="527842431">
      <w:bodyDiv w:val="1"/>
      <w:marLeft w:val="0"/>
      <w:marRight w:val="0"/>
      <w:marTop w:val="0"/>
      <w:marBottom w:val="0"/>
      <w:divBdr>
        <w:top w:val="none" w:sz="0" w:space="0" w:color="auto"/>
        <w:left w:val="none" w:sz="0" w:space="0" w:color="auto"/>
        <w:bottom w:val="none" w:sz="0" w:space="0" w:color="auto"/>
        <w:right w:val="none" w:sz="0" w:space="0" w:color="auto"/>
      </w:divBdr>
    </w:div>
    <w:div w:id="546574910">
      <w:bodyDiv w:val="1"/>
      <w:marLeft w:val="0"/>
      <w:marRight w:val="0"/>
      <w:marTop w:val="0"/>
      <w:marBottom w:val="0"/>
      <w:divBdr>
        <w:top w:val="none" w:sz="0" w:space="0" w:color="auto"/>
        <w:left w:val="none" w:sz="0" w:space="0" w:color="auto"/>
        <w:bottom w:val="none" w:sz="0" w:space="0" w:color="auto"/>
        <w:right w:val="none" w:sz="0" w:space="0" w:color="auto"/>
      </w:divBdr>
    </w:div>
    <w:div w:id="587034763">
      <w:bodyDiv w:val="1"/>
      <w:marLeft w:val="0"/>
      <w:marRight w:val="0"/>
      <w:marTop w:val="0"/>
      <w:marBottom w:val="0"/>
      <w:divBdr>
        <w:top w:val="none" w:sz="0" w:space="0" w:color="auto"/>
        <w:left w:val="none" w:sz="0" w:space="0" w:color="auto"/>
        <w:bottom w:val="none" w:sz="0" w:space="0" w:color="auto"/>
        <w:right w:val="none" w:sz="0" w:space="0" w:color="auto"/>
      </w:divBdr>
    </w:div>
    <w:div w:id="591861626">
      <w:bodyDiv w:val="1"/>
      <w:marLeft w:val="0"/>
      <w:marRight w:val="0"/>
      <w:marTop w:val="0"/>
      <w:marBottom w:val="0"/>
      <w:divBdr>
        <w:top w:val="none" w:sz="0" w:space="0" w:color="auto"/>
        <w:left w:val="none" w:sz="0" w:space="0" w:color="auto"/>
        <w:bottom w:val="none" w:sz="0" w:space="0" w:color="auto"/>
        <w:right w:val="none" w:sz="0" w:space="0" w:color="auto"/>
      </w:divBdr>
    </w:div>
    <w:div w:id="602884637">
      <w:bodyDiv w:val="1"/>
      <w:marLeft w:val="0"/>
      <w:marRight w:val="0"/>
      <w:marTop w:val="0"/>
      <w:marBottom w:val="0"/>
      <w:divBdr>
        <w:top w:val="none" w:sz="0" w:space="0" w:color="auto"/>
        <w:left w:val="none" w:sz="0" w:space="0" w:color="auto"/>
        <w:bottom w:val="none" w:sz="0" w:space="0" w:color="auto"/>
        <w:right w:val="none" w:sz="0" w:space="0" w:color="auto"/>
      </w:divBdr>
    </w:div>
    <w:div w:id="852498489">
      <w:bodyDiv w:val="1"/>
      <w:marLeft w:val="0"/>
      <w:marRight w:val="0"/>
      <w:marTop w:val="0"/>
      <w:marBottom w:val="0"/>
      <w:divBdr>
        <w:top w:val="none" w:sz="0" w:space="0" w:color="auto"/>
        <w:left w:val="none" w:sz="0" w:space="0" w:color="auto"/>
        <w:bottom w:val="none" w:sz="0" w:space="0" w:color="auto"/>
        <w:right w:val="none" w:sz="0" w:space="0" w:color="auto"/>
      </w:divBdr>
    </w:div>
    <w:div w:id="861432002">
      <w:bodyDiv w:val="1"/>
      <w:marLeft w:val="0"/>
      <w:marRight w:val="0"/>
      <w:marTop w:val="0"/>
      <w:marBottom w:val="0"/>
      <w:divBdr>
        <w:top w:val="none" w:sz="0" w:space="0" w:color="auto"/>
        <w:left w:val="none" w:sz="0" w:space="0" w:color="auto"/>
        <w:bottom w:val="none" w:sz="0" w:space="0" w:color="auto"/>
        <w:right w:val="none" w:sz="0" w:space="0" w:color="auto"/>
      </w:divBdr>
    </w:div>
    <w:div w:id="1040471979">
      <w:bodyDiv w:val="1"/>
      <w:marLeft w:val="0"/>
      <w:marRight w:val="0"/>
      <w:marTop w:val="0"/>
      <w:marBottom w:val="0"/>
      <w:divBdr>
        <w:top w:val="none" w:sz="0" w:space="0" w:color="auto"/>
        <w:left w:val="none" w:sz="0" w:space="0" w:color="auto"/>
        <w:bottom w:val="none" w:sz="0" w:space="0" w:color="auto"/>
        <w:right w:val="none" w:sz="0" w:space="0" w:color="auto"/>
      </w:divBdr>
    </w:div>
    <w:div w:id="1094862762">
      <w:bodyDiv w:val="1"/>
      <w:marLeft w:val="0"/>
      <w:marRight w:val="0"/>
      <w:marTop w:val="0"/>
      <w:marBottom w:val="0"/>
      <w:divBdr>
        <w:top w:val="none" w:sz="0" w:space="0" w:color="auto"/>
        <w:left w:val="none" w:sz="0" w:space="0" w:color="auto"/>
        <w:bottom w:val="none" w:sz="0" w:space="0" w:color="auto"/>
        <w:right w:val="none" w:sz="0" w:space="0" w:color="auto"/>
      </w:divBdr>
      <w:divsChild>
        <w:div w:id="2015451160">
          <w:marLeft w:val="0"/>
          <w:marRight w:val="0"/>
          <w:marTop w:val="0"/>
          <w:marBottom w:val="0"/>
          <w:divBdr>
            <w:top w:val="none" w:sz="0" w:space="0" w:color="auto"/>
            <w:left w:val="none" w:sz="0" w:space="0" w:color="auto"/>
            <w:bottom w:val="none" w:sz="0" w:space="0" w:color="auto"/>
            <w:right w:val="none" w:sz="0" w:space="0" w:color="auto"/>
          </w:divBdr>
        </w:div>
      </w:divsChild>
    </w:div>
    <w:div w:id="1114251541">
      <w:bodyDiv w:val="1"/>
      <w:marLeft w:val="0"/>
      <w:marRight w:val="0"/>
      <w:marTop w:val="0"/>
      <w:marBottom w:val="0"/>
      <w:divBdr>
        <w:top w:val="none" w:sz="0" w:space="0" w:color="auto"/>
        <w:left w:val="none" w:sz="0" w:space="0" w:color="auto"/>
        <w:bottom w:val="none" w:sz="0" w:space="0" w:color="auto"/>
        <w:right w:val="none" w:sz="0" w:space="0" w:color="auto"/>
      </w:divBdr>
    </w:div>
    <w:div w:id="1125343932">
      <w:bodyDiv w:val="1"/>
      <w:marLeft w:val="0"/>
      <w:marRight w:val="0"/>
      <w:marTop w:val="0"/>
      <w:marBottom w:val="0"/>
      <w:divBdr>
        <w:top w:val="none" w:sz="0" w:space="0" w:color="auto"/>
        <w:left w:val="none" w:sz="0" w:space="0" w:color="auto"/>
        <w:bottom w:val="none" w:sz="0" w:space="0" w:color="auto"/>
        <w:right w:val="none" w:sz="0" w:space="0" w:color="auto"/>
      </w:divBdr>
    </w:div>
    <w:div w:id="1147092961">
      <w:bodyDiv w:val="1"/>
      <w:marLeft w:val="0"/>
      <w:marRight w:val="0"/>
      <w:marTop w:val="0"/>
      <w:marBottom w:val="0"/>
      <w:divBdr>
        <w:top w:val="none" w:sz="0" w:space="0" w:color="auto"/>
        <w:left w:val="none" w:sz="0" w:space="0" w:color="auto"/>
        <w:bottom w:val="none" w:sz="0" w:space="0" w:color="auto"/>
        <w:right w:val="none" w:sz="0" w:space="0" w:color="auto"/>
      </w:divBdr>
      <w:divsChild>
        <w:div w:id="1838879805">
          <w:marLeft w:val="0"/>
          <w:marRight w:val="0"/>
          <w:marTop w:val="0"/>
          <w:marBottom w:val="0"/>
          <w:divBdr>
            <w:top w:val="none" w:sz="0" w:space="0" w:color="auto"/>
            <w:left w:val="none" w:sz="0" w:space="0" w:color="auto"/>
            <w:bottom w:val="none" w:sz="0" w:space="0" w:color="auto"/>
            <w:right w:val="none" w:sz="0" w:space="0" w:color="auto"/>
          </w:divBdr>
          <w:divsChild>
            <w:div w:id="33894139">
              <w:marLeft w:val="0"/>
              <w:marRight w:val="0"/>
              <w:marTop w:val="0"/>
              <w:marBottom w:val="0"/>
              <w:divBdr>
                <w:top w:val="none" w:sz="0" w:space="0" w:color="auto"/>
                <w:left w:val="none" w:sz="0" w:space="0" w:color="auto"/>
                <w:bottom w:val="none" w:sz="0" w:space="0" w:color="auto"/>
                <w:right w:val="none" w:sz="0" w:space="0" w:color="auto"/>
              </w:divBdr>
              <w:divsChild>
                <w:div w:id="1870752242">
                  <w:marLeft w:val="0"/>
                  <w:marRight w:val="0"/>
                  <w:marTop w:val="0"/>
                  <w:marBottom w:val="0"/>
                  <w:divBdr>
                    <w:top w:val="none" w:sz="0" w:space="0" w:color="auto"/>
                    <w:left w:val="none" w:sz="0" w:space="0" w:color="auto"/>
                    <w:bottom w:val="none" w:sz="0" w:space="0" w:color="auto"/>
                    <w:right w:val="none" w:sz="0" w:space="0" w:color="auto"/>
                  </w:divBdr>
                  <w:divsChild>
                    <w:div w:id="1184054629">
                      <w:marLeft w:val="0"/>
                      <w:marRight w:val="0"/>
                      <w:marTop w:val="0"/>
                      <w:marBottom w:val="0"/>
                      <w:divBdr>
                        <w:top w:val="none" w:sz="0" w:space="0" w:color="auto"/>
                        <w:left w:val="none" w:sz="0" w:space="0" w:color="auto"/>
                        <w:bottom w:val="none" w:sz="0" w:space="0" w:color="auto"/>
                        <w:right w:val="none" w:sz="0" w:space="0" w:color="auto"/>
                      </w:divBdr>
                      <w:divsChild>
                        <w:div w:id="1051150443">
                          <w:marLeft w:val="0"/>
                          <w:marRight w:val="0"/>
                          <w:marTop w:val="0"/>
                          <w:marBottom w:val="0"/>
                          <w:divBdr>
                            <w:top w:val="none" w:sz="0" w:space="0" w:color="auto"/>
                            <w:left w:val="none" w:sz="0" w:space="0" w:color="auto"/>
                            <w:bottom w:val="none" w:sz="0" w:space="0" w:color="auto"/>
                            <w:right w:val="none" w:sz="0" w:space="0" w:color="auto"/>
                          </w:divBdr>
                          <w:divsChild>
                            <w:div w:id="1730224522">
                              <w:marLeft w:val="0"/>
                              <w:marRight w:val="0"/>
                              <w:marTop w:val="0"/>
                              <w:marBottom w:val="0"/>
                              <w:divBdr>
                                <w:top w:val="none" w:sz="0" w:space="0" w:color="auto"/>
                                <w:left w:val="none" w:sz="0" w:space="0" w:color="auto"/>
                                <w:bottom w:val="none" w:sz="0" w:space="0" w:color="auto"/>
                                <w:right w:val="none" w:sz="0" w:space="0" w:color="auto"/>
                              </w:divBdr>
                              <w:divsChild>
                                <w:div w:id="32139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269026">
          <w:marLeft w:val="0"/>
          <w:marRight w:val="0"/>
          <w:marTop w:val="0"/>
          <w:marBottom w:val="0"/>
          <w:divBdr>
            <w:top w:val="none" w:sz="0" w:space="0" w:color="auto"/>
            <w:left w:val="none" w:sz="0" w:space="0" w:color="auto"/>
            <w:bottom w:val="none" w:sz="0" w:space="0" w:color="auto"/>
            <w:right w:val="none" w:sz="0" w:space="0" w:color="auto"/>
          </w:divBdr>
          <w:divsChild>
            <w:div w:id="200634014">
              <w:marLeft w:val="0"/>
              <w:marRight w:val="0"/>
              <w:marTop w:val="0"/>
              <w:marBottom w:val="0"/>
              <w:divBdr>
                <w:top w:val="none" w:sz="0" w:space="0" w:color="auto"/>
                <w:left w:val="none" w:sz="0" w:space="0" w:color="auto"/>
                <w:bottom w:val="none" w:sz="0" w:space="0" w:color="auto"/>
                <w:right w:val="none" w:sz="0" w:space="0" w:color="auto"/>
              </w:divBdr>
              <w:divsChild>
                <w:div w:id="1470249675">
                  <w:marLeft w:val="0"/>
                  <w:marRight w:val="0"/>
                  <w:marTop w:val="0"/>
                  <w:marBottom w:val="0"/>
                  <w:divBdr>
                    <w:top w:val="none" w:sz="0" w:space="0" w:color="auto"/>
                    <w:left w:val="none" w:sz="0" w:space="0" w:color="auto"/>
                    <w:bottom w:val="none" w:sz="0" w:space="0" w:color="auto"/>
                    <w:right w:val="none" w:sz="0" w:space="0" w:color="auto"/>
                  </w:divBdr>
                  <w:divsChild>
                    <w:div w:id="806050848">
                      <w:marLeft w:val="0"/>
                      <w:marRight w:val="0"/>
                      <w:marTop w:val="0"/>
                      <w:marBottom w:val="0"/>
                      <w:divBdr>
                        <w:top w:val="none" w:sz="0" w:space="0" w:color="auto"/>
                        <w:left w:val="none" w:sz="0" w:space="0" w:color="auto"/>
                        <w:bottom w:val="none" w:sz="0" w:space="0" w:color="auto"/>
                        <w:right w:val="none" w:sz="0" w:space="0" w:color="auto"/>
                      </w:divBdr>
                      <w:divsChild>
                        <w:div w:id="192118387">
                          <w:marLeft w:val="0"/>
                          <w:marRight w:val="0"/>
                          <w:marTop w:val="0"/>
                          <w:marBottom w:val="0"/>
                          <w:divBdr>
                            <w:top w:val="none" w:sz="0" w:space="0" w:color="auto"/>
                            <w:left w:val="none" w:sz="0" w:space="0" w:color="auto"/>
                            <w:bottom w:val="none" w:sz="0" w:space="0" w:color="auto"/>
                            <w:right w:val="none" w:sz="0" w:space="0" w:color="auto"/>
                          </w:divBdr>
                          <w:divsChild>
                            <w:div w:id="480464955">
                              <w:marLeft w:val="0"/>
                              <w:marRight w:val="0"/>
                              <w:marTop w:val="0"/>
                              <w:marBottom w:val="0"/>
                              <w:divBdr>
                                <w:top w:val="none" w:sz="0" w:space="0" w:color="auto"/>
                                <w:left w:val="none" w:sz="0" w:space="0" w:color="auto"/>
                                <w:bottom w:val="none" w:sz="0" w:space="0" w:color="auto"/>
                                <w:right w:val="none" w:sz="0" w:space="0" w:color="auto"/>
                              </w:divBdr>
                              <w:divsChild>
                                <w:div w:id="357779428">
                                  <w:marLeft w:val="0"/>
                                  <w:marRight w:val="0"/>
                                  <w:marTop w:val="0"/>
                                  <w:marBottom w:val="0"/>
                                  <w:divBdr>
                                    <w:top w:val="none" w:sz="0" w:space="0" w:color="auto"/>
                                    <w:left w:val="none" w:sz="0" w:space="0" w:color="auto"/>
                                    <w:bottom w:val="none" w:sz="0" w:space="0" w:color="auto"/>
                                    <w:right w:val="none" w:sz="0" w:space="0" w:color="auto"/>
                                  </w:divBdr>
                                  <w:divsChild>
                                    <w:div w:id="19656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991100">
          <w:marLeft w:val="0"/>
          <w:marRight w:val="0"/>
          <w:marTop w:val="0"/>
          <w:marBottom w:val="0"/>
          <w:divBdr>
            <w:top w:val="none" w:sz="0" w:space="0" w:color="auto"/>
            <w:left w:val="none" w:sz="0" w:space="0" w:color="auto"/>
            <w:bottom w:val="none" w:sz="0" w:space="0" w:color="auto"/>
            <w:right w:val="none" w:sz="0" w:space="0" w:color="auto"/>
          </w:divBdr>
          <w:divsChild>
            <w:div w:id="1552810426">
              <w:marLeft w:val="0"/>
              <w:marRight w:val="0"/>
              <w:marTop w:val="0"/>
              <w:marBottom w:val="0"/>
              <w:divBdr>
                <w:top w:val="none" w:sz="0" w:space="0" w:color="auto"/>
                <w:left w:val="none" w:sz="0" w:space="0" w:color="auto"/>
                <w:bottom w:val="none" w:sz="0" w:space="0" w:color="auto"/>
                <w:right w:val="none" w:sz="0" w:space="0" w:color="auto"/>
              </w:divBdr>
              <w:divsChild>
                <w:div w:id="1901138307">
                  <w:marLeft w:val="0"/>
                  <w:marRight w:val="0"/>
                  <w:marTop w:val="0"/>
                  <w:marBottom w:val="0"/>
                  <w:divBdr>
                    <w:top w:val="none" w:sz="0" w:space="0" w:color="auto"/>
                    <w:left w:val="none" w:sz="0" w:space="0" w:color="auto"/>
                    <w:bottom w:val="none" w:sz="0" w:space="0" w:color="auto"/>
                    <w:right w:val="none" w:sz="0" w:space="0" w:color="auto"/>
                  </w:divBdr>
                  <w:divsChild>
                    <w:div w:id="559248275">
                      <w:marLeft w:val="0"/>
                      <w:marRight w:val="0"/>
                      <w:marTop w:val="0"/>
                      <w:marBottom w:val="0"/>
                      <w:divBdr>
                        <w:top w:val="none" w:sz="0" w:space="0" w:color="auto"/>
                        <w:left w:val="none" w:sz="0" w:space="0" w:color="auto"/>
                        <w:bottom w:val="none" w:sz="0" w:space="0" w:color="auto"/>
                        <w:right w:val="none" w:sz="0" w:space="0" w:color="auto"/>
                      </w:divBdr>
                      <w:divsChild>
                        <w:div w:id="1417440448">
                          <w:marLeft w:val="0"/>
                          <w:marRight w:val="0"/>
                          <w:marTop w:val="0"/>
                          <w:marBottom w:val="0"/>
                          <w:divBdr>
                            <w:top w:val="none" w:sz="0" w:space="0" w:color="auto"/>
                            <w:left w:val="none" w:sz="0" w:space="0" w:color="auto"/>
                            <w:bottom w:val="none" w:sz="0" w:space="0" w:color="auto"/>
                            <w:right w:val="none" w:sz="0" w:space="0" w:color="auto"/>
                          </w:divBdr>
                          <w:divsChild>
                            <w:div w:id="214397121">
                              <w:marLeft w:val="0"/>
                              <w:marRight w:val="0"/>
                              <w:marTop w:val="0"/>
                              <w:marBottom w:val="0"/>
                              <w:divBdr>
                                <w:top w:val="none" w:sz="0" w:space="0" w:color="auto"/>
                                <w:left w:val="none" w:sz="0" w:space="0" w:color="auto"/>
                                <w:bottom w:val="none" w:sz="0" w:space="0" w:color="auto"/>
                                <w:right w:val="none" w:sz="0" w:space="0" w:color="auto"/>
                              </w:divBdr>
                              <w:divsChild>
                                <w:div w:id="360859757">
                                  <w:marLeft w:val="0"/>
                                  <w:marRight w:val="0"/>
                                  <w:marTop w:val="0"/>
                                  <w:marBottom w:val="0"/>
                                  <w:divBdr>
                                    <w:top w:val="none" w:sz="0" w:space="0" w:color="auto"/>
                                    <w:left w:val="none" w:sz="0" w:space="0" w:color="auto"/>
                                    <w:bottom w:val="none" w:sz="0" w:space="0" w:color="auto"/>
                                    <w:right w:val="none" w:sz="0" w:space="0" w:color="auto"/>
                                  </w:divBdr>
                                  <w:divsChild>
                                    <w:div w:id="13712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483914">
      <w:bodyDiv w:val="1"/>
      <w:marLeft w:val="0"/>
      <w:marRight w:val="0"/>
      <w:marTop w:val="0"/>
      <w:marBottom w:val="0"/>
      <w:divBdr>
        <w:top w:val="none" w:sz="0" w:space="0" w:color="auto"/>
        <w:left w:val="none" w:sz="0" w:space="0" w:color="auto"/>
        <w:bottom w:val="none" w:sz="0" w:space="0" w:color="auto"/>
        <w:right w:val="none" w:sz="0" w:space="0" w:color="auto"/>
      </w:divBdr>
    </w:div>
    <w:div w:id="1172792121">
      <w:bodyDiv w:val="1"/>
      <w:marLeft w:val="0"/>
      <w:marRight w:val="0"/>
      <w:marTop w:val="0"/>
      <w:marBottom w:val="0"/>
      <w:divBdr>
        <w:top w:val="none" w:sz="0" w:space="0" w:color="auto"/>
        <w:left w:val="none" w:sz="0" w:space="0" w:color="auto"/>
        <w:bottom w:val="none" w:sz="0" w:space="0" w:color="auto"/>
        <w:right w:val="none" w:sz="0" w:space="0" w:color="auto"/>
      </w:divBdr>
    </w:div>
    <w:div w:id="1285774526">
      <w:bodyDiv w:val="1"/>
      <w:marLeft w:val="0"/>
      <w:marRight w:val="0"/>
      <w:marTop w:val="0"/>
      <w:marBottom w:val="0"/>
      <w:divBdr>
        <w:top w:val="none" w:sz="0" w:space="0" w:color="auto"/>
        <w:left w:val="none" w:sz="0" w:space="0" w:color="auto"/>
        <w:bottom w:val="none" w:sz="0" w:space="0" w:color="auto"/>
        <w:right w:val="none" w:sz="0" w:space="0" w:color="auto"/>
      </w:divBdr>
    </w:div>
    <w:div w:id="1287465910">
      <w:bodyDiv w:val="1"/>
      <w:marLeft w:val="0"/>
      <w:marRight w:val="0"/>
      <w:marTop w:val="0"/>
      <w:marBottom w:val="0"/>
      <w:divBdr>
        <w:top w:val="none" w:sz="0" w:space="0" w:color="auto"/>
        <w:left w:val="none" w:sz="0" w:space="0" w:color="auto"/>
        <w:bottom w:val="none" w:sz="0" w:space="0" w:color="auto"/>
        <w:right w:val="none" w:sz="0" w:space="0" w:color="auto"/>
      </w:divBdr>
    </w:div>
    <w:div w:id="1319922271">
      <w:bodyDiv w:val="1"/>
      <w:marLeft w:val="0"/>
      <w:marRight w:val="0"/>
      <w:marTop w:val="0"/>
      <w:marBottom w:val="0"/>
      <w:divBdr>
        <w:top w:val="none" w:sz="0" w:space="0" w:color="auto"/>
        <w:left w:val="none" w:sz="0" w:space="0" w:color="auto"/>
        <w:bottom w:val="none" w:sz="0" w:space="0" w:color="auto"/>
        <w:right w:val="none" w:sz="0" w:space="0" w:color="auto"/>
      </w:divBdr>
    </w:div>
    <w:div w:id="1490900346">
      <w:bodyDiv w:val="1"/>
      <w:marLeft w:val="0"/>
      <w:marRight w:val="0"/>
      <w:marTop w:val="0"/>
      <w:marBottom w:val="0"/>
      <w:divBdr>
        <w:top w:val="none" w:sz="0" w:space="0" w:color="auto"/>
        <w:left w:val="none" w:sz="0" w:space="0" w:color="auto"/>
        <w:bottom w:val="none" w:sz="0" w:space="0" w:color="auto"/>
        <w:right w:val="none" w:sz="0" w:space="0" w:color="auto"/>
      </w:divBdr>
    </w:div>
    <w:div w:id="1507937727">
      <w:bodyDiv w:val="1"/>
      <w:marLeft w:val="0"/>
      <w:marRight w:val="0"/>
      <w:marTop w:val="0"/>
      <w:marBottom w:val="0"/>
      <w:divBdr>
        <w:top w:val="none" w:sz="0" w:space="0" w:color="auto"/>
        <w:left w:val="none" w:sz="0" w:space="0" w:color="auto"/>
        <w:bottom w:val="none" w:sz="0" w:space="0" w:color="auto"/>
        <w:right w:val="none" w:sz="0" w:space="0" w:color="auto"/>
      </w:divBdr>
    </w:div>
    <w:div w:id="1544829917">
      <w:bodyDiv w:val="1"/>
      <w:marLeft w:val="0"/>
      <w:marRight w:val="0"/>
      <w:marTop w:val="0"/>
      <w:marBottom w:val="0"/>
      <w:divBdr>
        <w:top w:val="none" w:sz="0" w:space="0" w:color="auto"/>
        <w:left w:val="none" w:sz="0" w:space="0" w:color="auto"/>
        <w:bottom w:val="none" w:sz="0" w:space="0" w:color="auto"/>
        <w:right w:val="none" w:sz="0" w:space="0" w:color="auto"/>
      </w:divBdr>
    </w:div>
    <w:div w:id="1574896772">
      <w:bodyDiv w:val="1"/>
      <w:marLeft w:val="0"/>
      <w:marRight w:val="0"/>
      <w:marTop w:val="0"/>
      <w:marBottom w:val="0"/>
      <w:divBdr>
        <w:top w:val="none" w:sz="0" w:space="0" w:color="auto"/>
        <w:left w:val="none" w:sz="0" w:space="0" w:color="auto"/>
        <w:bottom w:val="none" w:sz="0" w:space="0" w:color="auto"/>
        <w:right w:val="none" w:sz="0" w:space="0" w:color="auto"/>
      </w:divBdr>
    </w:div>
    <w:div w:id="1581911577">
      <w:bodyDiv w:val="1"/>
      <w:marLeft w:val="0"/>
      <w:marRight w:val="0"/>
      <w:marTop w:val="0"/>
      <w:marBottom w:val="0"/>
      <w:divBdr>
        <w:top w:val="none" w:sz="0" w:space="0" w:color="auto"/>
        <w:left w:val="none" w:sz="0" w:space="0" w:color="auto"/>
        <w:bottom w:val="none" w:sz="0" w:space="0" w:color="auto"/>
        <w:right w:val="none" w:sz="0" w:space="0" w:color="auto"/>
      </w:divBdr>
    </w:div>
    <w:div w:id="1591936231">
      <w:bodyDiv w:val="1"/>
      <w:marLeft w:val="0"/>
      <w:marRight w:val="0"/>
      <w:marTop w:val="0"/>
      <w:marBottom w:val="0"/>
      <w:divBdr>
        <w:top w:val="none" w:sz="0" w:space="0" w:color="auto"/>
        <w:left w:val="none" w:sz="0" w:space="0" w:color="auto"/>
        <w:bottom w:val="none" w:sz="0" w:space="0" w:color="auto"/>
        <w:right w:val="none" w:sz="0" w:space="0" w:color="auto"/>
      </w:divBdr>
      <w:divsChild>
        <w:div w:id="19168532">
          <w:marLeft w:val="0"/>
          <w:marRight w:val="0"/>
          <w:marTop w:val="0"/>
          <w:marBottom w:val="0"/>
          <w:divBdr>
            <w:top w:val="none" w:sz="0" w:space="0" w:color="auto"/>
            <w:left w:val="none" w:sz="0" w:space="0" w:color="auto"/>
            <w:bottom w:val="none" w:sz="0" w:space="0" w:color="auto"/>
            <w:right w:val="none" w:sz="0" w:space="0" w:color="auto"/>
          </w:divBdr>
        </w:div>
        <w:div w:id="1959674208">
          <w:marLeft w:val="0"/>
          <w:marRight w:val="0"/>
          <w:marTop w:val="0"/>
          <w:marBottom w:val="0"/>
          <w:divBdr>
            <w:top w:val="none" w:sz="0" w:space="0" w:color="auto"/>
            <w:left w:val="none" w:sz="0" w:space="0" w:color="auto"/>
            <w:bottom w:val="none" w:sz="0" w:space="0" w:color="auto"/>
            <w:right w:val="none" w:sz="0" w:space="0" w:color="auto"/>
          </w:divBdr>
          <w:divsChild>
            <w:div w:id="70585121">
              <w:marLeft w:val="0"/>
              <w:marRight w:val="0"/>
              <w:marTop w:val="0"/>
              <w:marBottom w:val="0"/>
              <w:divBdr>
                <w:top w:val="none" w:sz="0" w:space="0" w:color="auto"/>
                <w:left w:val="none" w:sz="0" w:space="0" w:color="auto"/>
                <w:bottom w:val="none" w:sz="0" w:space="0" w:color="auto"/>
                <w:right w:val="none" w:sz="0" w:space="0" w:color="auto"/>
              </w:divBdr>
            </w:div>
          </w:divsChild>
        </w:div>
        <w:div w:id="927350162">
          <w:marLeft w:val="0"/>
          <w:marRight w:val="0"/>
          <w:marTop w:val="0"/>
          <w:marBottom w:val="0"/>
          <w:divBdr>
            <w:top w:val="none" w:sz="0" w:space="0" w:color="auto"/>
            <w:left w:val="none" w:sz="0" w:space="0" w:color="auto"/>
            <w:bottom w:val="none" w:sz="0" w:space="0" w:color="auto"/>
            <w:right w:val="none" w:sz="0" w:space="0" w:color="auto"/>
          </w:divBdr>
        </w:div>
        <w:div w:id="1204361997">
          <w:marLeft w:val="0"/>
          <w:marRight w:val="0"/>
          <w:marTop w:val="0"/>
          <w:marBottom w:val="0"/>
          <w:divBdr>
            <w:top w:val="none" w:sz="0" w:space="0" w:color="auto"/>
            <w:left w:val="none" w:sz="0" w:space="0" w:color="auto"/>
            <w:bottom w:val="none" w:sz="0" w:space="0" w:color="auto"/>
            <w:right w:val="none" w:sz="0" w:space="0" w:color="auto"/>
          </w:divBdr>
          <w:divsChild>
            <w:div w:id="356202740">
              <w:marLeft w:val="0"/>
              <w:marRight w:val="0"/>
              <w:marTop w:val="0"/>
              <w:marBottom w:val="0"/>
              <w:divBdr>
                <w:top w:val="none" w:sz="0" w:space="0" w:color="auto"/>
                <w:left w:val="none" w:sz="0" w:space="0" w:color="auto"/>
                <w:bottom w:val="none" w:sz="0" w:space="0" w:color="auto"/>
                <w:right w:val="none" w:sz="0" w:space="0" w:color="auto"/>
              </w:divBdr>
            </w:div>
            <w:div w:id="282730687">
              <w:marLeft w:val="0"/>
              <w:marRight w:val="0"/>
              <w:marTop w:val="0"/>
              <w:marBottom w:val="0"/>
              <w:divBdr>
                <w:top w:val="none" w:sz="0" w:space="0" w:color="auto"/>
                <w:left w:val="none" w:sz="0" w:space="0" w:color="auto"/>
                <w:bottom w:val="none" w:sz="0" w:space="0" w:color="auto"/>
                <w:right w:val="none" w:sz="0" w:space="0" w:color="auto"/>
              </w:divBdr>
            </w:div>
            <w:div w:id="287399724">
              <w:marLeft w:val="0"/>
              <w:marRight w:val="0"/>
              <w:marTop w:val="0"/>
              <w:marBottom w:val="0"/>
              <w:divBdr>
                <w:top w:val="none" w:sz="0" w:space="0" w:color="auto"/>
                <w:left w:val="none" w:sz="0" w:space="0" w:color="auto"/>
                <w:bottom w:val="none" w:sz="0" w:space="0" w:color="auto"/>
                <w:right w:val="none" w:sz="0" w:space="0" w:color="auto"/>
              </w:divBdr>
            </w:div>
            <w:div w:id="1298297762">
              <w:marLeft w:val="0"/>
              <w:marRight w:val="0"/>
              <w:marTop w:val="0"/>
              <w:marBottom w:val="0"/>
              <w:divBdr>
                <w:top w:val="none" w:sz="0" w:space="0" w:color="auto"/>
                <w:left w:val="none" w:sz="0" w:space="0" w:color="auto"/>
                <w:bottom w:val="none" w:sz="0" w:space="0" w:color="auto"/>
                <w:right w:val="none" w:sz="0" w:space="0" w:color="auto"/>
              </w:divBdr>
            </w:div>
          </w:divsChild>
        </w:div>
        <w:div w:id="345601855">
          <w:marLeft w:val="0"/>
          <w:marRight w:val="0"/>
          <w:marTop w:val="0"/>
          <w:marBottom w:val="0"/>
          <w:divBdr>
            <w:top w:val="none" w:sz="0" w:space="0" w:color="auto"/>
            <w:left w:val="none" w:sz="0" w:space="0" w:color="auto"/>
            <w:bottom w:val="none" w:sz="0" w:space="0" w:color="auto"/>
            <w:right w:val="none" w:sz="0" w:space="0" w:color="auto"/>
          </w:divBdr>
          <w:divsChild>
            <w:div w:id="10930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6742">
      <w:bodyDiv w:val="1"/>
      <w:marLeft w:val="0"/>
      <w:marRight w:val="0"/>
      <w:marTop w:val="0"/>
      <w:marBottom w:val="0"/>
      <w:divBdr>
        <w:top w:val="none" w:sz="0" w:space="0" w:color="auto"/>
        <w:left w:val="none" w:sz="0" w:space="0" w:color="auto"/>
        <w:bottom w:val="none" w:sz="0" w:space="0" w:color="auto"/>
        <w:right w:val="none" w:sz="0" w:space="0" w:color="auto"/>
      </w:divBdr>
    </w:div>
    <w:div w:id="1845126326">
      <w:bodyDiv w:val="1"/>
      <w:marLeft w:val="0"/>
      <w:marRight w:val="0"/>
      <w:marTop w:val="0"/>
      <w:marBottom w:val="0"/>
      <w:divBdr>
        <w:top w:val="none" w:sz="0" w:space="0" w:color="auto"/>
        <w:left w:val="none" w:sz="0" w:space="0" w:color="auto"/>
        <w:bottom w:val="none" w:sz="0" w:space="0" w:color="auto"/>
        <w:right w:val="none" w:sz="0" w:space="0" w:color="auto"/>
      </w:divBdr>
    </w:div>
    <w:div w:id="1883394393">
      <w:bodyDiv w:val="1"/>
      <w:marLeft w:val="0"/>
      <w:marRight w:val="0"/>
      <w:marTop w:val="0"/>
      <w:marBottom w:val="0"/>
      <w:divBdr>
        <w:top w:val="none" w:sz="0" w:space="0" w:color="auto"/>
        <w:left w:val="none" w:sz="0" w:space="0" w:color="auto"/>
        <w:bottom w:val="none" w:sz="0" w:space="0" w:color="auto"/>
        <w:right w:val="none" w:sz="0" w:space="0" w:color="auto"/>
      </w:divBdr>
    </w:div>
    <w:div w:id="1946617117">
      <w:bodyDiv w:val="1"/>
      <w:marLeft w:val="0"/>
      <w:marRight w:val="0"/>
      <w:marTop w:val="0"/>
      <w:marBottom w:val="0"/>
      <w:divBdr>
        <w:top w:val="none" w:sz="0" w:space="0" w:color="auto"/>
        <w:left w:val="none" w:sz="0" w:space="0" w:color="auto"/>
        <w:bottom w:val="none" w:sz="0" w:space="0" w:color="auto"/>
        <w:right w:val="none" w:sz="0" w:space="0" w:color="auto"/>
      </w:divBdr>
    </w:div>
    <w:div w:id="2067757802">
      <w:bodyDiv w:val="1"/>
      <w:marLeft w:val="0"/>
      <w:marRight w:val="0"/>
      <w:marTop w:val="0"/>
      <w:marBottom w:val="0"/>
      <w:divBdr>
        <w:top w:val="none" w:sz="0" w:space="0" w:color="auto"/>
        <w:left w:val="none" w:sz="0" w:space="0" w:color="auto"/>
        <w:bottom w:val="none" w:sz="0" w:space="0" w:color="auto"/>
        <w:right w:val="none" w:sz="0" w:space="0" w:color="auto"/>
      </w:divBdr>
    </w:div>
    <w:div w:id="2099447787">
      <w:bodyDiv w:val="1"/>
      <w:marLeft w:val="0"/>
      <w:marRight w:val="0"/>
      <w:marTop w:val="0"/>
      <w:marBottom w:val="0"/>
      <w:divBdr>
        <w:top w:val="none" w:sz="0" w:space="0" w:color="auto"/>
        <w:left w:val="none" w:sz="0" w:space="0" w:color="auto"/>
        <w:bottom w:val="none" w:sz="0" w:space="0" w:color="auto"/>
        <w:right w:val="none" w:sz="0" w:space="0" w:color="auto"/>
      </w:divBdr>
    </w:div>
    <w:div w:id="211204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spersky.fr/resource-center/definitions/biometrics" TargetMode="External"/><Relationship Id="rId13" Type="http://schemas.openxmlformats.org/officeDocument/2006/relationships/hyperlink" Target="http://fr.wikipedia.org/wiki/Image_num%C3%A9rique" TargetMode="External"/><Relationship Id="rId18" Type="http://schemas.openxmlformats.org/officeDocument/2006/relationships/image" Target="media/image3.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fr.wikipedia.org/wiki/Entier_relati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en.wikipedia.org/wiki/Gigapixel_image"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fr.wikipedia.org/wiki/Appareil_photographique_num%C3%A9rique" TargetMode="External"/><Relationship Id="rId20" Type="http://schemas.openxmlformats.org/officeDocument/2006/relationships/hyperlink" Target="http://fr.wikipedia.org/wiki/Appareil_photographique_num%C3%A9riqu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fr.wikipedia.org/wiki/R%C3%A9solution_(imagerie_num%C3%A9rique)" TargetMode="External"/><Relationship Id="rId5" Type="http://schemas.openxmlformats.org/officeDocument/2006/relationships/webSettings" Target="webSettings.xml"/><Relationship Id="rId15" Type="http://schemas.openxmlformats.org/officeDocument/2006/relationships/hyperlink" Target="http://fr.wikipedia.org/wiki/Pixel" TargetMode="External"/><Relationship Id="rId23" Type="http://schemas.openxmlformats.org/officeDocument/2006/relationships/image" Target="media/image4.png"/><Relationship Id="rId28" Type="http://schemas.openxmlformats.org/officeDocument/2006/relationships/image" Target="media/image8.png"/><Relationship Id="rId10" Type="http://schemas.openxmlformats.org/officeDocument/2006/relationships/hyperlink" Target="https://datascience.eu/fr/apprentissage-automatique/top-6-des-techniques-dapprentissage-machine/" TargetMode="External"/><Relationship Id="rId19" Type="http://schemas.openxmlformats.org/officeDocument/2006/relationships/hyperlink" Target="http://fr.wikipedia.org/wiki/Ordinateu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ws.amazon.com/computer-vision/" TargetMode="External"/><Relationship Id="rId14" Type="http://schemas.openxmlformats.org/officeDocument/2006/relationships/hyperlink" Target="http://fr.wikipedia.org/wiki/Niveau_de_gris" TargetMode="External"/><Relationship Id="rId22" Type="http://schemas.openxmlformats.org/officeDocument/2006/relationships/hyperlink" Target="http://fr.wikipedia.org/wiki/Niveau_de_gris" TargetMode="External"/><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17D2A-2D91-4670-BAAE-92A852975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12</Pages>
  <Words>3065</Words>
  <Characters>16858</Characters>
  <Application>Microsoft Office Word</Application>
  <DocSecurity>0</DocSecurity>
  <Lines>140</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lenovo</cp:lastModifiedBy>
  <cp:revision>24</cp:revision>
  <dcterms:created xsi:type="dcterms:W3CDTF">2023-03-23T14:57:00Z</dcterms:created>
  <dcterms:modified xsi:type="dcterms:W3CDTF">2023-03-29T15:35:00Z</dcterms:modified>
</cp:coreProperties>
</file>