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8F44" w14:textId="623A0BF8" w:rsidR="0072015C" w:rsidRDefault="007A7E43" w:rsidP="007A7E43">
      <w:pPr>
        <w:jc w:val="center"/>
      </w:pPr>
      <w:r>
        <w:t xml:space="preserve">Robot valjak – Faza </w:t>
      </w:r>
      <w:r>
        <w:t>2</w:t>
      </w:r>
      <w:r>
        <w:br/>
      </w:r>
      <w:r>
        <w:t>Nikola Ristanovic</w:t>
      </w:r>
    </w:p>
    <w:p w14:paraId="67EA0AB9" w14:textId="18AA4F0D" w:rsidR="007A7E43" w:rsidRDefault="007A7E43" w:rsidP="007A7E43">
      <w:pPr>
        <w:jc w:val="center"/>
      </w:pPr>
    </w:p>
    <w:p w14:paraId="58A75227" w14:textId="642F630C" w:rsidR="007A7E43" w:rsidRDefault="00256EA7" w:rsidP="007A7E43">
      <w:r>
        <w:t>1.</w:t>
      </w:r>
      <w:r w:rsidR="008D747E">
        <w:t>&amp;2.</w:t>
      </w:r>
      <w:r>
        <w:t xml:space="preserve"> </w:t>
      </w:r>
      <w:r w:rsidR="00E50D1F">
        <w:t xml:space="preserve"> Iako i dalje nisam našao referencu koja u potpunosti opisuje projekat koji želim da radim</w:t>
      </w:r>
      <w:r w:rsidR="008D747E">
        <w:t xml:space="preserve">, došao sam do ovoga </w:t>
      </w:r>
      <w:hyperlink r:id="rId5" w:history="1">
        <w:r w:rsidR="008D747E" w:rsidRPr="008D747E">
          <w:rPr>
            <w:rStyle w:val="Hyperlink"/>
          </w:rPr>
          <w:t>koreascience.or.kr/article/JAKO201309864555161.pdf</w:t>
        </w:r>
      </w:hyperlink>
      <w:r w:rsidR="008D747E">
        <w:t>.</w:t>
      </w:r>
      <w:r w:rsidR="008D747E">
        <w:br/>
        <w:t xml:space="preserve">U radu se govori o </w:t>
      </w:r>
      <w:r w:rsidR="008611B2">
        <w:t>single wheel robotu kojim se upravlja pomoću žiroskopskog efekta(flywheel).</w:t>
      </w:r>
    </w:p>
    <w:p w14:paraId="08F7AFA2" w14:textId="01564B8F" w:rsidR="00C8583D" w:rsidRDefault="00C8583D" w:rsidP="007A7E43">
      <w:r>
        <w:t xml:space="preserve">Ideja ovakvog robota je upravljivost u malim prostorima(budući da može da promeni pravac kretnja iz mesta) i </w:t>
      </w:r>
      <w:r w:rsidR="00B65BA6">
        <w:t>mala količina prostora potrebna za njegovo kretanje.</w:t>
      </w:r>
    </w:p>
    <w:p w14:paraId="27987054" w14:textId="032CD9C7" w:rsidR="00392726" w:rsidRDefault="00392726" w:rsidP="007A7E43">
      <w:r>
        <w:t>U ovom radu se koristi PD controller kako bi se umanjila greška prilikom upravljanja robotom</w:t>
      </w:r>
      <w:r w:rsidR="00D6106C">
        <w:t xml:space="preserve"> i </w:t>
      </w:r>
      <w:r w:rsidR="009E421A">
        <w:t>2</w:t>
      </w:r>
      <w:r w:rsidR="00D6106C">
        <w:t xml:space="preserve"> motora kojima se postizalo kretanje (</w:t>
      </w:r>
      <w:r w:rsidR="009E421A">
        <w:t>Drive i Tilt</w:t>
      </w:r>
      <w:r w:rsidR="00D6106C">
        <w:t>)</w:t>
      </w:r>
      <w:r w:rsidR="009E421A">
        <w:t>.</w:t>
      </w:r>
    </w:p>
    <w:p w14:paraId="6AAB49E8" w14:textId="0CB185AF" w:rsidR="009E421A" w:rsidRDefault="009E421A" w:rsidP="007A7E43">
      <w:r>
        <w:t>3. Modifikacije</w:t>
      </w:r>
    </w:p>
    <w:p w14:paraId="11623C1B" w14:textId="62A9F9D0" w:rsidR="009E421A" w:rsidRDefault="009E421A" w:rsidP="007A7E43">
      <w:r>
        <w:t>Ključna modifikacija u odnosu na referentni rad bi bila promena težišta kako bi došlo do skretanja</w:t>
      </w:r>
      <w:r w:rsidR="005A10A6">
        <w:t>. PD kontroler i način upravljanja robotom bih zadržao (1. zbog stabilnosti robota i 2. zbog jednostavnosti upravljanja)</w:t>
      </w:r>
    </w:p>
    <w:p w14:paraId="1A940F34" w14:textId="77777777" w:rsidR="00997862" w:rsidRDefault="00BA4201" w:rsidP="007A7E43">
      <w:r>
        <w:t>4.</w:t>
      </w:r>
      <w:r w:rsidR="00CB7BF7">
        <w:t xml:space="preserve"> Metrike kojima bih procenio </w:t>
      </w:r>
      <w:r w:rsidR="00B65BA6">
        <w:t xml:space="preserve">rad robota su : </w:t>
      </w:r>
    </w:p>
    <w:p w14:paraId="5EA6E5E0" w14:textId="77777777" w:rsidR="00997862" w:rsidRDefault="00B65BA6" w:rsidP="00997862">
      <w:pPr>
        <w:pStyle w:val="ListParagraph"/>
        <w:numPr>
          <w:ilvl w:val="0"/>
          <w:numId w:val="1"/>
        </w:numPr>
      </w:pPr>
      <w:r>
        <w:t xml:space="preserve">maksimalna brzina, </w:t>
      </w:r>
    </w:p>
    <w:p w14:paraId="41E61C0A" w14:textId="77777777" w:rsidR="00997862" w:rsidRDefault="00B65BA6" w:rsidP="00997862">
      <w:pPr>
        <w:pStyle w:val="ListParagraph"/>
        <w:numPr>
          <w:ilvl w:val="0"/>
          <w:numId w:val="1"/>
        </w:numPr>
      </w:pPr>
      <w:r>
        <w:t xml:space="preserve">maksimalno ubrzanje, </w:t>
      </w:r>
    </w:p>
    <w:p w14:paraId="2DE17A8E" w14:textId="0C754AE0" w:rsidR="00BA4201" w:rsidRDefault="00B65BA6" w:rsidP="00997862">
      <w:pPr>
        <w:pStyle w:val="ListParagraph"/>
        <w:numPr>
          <w:ilvl w:val="0"/>
          <w:numId w:val="1"/>
        </w:numPr>
      </w:pPr>
      <w:r>
        <w:t>minimalni radius okretanja,</w:t>
      </w:r>
    </w:p>
    <w:p w14:paraId="0AC62C66" w14:textId="4CCB2DCC" w:rsidR="00997862" w:rsidRDefault="00997862" w:rsidP="00997862">
      <w:pPr>
        <w:pStyle w:val="ListParagraph"/>
        <w:numPr>
          <w:ilvl w:val="0"/>
          <w:numId w:val="1"/>
        </w:numPr>
      </w:pPr>
      <w:r>
        <w:t>Stabilnost robota(u slučaju obaranja)</w:t>
      </w:r>
    </w:p>
    <w:p w14:paraId="29A8CE77" w14:textId="623AFD5A" w:rsidR="00997862" w:rsidRDefault="00997862" w:rsidP="00997862">
      <w:r>
        <w:t xml:space="preserve">5. </w:t>
      </w:r>
      <w:r w:rsidR="00317771">
        <w:t>Hipoteze</w:t>
      </w:r>
    </w:p>
    <w:p w14:paraId="0C165531" w14:textId="5508384A" w:rsidR="00317771" w:rsidRDefault="00317771" w:rsidP="00997862">
      <w:r>
        <w:t>Promenom težine tega i jačine motora postigli bi se različiti rezultati</w:t>
      </w:r>
      <w:r w:rsidR="00BD447D">
        <w:t xml:space="preserve"> npr.</w:t>
      </w:r>
      <w:r w:rsidR="00BD447D">
        <w:br/>
        <w:t>Lakši driving teg i motor sa većim brojem obrtaja će imati malu količinu sile koju može da vrši, ali bi imao veću maksimalnu brzinu i agilnost</w:t>
      </w:r>
      <w:r w:rsidR="009C47E0">
        <w:t>, dok bi robot sa težim drive tegom i motorom sa većim obrtnim momentom imao veću početnu silu ali manju maksimalnu brzinu.</w:t>
      </w:r>
    </w:p>
    <w:p w14:paraId="55FBB8D0" w14:textId="1A8751A0" w:rsidR="009C47E0" w:rsidRDefault="009C47E0" w:rsidP="00997862">
      <w:r>
        <w:t>Promena materija</w:t>
      </w:r>
      <w:r w:rsidR="00EB6730">
        <w:t>la od kog je sačinjena površina robota bi mogla značajno da utiče na uprevljivost robota, kao i oblik same konture robota.</w:t>
      </w:r>
    </w:p>
    <w:sectPr w:rsidR="009C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E16AC"/>
    <w:multiLevelType w:val="hybridMultilevel"/>
    <w:tmpl w:val="D70E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43"/>
    <w:rsid w:val="00256EA7"/>
    <w:rsid w:val="00317771"/>
    <w:rsid w:val="00392726"/>
    <w:rsid w:val="005A10A6"/>
    <w:rsid w:val="0072015C"/>
    <w:rsid w:val="007A7E43"/>
    <w:rsid w:val="008611B2"/>
    <w:rsid w:val="008D747E"/>
    <w:rsid w:val="00997862"/>
    <w:rsid w:val="009C47E0"/>
    <w:rsid w:val="009E421A"/>
    <w:rsid w:val="00B65BA6"/>
    <w:rsid w:val="00BA4201"/>
    <w:rsid w:val="00BD447D"/>
    <w:rsid w:val="00C8583D"/>
    <w:rsid w:val="00CB7BF7"/>
    <w:rsid w:val="00D6106C"/>
    <w:rsid w:val="00E50D1F"/>
    <w:rsid w:val="00EB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F8CF"/>
  <w15:chartTrackingRefBased/>
  <w15:docId w15:val="{7E6BBEDE-3C5C-4D9E-8D2B-E3707681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4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oreascience.or.kr/article/JAKO20130986455516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Ristanovic</dc:creator>
  <cp:keywords/>
  <dc:description/>
  <cp:lastModifiedBy>Nikola Ristanovic</cp:lastModifiedBy>
  <cp:revision>1</cp:revision>
  <dcterms:created xsi:type="dcterms:W3CDTF">2022-02-06T21:32:00Z</dcterms:created>
  <dcterms:modified xsi:type="dcterms:W3CDTF">2022-02-06T23:03:00Z</dcterms:modified>
</cp:coreProperties>
</file>