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8B046D" w:rsidRPr="0035090E" w:rsidRDefault="00193A1D" w:rsidP="00193A1D">
      <w:pPr>
        <w:pStyle w:val="u-mb-16"/>
        <w:rPr>
          <w:sz w:val="28"/>
          <w:szCs w:val="28"/>
          <w:lang w:val="en-US"/>
        </w:rPr>
      </w:pPr>
      <w:r>
        <w:rPr>
          <w:sz w:val="28"/>
          <w:szCs w:val="28"/>
          <w:lang w:val="en-US"/>
        </w:rPr>
        <w:t>(</w:t>
      </w:r>
      <w:proofErr w:type="gramStart"/>
      <w:r>
        <w:rPr>
          <w:sz w:val="28"/>
          <w:szCs w:val="28"/>
          <w:lang w:val="en-US"/>
        </w:rPr>
        <w:t>with</w:t>
      </w:r>
      <w:proofErr w:type="gramEnd"/>
      <w:r>
        <w:rPr>
          <w:sz w:val="28"/>
          <w:szCs w:val="28"/>
          <w:lang w:val="en-US"/>
        </w:rPr>
        <w:t xml:space="preserve">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corresponding actions taken in bold marked by “</w:t>
      </w:r>
      <w:r w:rsidRPr="0035090E">
        <w:rPr>
          <w:b/>
          <w:bCs/>
          <w:color w:val="2F5496" w:themeColor="accent1" w:themeShade="BF"/>
          <w:sz w:val="28"/>
          <w:szCs w:val="28"/>
          <w:lang w:val="en-US"/>
        </w:rPr>
        <w:t>Action:</w:t>
      </w:r>
      <w:r>
        <w:rPr>
          <w:color w:val="2F5496" w:themeColor="accent1" w:themeShade="BF"/>
          <w:sz w:val="28"/>
          <w:szCs w:val="28"/>
          <w:lang w:val="en-US"/>
        </w:rPr>
        <w:t>”</w:t>
      </w:r>
      <w:r w:rsidR="008B046D">
        <w:rPr>
          <w:color w:val="2F5496" w:themeColor="accent1" w:themeShade="BF"/>
          <w:sz w:val="28"/>
          <w:szCs w:val="28"/>
          <w:lang w:val="en-US"/>
        </w:rPr>
        <w:t>. This response was created without the help of AI.</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EA1D11"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sidR="005B6930">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A160B6">
        <w:rPr>
          <w:rFonts w:ascii="Times New Roman" w:hAnsi="Times New Roman" w:cs="Times New Roman"/>
          <w:b/>
          <w:bCs/>
          <w:color w:val="2F5496" w:themeColor="accent1" w:themeShade="BF"/>
          <w:sz w:val="28"/>
          <w:szCs w:val="28"/>
          <w:lang w:val="en-US"/>
        </w:rPr>
        <w:t>four</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bloom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C46C27">
        <w:rPr>
          <w:rFonts w:ascii="Times New Roman" w:hAnsi="Times New Roman" w:cs="Times New Roman"/>
          <w:color w:val="2F5496" w:themeColor="accent1" w:themeShade="BF"/>
          <w:sz w:val="28"/>
          <w:szCs w:val="28"/>
          <w:lang w:val="en-US"/>
        </w:rPr>
        <w:t xml:space="preserve">solely via </w:t>
      </w:r>
      <w:r w:rsidRPr="006B04F2">
        <w:rPr>
          <w:rFonts w:ascii="Times New Roman" w:hAnsi="Times New Roman" w:cs="Times New Roman"/>
          <w:color w:val="2F5496" w:themeColor="accent1" w:themeShade="BF"/>
          <w:sz w:val="28"/>
          <w:szCs w:val="28"/>
          <w:lang w:val="en-US"/>
        </w:rPr>
        <w:t>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 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exact number of main memory necessary to fill the database (also briefly explained in Section 2.2’s Table 1).</w:t>
      </w:r>
      <w:r w:rsidR="00CF6E95">
        <w:rPr>
          <w:rFonts w:ascii="Times New Roman" w:hAnsi="Times New Roman" w:cs="Times New Roman"/>
          <w:color w:val="2F5496" w:themeColor="accent1" w:themeShade="BF"/>
          <w:sz w:val="28"/>
          <w:szCs w:val="28"/>
          <w:lang w:val="en-US"/>
        </w:rPr>
        <w:t xml:space="preserve"> 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dropped after</w:t>
      </w:r>
      <w:r w:rsidR="00CB58C7">
        <w:rPr>
          <w:rFonts w:ascii="Times New Roman" w:hAnsi="Times New Roman" w:cs="Times New Roman"/>
          <w:color w:val="2F5496" w:themeColor="accent1" w:themeShade="BF"/>
          <w:sz w:val="28"/>
          <w:szCs w:val="28"/>
          <w:lang w:val="en-US"/>
        </w:rPr>
        <w:t xml:space="preserve"> the goal</w:t>
      </w:r>
      <w:r w:rsidR="00CF6E95">
        <w:rPr>
          <w:rFonts w:ascii="Times New Roman" w:hAnsi="Times New Roman" w:cs="Times New Roman"/>
          <w:color w:val="2F5496" w:themeColor="accent1" w:themeShade="BF"/>
          <w:sz w:val="28"/>
          <w:szCs w:val="28"/>
          <w:lang w:val="en-US"/>
        </w:rPr>
        <w:t xml:space="preserve"> “</w:t>
      </w:r>
      <w:proofErr w:type="spellStart"/>
      <w:r w:rsidR="00CF6E95">
        <w:rPr>
          <w:rFonts w:ascii="Times New Roman" w:hAnsi="Times New Roman" w:cs="Times New Roman"/>
          <w:color w:val="2F5496" w:themeColor="accent1" w:themeShade="BF"/>
          <w:sz w:val="28"/>
          <w:szCs w:val="28"/>
          <w:lang w:val="en-US"/>
        </w:rPr>
        <w:t>temp</w:t>
      </w:r>
      <w:r w:rsidR="00C46C27">
        <w:rPr>
          <w:rFonts w:ascii="Times New Roman" w:hAnsi="Times New Roman" w:cs="Times New Roman"/>
          <w:color w:val="2F5496" w:themeColor="accent1" w:themeShade="BF"/>
          <w:sz w:val="28"/>
          <w:szCs w:val="28"/>
          <w:lang w:val="en-US"/>
        </w:rPr>
        <w:t>index</w:t>
      </w:r>
      <w:proofErr w:type="spellEnd"/>
      <w:r w:rsidR="00CF6E95">
        <w:rPr>
          <w:rFonts w:ascii="Times New Roman" w:hAnsi="Times New Roman" w:cs="Times New Roman"/>
          <w:color w:val="2F5496" w:themeColor="accent1" w:themeShade="BF"/>
          <w:sz w:val="28"/>
          <w:szCs w:val="28"/>
          <w:lang w:val="en-US"/>
        </w:rPr>
        <w:t>” has completed.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w:t>
      </w:r>
      <w:r w:rsidR="00C46C27">
        <w:rPr>
          <w:rFonts w:ascii="Times New Roman" w:hAnsi="Times New Roman" w:cs="Times New Roman"/>
          <w:color w:val="2F5496" w:themeColor="accent1" w:themeShade="BF"/>
          <w:sz w:val="28"/>
          <w:szCs w:val="28"/>
          <w:lang w:val="en-US"/>
        </w:rPr>
        <w:t>to be stored</w:t>
      </w:r>
      <w:r w:rsidR="00CF6E95">
        <w:rPr>
          <w:rFonts w:ascii="Times New Roman" w:hAnsi="Times New Roman" w:cs="Times New Roman"/>
          <w:color w:val="2F5496" w:themeColor="accent1" w:themeShade="BF"/>
          <w:sz w:val="28"/>
          <w:szCs w:val="28"/>
          <w:lang w:val="en-US"/>
        </w:rPr>
        <w:t xml:space="preserve">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w:t>
      </w:r>
      <w:r w:rsidR="00963CD1" w:rsidRPr="00C46C27">
        <w:rPr>
          <w:rFonts w:ascii="Times New Roman" w:hAnsi="Times New Roman" w:cs="Times New Roman"/>
          <w:b/>
          <w:bCs/>
          <w:color w:val="2F5496" w:themeColor="accent1" w:themeShade="BF"/>
          <w:sz w:val="28"/>
          <w:szCs w:val="28"/>
          <w:lang w:val="en-US"/>
        </w:rPr>
        <w:t xml:space="preserve">also </w:t>
      </w:r>
      <w:r w:rsidRPr="00C46C27">
        <w:rPr>
          <w:rFonts w:ascii="Times New Roman" w:hAnsi="Times New Roman" w:cs="Times New Roman"/>
          <w:b/>
          <w:bCs/>
          <w:color w:val="2F5496" w:themeColor="accent1" w:themeShade="BF"/>
          <w:sz w:val="28"/>
          <w:szCs w:val="28"/>
          <w:lang w:val="en-US"/>
        </w:rPr>
        <w:t>used</w:t>
      </w:r>
      <w:r>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C46C27">
        <w:rPr>
          <w:rFonts w:ascii="Times New Roman" w:hAnsi="Times New Roman" w:cs="Times New Roman"/>
          <w:color w:val="2F5496" w:themeColor="accent1" w:themeShade="BF"/>
          <w:sz w:val="28"/>
          <w:szCs w:val="28"/>
          <w:lang w:val="en-US"/>
        </w:rPr>
        <w:t xml:space="preserve">finding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(see Section 2.3).</w:t>
      </w:r>
    </w:p>
    <w:p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Regarding 3) we extended paragraph 2 from Section 2.3 to explain the procedure more thoroughly there.</w:t>
      </w:r>
    </w:p>
    <w:p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last paragraph of Section 1.2 and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B77DFD">
        <w:rPr>
          <w:rFonts w:ascii="Times New Roman" w:hAnsi="Times New Roman" w:cs="Times New Roman"/>
          <w:color w:val="2F5496" w:themeColor="accent1" w:themeShade="BF"/>
          <w:sz w:val="28"/>
          <w:szCs w:val="28"/>
          <w:lang w:val="en-US"/>
        </w:rPr>
        <w:t>five</w:t>
      </w:r>
      <w:r w:rsidR="00747DEB">
        <w:rPr>
          <w:rFonts w:ascii="Times New Roman" w:hAnsi="Times New Roman" w:cs="Times New Roman"/>
          <w:color w:val="2F5496" w:themeColor="accent1" w:themeShade="BF"/>
          <w:sz w:val="28"/>
          <w:szCs w:val="28"/>
          <w:lang w:val="en-US"/>
        </w:rPr>
        <w:t xml:space="preserve">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1) and 2)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w:t>
      </w:r>
      <w:r w:rsidR="008B046D">
        <w:rPr>
          <w:rFonts w:ascii="Times New Roman" w:hAnsi="Times New Roman" w:cs="Times New Roman"/>
          <w:color w:val="2F5496" w:themeColor="accent1" w:themeShade="BF"/>
          <w:sz w:val="28"/>
          <w:szCs w:val="28"/>
          <w:lang w:val="en-US"/>
        </w:rPr>
        <w:t>suitable</w:t>
      </w:r>
      <w:r w:rsidR="00ED0345">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at poin</w:t>
      </w:r>
      <w:r w:rsidR="00BA5779">
        <w:rPr>
          <w:rFonts w:ascii="Times New Roman" w:hAnsi="Times New Roman" w:cs="Times New Roman"/>
          <w:color w:val="2F5496" w:themeColor="accent1" w:themeShade="BF"/>
          <w:sz w:val="28"/>
          <w:szCs w:val="28"/>
          <w:lang w:val="en-US"/>
        </w:rPr>
        <w:t>t,</w:t>
      </w:r>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w:t>
      </w:r>
      <w:r w:rsidR="00FB006D">
        <w:rPr>
          <w:rFonts w:ascii="Times New Roman" w:hAnsi="Times New Roman" w:cs="Times New Roman"/>
          <w:color w:val="2F5496" w:themeColor="accent1" w:themeShade="BF"/>
          <w:sz w:val="28"/>
          <w:szCs w:val="28"/>
          <w:lang w:val="en-US"/>
        </w:rPr>
        <w:t>s a substitute</w:t>
      </w:r>
      <w:r w:rsidR="004A432B" w:rsidRPr="009E7B92">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 xml:space="preserve">is </w:t>
      </w:r>
      <w:r w:rsidR="004A432B" w:rsidRPr="009E7B92">
        <w:rPr>
          <w:rFonts w:ascii="Times New Roman" w:hAnsi="Times New Roman" w:cs="Times New Roman"/>
          <w:color w:val="2F5496" w:themeColor="accent1" w:themeShade="BF"/>
          <w:sz w:val="28"/>
          <w:szCs w:val="28"/>
          <w:lang w:val="en-US"/>
        </w:rPr>
        <w:t xml:space="preserve">not worth the </w:t>
      </w:r>
      <w:r w:rsidR="00FB006D">
        <w:rPr>
          <w:rFonts w:ascii="Times New Roman" w:hAnsi="Times New Roman" w:cs="Times New Roman"/>
          <w:color w:val="2F5496" w:themeColor="accent1" w:themeShade="BF"/>
          <w:sz w:val="28"/>
          <w:szCs w:val="28"/>
          <w:lang w:val="en-US"/>
        </w:rPr>
        <w:t xml:space="preserve">computational </w:t>
      </w:r>
      <w:r w:rsidR="004A432B" w:rsidRPr="009E7B92">
        <w:rPr>
          <w:rFonts w:ascii="Times New Roman" w:hAnsi="Times New Roman" w:cs="Times New Roman"/>
          <w:color w:val="2F5496" w:themeColor="accent1" w:themeShade="BF"/>
          <w:sz w:val="28"/>
          <w:szCs w:val="28"/>
          <w:lang w:val="en-US"/>
        </w:rPr>
        <w:t>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The main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array L, </w:t>
      </w:r>
      <w:r w:rsidR="009E7B92">
        <w:rPr>
          <w:rFonts w:ascii="Times New Roman" w:hAnsi="Times New Roman" w:cs="Times New Roman"/>
          <w:color w:val="2F5496" w:themeColor="accent1" w:themeShade="BF"/>
          <w:sz w:val="28"/>
          <w:szCs w:val="28"/>
          <w:lang w:val="en-US"/>
        </w:rPr>
        <w:t xml:space="preserve"> a</w:t>
      </w:r>
      <w:r w:rsidR="009E7B92" w:rsidRPr="009E7B92">
        <w:rPr>
          <w:rFonts w:ascii="Times New Roman" w:hAnsi="Times New Roman" w:cs="Times New Roman"/>
          <w:color w:val="2F5496" w:themeColor="accent1" w:themeShade="BF"/>
          <w:sz w:val="28"/>
          <w:szCs w:val="28"/>
          <w:lang w:val="en-US"/>
        </w:rPr>
        <w:t>n</w:t>
      </w:r>
      <w:r w:rsidR="00663355">
        <w:rPr>
          <w:rFonts w:ascii="Times New Roman" w:hAnsi="Times New Roman" w:cs="Times New Roman"/>
          <w:color w:val="2F5496" w:themeColor="accent1" w:themeShade="BF"/>
          <w:sz w:val="28"/>
          <w:szCs w:val="28"/>
          <w:lang w:val="en-US"/>
        </w:rPr>
        <w:t>d</w:t>
      </w:r>
      <w:r w:rsidR="009E7B92" w:rsidRPr="009E7B92">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 xml:space="preserve">an </w:t>
      </w:r>
      <w:r w:rsidR="009E7B92" w:rsidRPr="009E7B92">
        <w:rPr>
          <w:rFonts w:ascii="Times New Roman" w:hAnsi="Times New Roman" w:cs="Times New Roman"/>
          <w:color w:val="2F5496" w:themeColor="accent1" w:themeShade="BF"/>
          <w:sz w:val="28"/>
          <w:szCs w:val="28"/>
          <w:lang w:val="en-US"/>
        </w:rPr>
        <w:t xml:space="preserve">XOR filter </w:t>
      </w:r>
      <w:r w:rsidR="00663355">
        <w:rPr>
          <w:rFonts w:ascii="Times New Roman" w:hAnsi="Times New Roman" w:cs="Times New Roman"/>
          <w:color w:val="2F5496" w:themeColor="accent1" w:themeShade="BF"/>
          <w:sz w:val="28"/>
          <w:szCs w:val="28"/>
          <w:lang w:val="en-US"/>
        </w:rPr>
        <w:t xml:space="preserve">would reduce the memory of the accompanying Bloom filter by about </w:t>
      </w:r>
      <w:r w:rsidR="00A021EB">
        <w:rPr>
          <w:rFonts w:ascii="Times New Roman" w:hAnsi="Times New Roman" w:cs="Times New Roman"/>
          <w:color w:val="2F5496" w:themeColor="accent1" w:themeShade="BF"/>
          <w:sz w:val="28"/>
          <w:szCs w:val="28"/>
          <w:lang w:val="en-US"/>
        </w:rPr>
        <w:t>2</w:t>
      </w:r>
      <w:r w:rsidR="00663355">
        <w:rPr>
          <w:rFonts w:ascii="Times New Roman" w:hAnsi="Times New Roman" w:cs="Times New Roman"/>
          <w:color w:val="2F5496" w:themeColor="accent1" w:themeShade="BF"/>
          <w:sz w:val="28"/>
          <w:szCs w:val="28"/>
          <w:lang w:val="en-US"/>
        </w:rPr>
        <w:t>5</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 xml:space="preserve"> (see </w:t>
      </w:r>
      <w:r w:rsidR="00D33E51">
        <w:rPr>
          <w:rFonts w:ascii="Times New Roman" w:hAnsi="Times New Roman" w:cs="Times New Roman"/>
          <w:color w:val="2F5496" w:themeColor="accent1" w:themeShade="BF"/>
          <w:sz w:val="28"/>
          <w:szCs w:val="28"/>
          <w:lang w:val="en-US"/>
        </w:rPr>
        <w:t>“</w:t>
      </w:r>
      <w:hyperlink r:id="rId5" w:history="1">
        <w:r w:rsidR="00D33E51" w:rsidRPr="004B5A8B">
          <w:rPr>
            <w:rStyle w:val="Hyperlink"/>
            <w:rFonts w:ascii="Times New Roman" w:hAnsi="Times New Roman" w:cs="Times New Roman"/>
            <w:color w:val="034990" w:themeColor="hyperlink" w:themeShade="BF"/>
            <w:sz w:val="28"/>
            <w:szCs w:val="28"/>
            <w:lang w:val="en-US"/>
          </w:rPr>
          <w:t>https://arxiv.org/pdf/2201.01174</w:t>
        </w:r>
      </w:hyperlink>
      <w:r w:rsidR="00D33E51">
        <w:rPr>
          <w:rFonts w:ascii="Times New Roman" w:hAnsi="Times New Roman" w:cs="Times New Roman"/>
          <w:color w:val="2F5496" w:themeColor="accent1" w:themeShade="BF"/>
          <w:sz w:val="28"/>
          <w:szCs w:val="28"/>
          <w:lang w:val="en-US"/>
        </w:rPr>
        <w:t>”, Fig. 1</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vast</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A021EB">
        <w:rPr>
          <w:rFonts w:ascii="Times New Roman" w:hAnsi="Times New Roman" w:cs="Times New Roman"/>
          <w:color w:val="2F5496" w:themeColor="accent1" w:themeShade="BF"/>
          <w:sz w:val="28"/>
          <w:szCs w:val="28"/>
          <w:lang w:val="en-US"/>
        </w:rPr>
        <w:t xml:space="preserve">At read classification time we are more interested in runtime improvements and according to </w:t>
      </w:r>
      <w:r w:rsidR="009E7B92">
        <w:rPr>
          <w:rFonts w:ascii="Times New Roman" w:hAnsi="Times New Roman" w:cs="Times New Roman"/>
          <w:color w:val="2F5496" w:themeColor="accent1" w:themeShade="BF"/>
          <w:sz w:val="28"/>
          <w:szCs w:val="28"/>
          <w:lang w:val="en-US"/>
        </w:rPr>
        <w:t>“</w:t>
      </w:r>
      <w:hyperlink r:id="rId6" w:history="1">
        <w:r w:rsidR="00A021EB" w:rsidRPr="004B5A8B">
          <w:rPr>
            <w:rStyle w:val="Hyperlink"/>
            <w:rFonts w:ascii="Times New Roman" w:hAnsi="Times New Roman" w:cs="Times New Roman"/>
            <w:color w:val="034990" w:themeColor="hyperlink" w:themeShade="BF"/>
            <w:sz w:val="28"/>
            <w:szCs w:val="28"/>
            <w:lang w:val="en-US"/>
          </w:rPr>
          <w:t>https://arxiv.org/pdf/2201.01174</w:t>
        </w:r>
      </w:hyperlink>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Table 3 and Fig. 2 the Blocked</w:t>
      </w:r>
      <w:r w:rsidR="009E7B92">
        <w:rPr>
          <w:rFonts w:ascii="Times New Roman" w:hAnsi="Times New Roman" w:cs="Times New Roman"/>
          <w:color w:val="2F5496" w:themeColor="accent1" w:themeShade="BF"/>
          <w:sz w:val="28"/>
          <w:szCs w:val="28"/>
          <w:lang w:val="en-US"/>
        </w:rPr>
        <w:t xml:space="preserve"> </w:t>
      </w:r>
      <w:r w:rsidR="00A021EB">
        <w:rPr>
          <w:rFonts w:ascii="Times New Roman" w:hAnsi="Times New Roman" w:cs="Times New Roman"/>
          <w:color w:val="2F5496" w:themeColor="accent1" w:themeShade="BF"/>
          <w:sz w:val="28"/>
          <w:szCs w:val="28"/>
          <w:lang w:val="en-US"/>
        </w:rPr>
        <w:t>B</w:t>
      </w:r>
      <w:r w:rsidR="009E7B92">
        <w:rPr>
          <w:rFonts w:ascii="Times New Roman" w:hAnsi="Times New Roman" w:cs="Times New Roman"/>
          <w:color w:val="2F5496" w:themeColor="accent1" w:themeShade="BF"/>
          <w:sz w:val="28"/>
          <w:szCs w:val="28"/>
          <w:lang w:val="en-US"/>
        </w:rPr>
        <w:t xml:space="preserve">loom </w:t>
      </w:r>
      <w:r w:rsidR="00640E50">
        <w:rPr>
          <w:rFonts w:ascii="Times New Roman" w:hAnsi="Times New Roman" w:cs="Times New Roman"/>
          <w:color w:val="2F5496" w:themeColor="accent1" w:themeShade="BF"/>
          <w:sz w:val="28"/>
          <w:szCs w:val="28"/>
          <w:lang w:val="en-US"/>
        </w:rPr>
        <w:t xml:space="preserve">filter </w:t>
      </w:r>
      <w:r w:rsidR="00A021EB">
        <w:rPr>
          <w:rFonts w:ascii="Times New Roman" w:hAnsi="Times New Roman" w:cs="Times New Roman"/>
          <w:color w:val="2F5496" w:themeColor="accent1" w:themeShade="BF"/>
          <w:sz w:val="28"/>
          <w:szCs w:val="28"/>
          <w:lang w:val="en-US"/>
        </w:rPr>
        <w:t>performs extremely well</w:t>
      </w:r>
      <w:r w:rsidR="00640E50">
        <w:rPr>
          <w:rFonts w:ascii="Times New Roman" w:hAnsi="Times New Roman" w:cs="Times New Roman"/>
          <w:color w:val="2F5496" w:themeColor="accent1" w:themeShade="BF"/>
          <w:sz w:val="28"/>
          <w:szCs w:val="28"/>
          <w:lang w:val="en-US"/>
        </w:rPr>
        <w:t xml:space="preserve"> in this respect</w:t>
      </w:r>
      <w:r w:rsidR="009E7B92">
        <w:rPr>
          <w:rFonts w:ascii="Times New Roman" w:hAnsi="Times New Roman" w:cs="Times New Roman"/>
          <w:color w:val="2F5496" w:themeColor="accent1" w:themeShade="BF"/>
          <w:sz w:val="28"/>
          <w:szCs w:val="28"/>
          <w:lang w:val="en-US"/>
        </w:rPr>
        <w:t>.</w:t>
      </w:r>
    </w:p>
    <w:p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2.</w:t>
      </w:r>
      <w:r w:rsidR="006F6F43">
        <w:rPr>
          <w:rFonts w:ascii="Times New Roman" w:hAnsi="Times New Roman" w:cs="Times New Roman"/>
          <w:color w:val="2F5496" w:themeColor="accent1" w:themeShade="BF"/>
          <w:sz w:val="28"/>
          <w:szCs w:val="28"/>
          <w:lang w:val="en-US"/>
        </w:rPr>
        <w:t>3</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Bloom Filter </w:t>
      </w:r>
      <w:r w:rsidR="00781DF9">
        <w:rPr>
          <w:rFonts w:ascii="Times New Roman" w:hAnsi="Times New Roman" w:cs="Times New Roman"/>
          <w:color w:val="2F5496" w:themeColor="accent1" w:themeShade="BF"/>
          <w:sz w:val="28"/>
          <w:szCs w:val="28"/>
          <w:lang w:val="en-US"/>
        </w:rPr>
        <w:t>regarding 1) and 2)</w:t>
      </w:r>
      <w:r>
        <w:rPr>
          <w:rFonts w:ascii="Times New Roman" w:hAnsi="Times New Roman" w:cs="Times New Roman"/>
          <w:color w:val="2F5496" w:themeColor="accent1" w:themeShade="BF"/>
          <w:sz w:val="28"/>
          <w:szCs w:val="28"/>
          <w:lang w:val="en-US"/>
        </w:rPr>
        <w:t xml:space="preserve">. We included a hint </w:t>
      </w:r>
      <w:r w:rsidR="00A436EC">
        <w:rPr>
          <w:rFonts w:ascii="Times New Roman" w:hAnsi="Times New Roman" w:cs="Times New Roman"/>
          <w:color w:val="2F5496" w:themeColor="accent1" w:themeShade="BF"/>
          <w:sz w:val="28"/>
          <w:szCs w:val="28"/>
          <w:lang w:val="en-US"/>
        </w:rPr>
        <w:t xml:space="preserve">on future work with regard </w:t>
      </w:r>
      <w:r w:rsidR="0043402D">
        <w:rPr>
          <w:rFonts w:ascii="Times New Roman" w:hAnsi="Times New Roman" w:cs="Times New Roman"/>
          <w:color w:val="2F5496" w:themeColor="accent1" w:themeShade="BF"/>
          <w:sz w:val="28"/>
          <w:szCs w:val="28"/>
          <w:lang w:val="en-US"/>
        </w:rPr>
        <w:t xml:space="preserve">to </w:t>
      </w:r>
      <w:r w:rsidR="00A436EC">
        <w:rPr>
          <w:rFonts w:ascii="Times New Roman" w:hAnsi="Times New Roman" w:cs="Times New Roman"/>
          <w:color w:val="2F5496" w:themeColor="accent1" w:themeShade="BF"/>
          <w:sz w:val="28"/>
          <w:szCs w:val="28"/>
          <w:lang w:val="en-US"/>
        </w:rPr>
        <w:t xml:space="preserve">other filter implementations in </w:t>
      </w:r>
      <w:proofErr w:type="spellStart"/>
      <w:r w:rsidR="00A436EC">
        <w:rPr>
          <w:rFonts w:ascii="Times New Roman" w:hAnsi="Times New Roman" w:cs="Times New Roman"/>
          <w:color w:val="2F5496" w:themeColor="accent1" w:themeShade="BF"/>
          <w:sz w:val="28"/>
          <w:szCs w:val="28"/>
          <w:lang w:val="en-US"/>
        </w:rPr>
        <w:t>Genestrip</w:t>
      </w:r>
      <w:proofErr w:type="spellEnd"/>
      <w:r w:rsidR="00A436EC">
        <w:rPr>
          <w:rFonts w:ascii="Times New Roman" w:hAnsi="Times New Roman" w:cs="Times New Roman"/>
          <w:color w:val="2F5496" w:themeColor="accent1" w:themeShade="BF"/>
          <w:sz w:val="28"/>
          <w:szCs w:val="28"/>
          <w:lang w:val="en-US"/>
        </w:rPr>
        <w:t xml:space="preserve"> for 3) and 4) from above.</w:t>
      </w:r>
      <w:r w:rsidR="0043402D">
        <w:rPr>
          <w:rFonts w:ascii="Times New Roman" w:hAnsi="Times New Roman" w:cs="Times New Roman"/>
          <w:color w:val="2F5496" w:themeColor="accent1" w:themeShade="BF"/>
          <w:sz w:val="28"/>
          <w:szCs w:val="28"/>
          <w:lang w:val="en-US"/>
        </w:rPr>
        <w:t xml:space="preserve"> (In particular we consider the Blocked Bloom filter as an alternative for future improvements of </w:t>
      </w:r>
      <w:proofErr w:type="spellStart"/>
      <w:r w:rsidR="0043402D">
        <w:rPr>
          <w:rFonts w:ascii="Times New Roman" w:hAnsi="Times New Roman" w:cs="Times New Roman"/>
          <w:color w:val="2F5496" w:themeColor="accent1" w:themeShade="BF"/>
          <w:sz w:val="28"/>
          <w:szCs w:val="28"/>
          <w:lang w:val="en-US"/>
        </w:rPr>
        <w:t>Genestrip</w:t>
      </w:r>
      <w:proofErr w:type="spellEnd"/>
      <w:r w:rsidR="0043402D">
        <w:rPr>
          <w:rFonts w:ascii="Times New Roman" w:hAnsi="Times New Roman" w:cs="Times New Roman"/>
          <w:color w:val="2F5496" w:themeColor="accent1" w:themeShade="BF"/>
          <w:sz w:val="28"/>
          <w:szCs w:val="28"/>
          <w:lang w:val="en-US"/>
        </w:rPr>
        <w:t>.)</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w:t>
      </w:r>
      <w:r w:rsidR="00236A97">
        <w:rPr>
          <w:rFonts w:ascii="Times New Roman" w:hAnsi="Times New Roman" w:cs="Times New Roman"/>
          <w:color w:val="2F5496" w:themeColor="accent1" w:themeShade="BF"/>
          <w:sz w:val="28"/>
          <w:szCs w:val="28"/>
          <w:lang w:val="en-US"/>
        </w:rPr>
        <w:t>Nevertheless,</w:t>
      </w:r>
      <w:r w:rsidR="00AE6417">
        <w:rPr>
          <w:rFonts w:ascii="Times New Roman" w:hAnsi="Times New Roman" w:cs="Times New Roman"/>
          <w:color w:val="2F5496" w:themeColor="accent1" w:themeShade="BF"/>
          <w:sz w:val="28"/>
          <w:szCs w:val="28"/>
          <w:lang w:val="en-US"/>
        </w:rPr>
        <w:t xml:space="preserve"> we will </w:t>
      </w:r>
      <w:r w:rsidR="00236A97">
        <w:rPr>
          <w:rFonts w:ascii="Times New Roman" w:hAnsi="Times New Roman" w:cs="Times New Roman"/>
          <w:color w:val="2F5496" w:themeColor="accent1" w:themeShade="BF"/>
          <w:sz w:val="28"/>
          <w:szCs w:val="28"/>
          <w:lang w:val="en-US"/>
        </w:rPr>
        <w:t xml:space="preserve">investigate on this further and assess the filter’s potential for future developments of </w:t>
      </w:r>
      <w:proofErr w:type="spellStart"/>
      <w:r w:rsidR="00236A97">
        <w:rPr>
          <w:rFonts w:ascii="Times New Roman" w:hAnsi="Times New Roman" w:cs="Times New Roman"/>
          <w:color w:val="2F5496" w:themeColor="accent1" w:themeShade="BF"/>
          <w:sz w:val="28"/>
          <w:szCs w:val="28"/>
          <w:lang w:val="en-US"/>
        </w:rPr>
        <w:t>Genestrip</w:t>
      </w:r>
      <w:proofErr w:type="spellEnd"/>
      <w:r w:rsidR="00236A97">
        <w:rPr>
          <w:rFonts w:ascii="Times New Roman" w:hAnsi="Times New Roman" w:cs="Times New Roman"/>
          <w:color w:val="2F5496" w:themeColor="accent1" w:themeShade="BF"/>
          <w:sz w:val="28"/>
          <w:szCs w:val="28"/>
          <w:lang w:val="en-US"/>
        </w:rPr>
        <w:t>.</w:t>
      </w:r>
    </w:p>
    <w:p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Supplementary.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retained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8A6C73">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 xml:space="preserve">from </w:t>
      </w:r>
      <w:r w:rsidR="0043402D">
        <w:rPr>
          <w:rFonts w:ascii="Times New Roman" w:hAnsi="Times New Roman" w:cs="Times New Roman"/>
          <w:color w:val="2F5496" w:themeColor="accent1" w:themeShade="BF"/>
          <w:sz w:val="28"/>
          <w:szCs w:val="28"/>
          <w:lang w:val="en-US"/>
        </w:rPr>
        <w:t>“</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9C77A6" w:rsidRPr="00EA1D11">
        <w:rPr>
          <w:rFonts w:ascii="Times New Roman" w:hAnsi="Times New Roman" w:cs="Times New Roman"/>
          <w:color w:val="2F5496" w:themeColor="accent1" w:themeShade="BF"/>
          <w:sz w:val="28"/>
          <w:szCs w:val="28"/>
          <w:lang w:val="en-US"/>
        </w:rPr>
        <w:t xml:space="preserve">The XOR hash method 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paper indeed keeps the filter’s false positive rate close to the theoretical optimum.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We dropped the paragraphs 2 and 3 from Section 2.3 in favor of a compact discussion o</w:t>
      </w:r>
      <w:r w:rsidR="009C77A6">
        <w:rPr>
          <w:rFonts w:ascii="Times New Roman" w:hAnsi="Times New Roman" w:cs="Times New Roman"/>
          <w:color w:val="2F5496" w:themeColor="accent1" w:themeShade="BF"/>
          <w:sz w:val="28"/>
          <w:szCs w:val="28"/>
          <w:lang w:val="en-US"/>
        </w:rPr>
        <w:t>n the usage</w:t>
      </w:r>
      <w:r>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of </w:t>
      </w:r>
      <w:r>
        <w:rPr>
          <w:rFonts w:ascii="Times New Roman" w:hAnsi="Times New Roman" w:cs="Times New Roman"/>
          <w:color w:val="2F5496" w:themeColor="accent1" w:themeShade="BF"/>
          <w:sz w:val="28"/>
          <w:szCs w:val="28"/>
          <w:lang w:val="en-US"/>
        </w:rPr>
        <w:t>probabilistic filters</w:t>
      </w:r>
      <w:r w:rsidR="009C77A6">
        <w:rPr>
          <w:rFonts w:ascii="Times New Roman" w:hAnsi="Times New Roman" w:cs="Times New Roman"/>
          <w:color w:val="2F5496" w:themeColor="accent1" w:themeShade="BF"/>
          <w:sz w:val="28"/>
          <w:szCs w:val="28"/>
          <w:lang w:val="en-US"/>
        </w:rPr>
        <w:t xml:space="preserve"> in </w:t>
      </w:r>
      <w:proofErr w:type="spellStart"/>
      <w:r w:rsidR="009C77A6">
        <w:rPr>
          <w:rFonts w:ascii="Times New Roman" w:hAnsi="Times New Roman" w:cs="Times New Roman"/>
          <w:color w:val="2F5496" w:themeColor="accent1" w:themeShade="BF"/>
          <w:sz w:val="28"/>
          <w:szCs w:val="28"/>
          <w:lang w:val="en-US"/>
        </w:rPr>
        <w:t>Genestrip</w:t>
      </w:r>
      <w:proofErr w:type="spellEnd"/>
      <w:r>
        <w:rPr>
          <w:rFonts w:ascii="Times New Roman" w:hAnsi="Times New Roman" w:cs="Times New Roman"/>
          <w:color w:val="2F5496" w:themeColor="accent1" w:themeShade="BF"/>
          <w:sz w:val="28"/>
          <w:szCs w:val="28"/>
          <w:lang w:val="en-US"/>
        </w:rPr>
        <w:t xml:space="preserve">. </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faster operations. As we dropped paragraphs 2 and 3</w:t>
      </w:r>
      <w:r w:rsidR="00D75CFC">
        <w:rPr>
          <w:rFonts w:ascii="Times New Roman" w:hAnsi="Times New Roman" w:cs="Times New Roman"/>
          <w:color w:val="2F5496" w:themeColor="accent1" w:themeShade="BF"/>
          <w:sz w:val="28"/>
          <w:szCs w:val="28"/>
          <w:lang w:val="en-US"/>
        </w:rPr>
        <w:t>,</w:t>
      </w:r>
      <w:r w:rsidR="006E0393">
        <w:rPr>
          <w:rFonts w:ascii="Times New Roman" w:hAnsi="Times New Roman" w:cs="Times New Roman"/>
          <w:color w:val="2F5496" w:themeColor="accent1" w:themeShade="BF"/>
          <w:sz w:val="28"/>
          <w:szCs w:val="28"/>
          <w:lang w:val="en-US"/>
        </w:rPr>
        <w:t xml:space="preserve"> the </w:t>
      </w:r>
      <w:r w:rsidR="00D75CFC">
        <w:rPr>
          <w:rFonts w:ascii="Times New Roman" w:hAnsi="Times New Roman" w:cs="Times New Roman"/>
          <w:color w:val="2F5496" w:themeColor="accent1" w:themeShade="BF"/>
          <w:sz w:val="28"/>
          <w:szCs w:val="28"/>
          <w:lang w:val="en-US"/>
        </w:rPr>
        <w:t>optimizations described there</w:t>
      </w:r>
      <w:r w:rsidR="006E0393">
        <w:rPr>
          <w:rFonts w:ascii="Times New Roman" w:hAnsi="Times New Roman" w:cs="Times New Roman"/>
          <w:color w:val="2F5496" w:themeColor="accent1" w:themeShade="BF"/>
          <w:sz w:val="28"/>
          <w:szCs w:val="28"/>
          <w:lang w:val="en-US"/>
        </w:rPr>
        <w:t xml:space="preserve"> are not relevant to the paper anymore but to the existing implementation in </w:t>
      </w:r>
      <w:proofErr w:type="spellStart"/>
      <w:r w:rsidR="006E0393">
        <w:rPr>
          <w:rFonts w:ascii="Times New Roman" w:hAnsi="Times New Roman" w:cs="Times New Roman"/>
          <w:color w:val="2F5496" w:themeColor="accent1" w:themeShade="BF"/>
          <w:sz w:val="28"/>
          <w:szCs w:val="28"/>
          <w:lang w:val="en-US"/>
        </w:rPr>
        <w:t>Genestrip</w:t>
      </w:r>
      <w:proofErr w:type="spellEnd"/>
      <w:r w:rsidR="006E0393">
        <w:rPr>
          <w:rFonts w:ascii="Times New Roman" w:hAnsi="Times New Roman" w:cs="Times New Roman"/>
          <w:color w:val="2F5496" w:themeColor="accent1" w:themeShade="BF"/>
          <w:sz w:val="28"/>
          <w:szCs w:val="28"/>
          <w:lang w:val="en-US"/>
        </w:rPr>
        <w:t xml:space="preserve">. </w:t>
      </w:r>
    </w:p>
    <w:p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43402D">
        <w:rPr>
          <w:rFonts w:ascii="Times New Roman" w:hAnsi="Times New Roman" w:cs="Times New Roman"/>
          <w:color w:val="2F5496" w:themeColor="accent1" w:themeShade="BF"/>
          <w:sz w:val="28"/>
          <w:szCs w:val="28"/>
          <w:lang w:val="en-US"/>
        </w:rPr>
        <w:t>Due to your hints,</w:t>
      </w:r>
      <w:r w:rsidR="006E0393">
        <w:rPr>
          <w:rFonts w:ascii="Times New Roman" w:hAnsi="Times New Roman" w:cs="Times New Roman"/>
          <w:color w:val="2F5496" w:themeColor="accent1" w:themeShade="BF"/>
          <w:sz w:val="28"/>
          <w:szCs w:val="28"/>
          <w:lang w:val="en-US"/>
        </w:rPr>
        <w:t xml:space="preserve"> we plan </w:t>
      </w:r>
      <w:r>
        <w:rPr>
          <w:rFonts w:ascii="Times New Roman" w:hAnsi="Times New Roman" w:cs="Times New Roman"/>
          <w:color w:val="2F5496" w:themeColor="accent1" w:themeShade="BF"/>
          <w:sz w:val="28"/>
          <w:szCs w:val="28"/>
          <w:lang w:val="en-US"/>
        </w:rPr>
        <w:t xml:space="preserve">to </w:t>
      </w:r>
      <w:r w:rsidR="006E0393">
        <w:rPr>
          <w:rFonts w:ascii="Times New Roman" w:hAnsi="Times New Roman" w:cs="Times New Roman"/>
          <w:color w:val="2F5496" w:themeColor="accent1" w:themeShade="BF"/>
          <w:sz w:val="28"/>
          <w:szCs w:val="28"/>
          <w:lang w:val="en-US"/>
        </w:rPr>
        <w:t xml:space="preserve">replace our </w:t>
      </w:r>
      <w:r>
        <w:rPr>
          <w:rFonts w:ascii="Times New Roman" w:hAnsi="Times New Roman" w:cs="Times New Roman"/>
          <w:color w:val="2F5496" w:themeColor="accent1" w:themeShade="BF"/>
          <w:sz w:val="28"/>
          <w:szCs w:val="28"/>
          <w:lang w:val="en-US"/>
        </w:rPr>
        <w:t xml:space="preserve">existing </w:t>
      </w:r>
      <w:r w:rsidR="006E0393">
        <w:rPr>
          <w:rFonts w:ascii="Times New Roman" w:hAnsi="Times New Roman" w:cs="Times New Roman"/>
          <w:color w:val="2F5496" w:themeColor="accent1" w:themeShade="BF"/>
          <w:sz w:val="28"/>
          <w:szCs w:val="28"/>
          <w:lang w:val="en-US"/>
        </w:rPr>
        <w:t>Bloom filter implementation by</w:t>
      </w:r>
      <w:r>
        <w:rPr>
          <w:rFonts w:ascii="Times New Roman" w:hAnsi="Times New Roman" w:cs="Times New Roman"/>
          <w:color w:val="2F5496" w:themeColor="accent1" w:themeShade="BF"/>
          <w:sz w:val="28"/>
          <w:szCs w:val="28"/>
          <w:lang w:val="en-US"/>
        </w:rPr>
        <w:t xml:space="preserve"> an implementation (of some suitable probabilistic filter) from this project “</w:t>
      </w:r>
      <w:hyperlink r:id="rId7" w:history="1">
        <w:r w:rsidRPr="004B5A8B">
          <w:rPr>
            <w:rStyle w:val="Hyperlink"/>
            <w:rFonts w:ascii="Times New Roman" w:hAnsi="Times New Roman" w:cs="Times New Roman"/>
            <w:sz w:val="28"/>
            <w:szCs w:val="28"/>
            <w:lang w:val="en-US"/>
          </w:rPr>
          <w:t>https://github.com/FastFilter/fastfilter_java</w:t>
        </w:r>
      </w:hyperlink>
      <w:r>
        <w:rPr>
          <w:rFonts w:ascii="Times New Roman" w:hAnsi="Times New Roman" w:cs="Times New Roman"/>
          <w:color w:val="2F5496" w:themeColor="accent1" w:themeShade="BF"/>
          <w:sz w:val="28"/>
          <w:szCs w:val="28"/>
          <w:lang w:val="en-US"/>
        </w:rPr>
        <w:t>” which includes Lemire’s optimization already.</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Supplementary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rsidR="00A41212" w:rsidRDefault="00FB006D"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However, w</w:t>
      </w:r>
      <w:r w:rsidR="001B624D">
        <w:rPr>
          <w:rFonts w:ascii="Times New Roman" w:hAnsi="Times New Roman" w:cs="Times New Roman"/>
          <w:color w:val="2F5496" w:themeColor="accent1" w:themeShade="BF"/>
          <w:sz w:val="28"/>
          <w:szCs w:val="28"/>
          <w:lang w:val="en-US"/>
        </w:rPr>
        <w:t xml:space="preserve">e kept Section 3.1 </w:t>
      </w:r>
      <w:r w:rsidR="00BB5492">
        <w:rPr>
          <w:rFonts w:ascii="Times New Roman" w:hAnsi="Times New Roman" w:cs="Times New Roman"/>
          <w:color w:val="2F5496" w:themeColor="accent1" w:themeShade="BF"/>
          <w:sz w:val="28"/>
          <w:szCs w:val="28"/>
          <w:lang w:val="en-US"/>
        </w:rPr>
        <w:t>almost as</w:t>
      </w:r>
      <w:r w:rsidR="001B624D">
        <w:rPr>
          <w:rFonts w:ascii="Times New Roman" w:hAnsi="Times New Roman" w:cs="Times New Roman"/>
          <w:color w:val="2F5496" w:themeColor="accent1" w:themeShade="BF"/>
          <w:sz w:val="28"/>
          <w:szCs w:val="28"/>
          <w:lang w:val="en-US"/>
        </w:rPr>
        <w:t xml:space="preserve"> is: Solidifying correctness is </w:t>
      </w:r>
      <w:r>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where</w:t>
      </w:r>
      <w:r w:rsidR="001B624D">
        <w:rPr>
          <w:rFonts w:ascii="Times New Roman" w:hAnsi="Times New Roman" w:cs="Times New Roman"/>
          <w:color w:val="2F5496" w:themeColor="accent1" w:themeShade="BF"/>
          <w:sz w:val="28"/>
          <w:szCs w:val="28"/>
          <w:lang w:val="en-US"/>
        </w:rPr>
        <w:t xml:space="preserve"> possible</w:t>
      </w:r>
      <w:r>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data or real-world data.</w:t>
      </w:r>
    </w:p>
    <w:p w:rsidR="001B624D" w:rsidRDefault="00713C11"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Pr>
          <w:rFonts w:ascii="Times New Roman" w:hAnsi="Times New Roman" w:cs="Times New Roman"/>
          <w:color w:val="2F5496" w:themeColor="accent1" w:themeShade="BF"/>
          <w:sz w:val="28"/>
          <w:szCs w:val="28"/>
          <w:lang w:val="en-US"/>
        </w:rPr>
        <w:t xml:space="preserve">is </w:t>
      </w:r>
      <w:r w:rsidR="00390B7B">
        <w:rPr>
          <w:rFonts w:ascii="Times New Roman" w:hAnsi="Times New Roman" w:cs="Times New Roman"/>
          <w:color w:val="2F5496" w:themeColor="accent1" w:themeShade="BF"/>
          <w:sz w:val="28"/>
          <w:szCs w:val="28"/>
          <w:lang w:val="en-US"/>
        </w:rPr>
        <w:t xml:space="preserve">a </w:t>
      </w:r>
      <w:r>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technique (e.g.</w:t>
      </w:r>
      <w:r w:rsidR="00390B7B">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see </w:t>
      </w:r>
      <w:hyperlink r:id="rId8" w:history="1">
        <w:r w:rsidRPr="004B5A8B">
          <w:rPr>
            <w:rStyle w:val="Hyperlink"/>
            <w:rFonts w:ascii="Times New Roman" w:hAnsi="Times New Roman" w:cs="Times New Roman"/>
            <w:color w:val="034990" w:themeColor="hyperlink" w:themeShade="BF"/>
            <w:sz w:val="28"/>
            <w:szCs w:val="28"/>
            <w:lang w:val="en-US"/>
          </w:rPr>
          <w:t>https://doi.org/10.1002/0471028959.sof219</w:t>
        </w:r>
      </w:hyperlink>
      <w:r>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Pr>
          <w:rFonts w:ascii="Times New Roman" w:hAnsi="Times New Roman" w:cs="Times New Roman"/>
          <w:color w:val="2F5496" w:themeColor="accent1" w:themeShade="BF"/>
          <w:sz w:val="28"/>
          <w:szCs w:val="28"/>
          <w:lang w:val="en-US"/>
        </w:rPr>
        <w:t>).</w:t>
      </w:r>
      <w:r w:rsidR="001B624D">
        <w:rPr>
          <w:rFonts w:ascii="Times New Roman" w:hAnsi="Times New Roman" w:cs="Times New Roman"/>
          <w:color w:val="2F5496" w:themeColor="accent1" w:themeShade="BF"/>
          <w:sz w:val="28"/>
          <w:szCs w:val="28"/>
          <w:lang w:val="en-US"/>
        </w:rPr>
        <w:t xml:space="preserve"> </w:t>
      </w:r>
    </w:p>
    <w:p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to Section 3.1 that better explains the background and the relevance of our close comparison</w:t>
      </w:r>
      <w:r w:rsidR="003455F2">
        <w:rPr>
          <w:rFonts w:ascii="Times New Roman" w:hAnsi="Times New Roman" w:cs="Times New Roman"/>
          <w:color w:val="2F5496" w:themeColor="accent1" w:themeShade="BF"/>
          <w:sz w:val="28"/>
          <w:szCs w:val="28"/>
          <w:lang w:val="en-US"/>
        </w:rPr>
        <w:t xml:space="preserve"> between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We stress the fact that our analysis results mutually solidify the correctness of both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and </w:t>
      </w:r>
      <w:proofErr w:type="spellStart"/>
      <w:r w:rsidR="003455F2">
        <w:rPr>
          <w:rFonts w:ascii="Times New Roman" w:hAnsi="Times New Roman" w:cs="Times New Roman"/>
          <w:color w:val="2F5496" w:themeColor="accent1" w:themeShade="BF"/>
          <w:sz w:val="28"/>
          <w:szCs w:val="28"/>
          <w:lang w:val="en-US"/>
        </w:rPr>
        <w:t>Genestrip</w:t>
      </w:r>
      <w:proofErr w:type="spellEnd"/>
      <w:r w:rsidR="003455F2">
        <w:rPr>
          <w:rFonts w:ascii="Times New Roman" w:hAnsi="Times New Roman" w:cs="Times New Roman"/>
          <w:color w:val="2F5496" w:themeColor="accent1" w:themeShade="BF"/>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We added a scatterplot as requested and discussed it in the context of Figure 5.</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good point.</w:t>
      </w:r>
    </w:p>
    <w:p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included accuracy results based on the same data in an additional table and </w:t>
      </w:r>
      <w:r w:rsidR="00CE427C">
        <w:rPr>
          <w:rFonts w:ascii="Times New Roman" w:hAnsi="Times New Roman" w:cs="Times New Roman"/>
          <w:color w:val="2F5496" w:themeColor="accent1" w:themeShade="BF"/>
          <w:sz w:val="28"/>
          <w:szCs w:val="28"/>
          <w:lang w:val="en-US"/>
        </w:rPr>
        <w:t>described</w:t>
      </w:r>
      <w:r>
        <w:rPr>
          <w:rFonts w:ascii="Times New Roman" w:hAnsi="Times New Roman" w:cs="Times New Roman"/>
          <w:color w:val="2F5496" w:themeColor="accent1" w:themeShade="BF"/>
          <w:sz w:val="28"/>
          <w:szCs w:val="28"/>
          <w:lang w:val="en-US"/>
        </w:rPr>
        <w:t xml:space="preserve"> </w:t>
      </w:r>
      <w:r w:rsidR="00CE427C">
        <w:rPr>
          <w:rFonts w:ascii="Times New Roman" w:hAnsi="Times New Roman" w:cs="Times New Roman"/>
          <w:color w:val="2F5496" w:themeColor="accent1" w:themeShade="BF"/>
          <w:sz w:val="28"/>
          <w:szCs w:val="28"/>
          <w:lang w:val="en-US"/>
        </w:rPr>
        <w:t>its</w:t>
      </w:r>
      <w:r>
        <w:rPr>
          <w:rFonts w:ascii="Times New Roman" w:hAnsi="Times New Roman" w:cs="Times New Roman"/>
          <w:color w:val="2F5496" w:themeColor="accent1" w:themeShade="BF"/>
          <w:sz w:val="28"/>
          <w:szCs w:val="28"/>
          <w:lang w:val="en-US"/>
        </w:rPr>
        <w:t xml:space="preserve"> background in additional paragraph of Section 3.2.</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tick analysis </w:t>
      </w:r>
      <w:r w:rsidR="00CE427C">
        <w:rPr>
          <w:rFonts w:ascii="Times New Roman" w:hAnsi="Times New Roman" w:cs="Times New Roman"/>
          <w:color w:val="2F5496" w:themeColor="accent1" w:themeShade="BF"/>
          <w:sz w:val="28"/>
          <w:szCs w:val="28"/>
          <w:lang w:val="en-US"/>
        </w:rPr>
        <w:t>data</w:t>
      </w:r>
      <w:r w:rsidRPr="00EA1D11">
        <w:rPr>
          <w:rFonts w:ascii="Times New Roman" w:hAnsi="Times New Roman" w:cs="Times New Roman"/>
          <w:color w:val="2F5496" w:themeColor="accent1" w:themeShade="BF"/>
          <w:sz w:val="28"/>
          <w:szCs w:val="28"/>
          <w:lang w:val="en-US"/>
        </w:rPr>
        <w:t xml:space="preserve">. We therefore must rely on </w:t>
      </w:r>
      <w:r w:rsidR="005C7CDD" w:rsidRPr="00EA1D11">
        <w:rPr>
          <w:rFonts w:ascii="Times New Roman" w:hAnsi="Times New Roman" w:cs="Times New Roman"/>
          <w:color w:val="2F5496" w:themeColor="accent1" w:themeShade="BF"/>
          <w:sz w:val="28"/>
          <w:szCs w:val="28"/>
          <w:lang w:val="en-US"/>
        </w:rPr>
        <w:t xml:space="preserve">a relative </w:t>
      </w:r>
      <w:r w:rsidRPr="00EA1D11">
        <w:rPr>
          <w:rFonts w:ascii="Times New Roman" w:hAnsi="Times New Roman" w:cs="Times New Roman"/>
          <w:color w:val="2F5496" w:themeColor="accent1" w:themeShade="BF"/>
          <w:sz w:val="28"/>
          <w:szCs w:val="28"/>
          <w:lang w:val="en-US"/>
        </w:rPr>
        <w:t>comparison</w:t>
      </w:r>
      <w:r w:rsidR="005C7CDD" w:rsidRPr="00EA1D11">
        <w:rPr>
          <w:rFonts w:ascii="Times New Roman" w:hAnsi="Times New Roman" w:cs="Times New Roman"/>
          <w:color w:val="2F5496" w:themeColor="accent1" w:themeShade="BF"/>
          <w:sz w:val="28"/>
          <w:szCs w:val="28"/>
          <w:lang w:val="en-US"/>
        </w:rPr>
        <w:t xml:space="preserve"> with regard to </w:t>
      </w:r>
      <w:proofErr w:type="spellStart"/>
      <w:r w:rsidR="005C7CDD" w:rsidRPr="00EA1D11">
        <w:rPr>
          <w:rFonts w:ascii="Times New Roman" w:hAnsi="Times New Roman" w:cs="Times New Roman"/>
          <w:color w:val="2F5496" w:themeColor="accent1" w:themeShade="BF"/>
          <w:sz w:val="28"/>
          <w:szCs w:val="28"/>
          <w:lang w:val="en-US"/>
        </w:rPr>
        <w:t>Krake</w:t>
      </w:r>
      <w:r w:rsidR="00CE427C">
        <w:rPr>
          <w:rFonts w:ascii="Times New Roman" w:hAnsi="Times New Roman" w:cs="Times New Roman"/>
          <w:color w:val="2F5496" w:themeColor="accent1" w:themeShade="BF"/>
          <w:sz w:val="28"/>
          <w:szCs w:val="28"/>
          <w:lang w:val="en-US"/>
        </w:rPr>
        <w:t>n</w:t>
      </w:r>
      <w:r w:rsidR="005C7CDD" w:rsidRPr="00EA1D11">
        <w:rPr>
          <w:rFonts w:ascii="Times New Roman" w:hAnsi="Times New Roman" w:cs="Times New Roman"/>
          <w:color w:val="2F5496" w:themeColor="accent1" w:themeShade="BF"/>
          <w:sz w:val="28"/>
          <w:szCs w:val="28"/>
          <w:lang w:val="en-US"/>
        </w:rPr>
        <w:t>Uniq</w:t>
      </w:r>
      <w:proofErr w:type="spellEnd"/>
      <w:r w:rsidR="005C7CDD" w:rsidRPr="00EA1D11">
        <w:rPr>
          <w:rFonts w:ascii="Times New Roman" w:hAnsi="Times New Roman" w:cs="Times New Roman"/>
          <w:color w:val="2F5496" w:themeColor="accent1" w:themeShade="BF"/>
          <w:sz w:val="28"/>
          <w:szCs w:val="28"/>
          <w:lang w:val="en-US"/>
        </w:rPr>
        <w:t xml:space="preserve"> or other </w:t>
      </w:r>
      <w:r w:rsidR="00CE427C">
        <w:rPr>
          <w:rFonts w:ascii="Times New Roman" w:hAnsi="Times New Roman" w:cs="Times New Roman"/>
          <w:color w:val="2F5496" w:themeColor="accent1" w:themeShade="BF"/>
          <w:sz w:val="28"/>
          <w:szCs w:val="28"/>
          <w:lang w:val="en-US"/>
        </w:rPr>
        <w:t xml:space="preserve">read analysis </w:t>
      </w:r>
      <w:r w:rsidR="005C7CDD" w:rsidRPr="00EA1D11">
        <w:rPr>
          <w:rFonts w:ascii="Times New Roman" w:hAnsi="Times New Roman" w:cs="Times New Roman"/>
          <w:color w:val="2F5496" w:themeColor="accent1" w:themeShade="BF"/>
          <w:sz w:val="28"/>
          <w:szCs w:val="28"/>
          <w:lang w:val="en-US"/>
        </w:rPr>
        <w:t>tools.</w:t>
      </w:r>
    </w:p>
    <w:p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Add Kraken 2 results or do nothing?</w:t>
      </w:r>
      <w:r w:rsidR="00120551" w:rsidRPr="00EA1D11">
        <w:rPr>
          <w:rFonts w:ascii="Times New Roman" w:hAnsi="Times New Roman" w:cs="Times New Roman"/>
          <w:color w:val="2F5496" w:themeColor="accent1" w:themeShade="BF"/>
          <w:sz w:val="28"/>
          <w:szCs w:val="28"/>
          <w:lang w:val="en-US"/>
        </w:rPr>
        <w:t xml:space="preserve"> </w:t>
      </w:r>
    </w:p>
    <w:p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rsidR="005C7CDD"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Hmm, let’s go Jakob!</w:t>
      </w:r>
    </w:p>
    <w:sectPr w:rsidR="005C7CDD"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0"/>
  </w:num>
  <w:num w:numId="2" w16cid:durableId="1345328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120551"/>
    <w:rsid w:val="0018510F"/>
    <w:rsid w:val="00193A1D"/>
    <w:rsid w:val="001B624D"/>
    <w:rsid w:val="00236A97"/>
    <w:rsid w:val="00291DA1"/>
    <w:rsid w:val="002E7E81"/>
    <w:rsid w:val="00310FF8"/>
    <w:rsid w:val="003455F2"/>
    <w:rsid w:val="00367485"/>
    <w:rsid w:val="00390B7B"/>
    <w:rsid w:val="003E5F49"/>
    <w:rsid w:val="00425F37"/>
    <w:rsid w:val="0043402D"/>
    <w:rsid w:val="004659DB"/>
    <w:rsid w:val="00465E73"/>
    <w:rsid w:val="004713B0"/>
    <w:rsid w:val="004A432B"/>
    <w:rsid w:val="004C2D39"/>
    <w:rsid w:val="004C75DE"/>
    <w:rsid w:val="004E2BD4"/>
    <w:rsid w:val="004E3FE2"/>
    <w:rsid w:val="0052149E"/>
    <w:rsid w:val="005B6930"/>
    <w:rsid w:val="005C7CDD"/>
    <w:rsid w:val="00605FF6"/>
    <w:rsid w:val="00640E50"/>
    <w:rsid w:val="00663355"/>
    <w:rsid w:val="006A3FDE"/>
    <w:rsid w:val="006B04F2"/>
    <w:rsid w:val="006B6D0D"/>
    <w:rsid w:val="006D7734"/>
    <w:rsid w:val="006E0393"/>
    <w:rsid w:val="006F6F43"/>
    <w:rsid w:val="00713C11"/>
    <w:rsid w:val="00747DEB"/>
    <w:rsid w:val="00750490"/>
    <w:rsid w:val="00781DF9"/>
    <w:rsid w:val="007F6D49"/>
    <w:rsid w:val="0087722A"/>
    <w:rsid w:val="008A6C73"/>
    <w:rsid w:val="008B046D"/>
    <w:rsid w:val="0096374C"/>
    <w:rsid w:val="00963CD1"/>
    <w:rsid w:val="009C77A6"/>
    <w:rsid w:val="009E7B92"/>
    <w:rsid w:val="009F14E8"/>
    <w:rsid w:val="00A021EB"/>
    <w:rsid w:val="00A160B6"/>
    <w:rsid w:val="00A41212"/>
    <w:rsid w:val="00A436EC"/>
    <w:rsid w:val="00A521E5"/>
    <w:rsid w:val="00A53C2D"/>
    <w:rsid w:val="00AE6417"/>
    <w:rsid w:val="00B77DFD"/>
    <w:rsid w:val="00B806B8"/>
    <w:rsid w:val="00B857F9"/>
    <w:rsid w:val="00BA5779"/>
    <w:rsid w:val="00BB5492"/>
    <w:rsid w:val="00C46C27"/>
    <w:rsid w:val="00CB58C7"/>
    <w:rsid w:val="00CC4EAC"/>
    <w:rsid w:val="00CE427C"/>
    <w:rsid w:val="00CF6E95"/>
    <w:rsid w:val="00D32277"/>
    <w:rsid w:val="00D33E51"/>
    <w:rsid w:val="00D47586"/>
    <w:rsid w:val="00D75CFC"/>
    <w:rsid w:val="00DB271E"/>
    <w:rsid w:val="00DC0729"/>
    <w:rsid w:val="00DF0380"/>
    <w:rsid w:val="00E762B3"/>
    <w:rsid w:val="00E83121"/>
    <w:rsid w:val="00EA1D11"/>
    <w:rsid w:val="00ED0345"/>
    <w:rsid w:val="00F0395C"/>
    <w:rsid w:val="00F07AF3"/>
    <w:rsid w:val="00FA17B4"/>
    <w:rsid w:val="00FA2052"/>
    <w:rsid w:val="00FB00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1B656A79"/>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0471028959.sof219" TargetMode="External"/><Relationship Id="rId3" Type="http://schemas.openxmlformats.org/officeDocument/2006/relationships/settings" Target="settings.xml"/><Relationship Id="rId7" Type="http://schemas.openxmlformats.org/officeDocument/2006/relationships/hyperlink" Target="https://github.com/FastFilter/fastfilter_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pdf/2201.01174" TargetMode="External"/><Relationship Id="rId5" Type="http://schemas.openxmlformats.org/officeDocument/2006/relationships/hyperlink" Target="https://arxiv.org/pdf/2201.01174"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2498</Words>
  <Characters>15741</Characters>
  <Application>Microsoft Office Word</Application>
  <DocSecurity>0</DocSecurity>
  <Lines>131</Lines>
  <Paragraphs>36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33</cp:revision>
  <cp:lastPrinted>2026-01-14T16:35:00Z</cp:lastPrinted>
  <dcterms:created xsi:type="dcterms:W3CDTF">2026-01-14T16:34:00Z</dcterms:created>
  <dcterms:modified xsi:type="dcterms:W3CDTF">2026-01-19T11:09:00Z</dcterms:modified>
</cp:coreProperties>
</file>