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7D74" w14:textId="42E0B796" w:rsidR="0091218E" w:rsidRPr="00BE3232" w:rsidRDefault="00220E65" w:rsidP="00BE3232">
      <w:pPr>
        <w:jc w:val="center"/>
        <w:rPr>
          <w:b/>
          <w:bCs/>
          <w:sz w:val="52"/>
          <w:szCs w:val="52"/>
        </w:rPr>
      </w:pPr>
      <w:r w:rsidRPr="00BE3232">
        <w:rPr>
          <w:b/>
          <w:bCs/>
          <w:sz w:val="52"/>
          <w:szCs w:val="52"/>
        </w:rPr>
        <w:t>Miniprojeto</w:t>
      </w:r>
      <w:r w:rsidR="00BE3232" w:rsidRPr="00BE3232">
        <w:rPr>
          <w:b/>
          <w:bCs/>
          <w:sz w:val="52"/>
          <w:szCs w:val="52"/>
        </w:rPr>
        <w:t xml:space="preserve"> de IAPS</w:t>
      </w:r>
    </w:p>
    <w:p w14:paraId="0B28FC30" w14:textId="66E84304" w:rsidR="00BE3232" w:rsidRDefault="00BE3232" w:rsidP="00220E65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BE3232">
        <w:rPr>
          <w:b/>
          <w:bCs/>
          <w:sz w:val="28"/>
          <w:szCs w:val="28"/>
        </w:rPr>
        <w:t xml:space="preserve">Desenvolvimento de um Sistema de Comunicação </w:t>
      </w:r>
      <w:proofErr w:type="spellStart"/>
      <w:r w:rsidRPr="00BE3232">
        <w:rPr>
          <w:b/>
          <w:bCs/>
          <w:sz w:val="28"/>
          <w:szCs w:val="28"/>
        </w:rPr>
        <w:t>Full</w:t>
      </w:r>
      <w:proofErr w:type="spellEnd"/>
      <w:r w:rsidRPr="00BE3232">
        <w:rPr>
          <w:b/>
          <w:bCs/>
          <w:sz w:val="28"/>
          <w:szCs w:val="28"/>
        </w:rPr>
        <w:t xml:space="preserve">-Duplex através de sinais </w:t>
      </w:r>
      <w:r w:rsidR="00220E65">
        <w:rPr>
          <w:b/>
          <w:bCs/>
          <w:sz w:val="28"/>
          <w:szCs w:val="28"/>
        </w:rPr>
        <w:t xml:space="preserve">sonoros de frequências </w:t>
      </w:r>
      <w:r w:rsidRPr="00BE3232">
        <w:rPr>
          <w:b/>
          <w:bCs/>
          <w:sz w:val="28"/>
          <w:szCs w:val="28"/>
        </w:rPr>
        <w:t>audíveis</w:t>
      </w:r>
    </w:p>
    <w:p w14:paraId="4D3C47F7" w14:textId="45FDF45C" w:rsidR="00AD0FB7" w:rsidRPr="00AD0FB7" w:rsidRDefault="00AD0FB7" w:rsidP="00AD0FB7">
      <w:pPr>
        <w:pBdr>
          <w:bottom w:val="single" w:sz="6" w:space="1" w:color="auto"/>
        </w:pBdr>
        <w:jc w:val="both"/>
      </w:pPr>
      <w:r w:rsidRPr="00AD0FB7">
        <w:t>Por: Paulo Fernandes nº 108678</w:t>
      </w:r>
      <w:r>
        <w:t xml:space="preserve"> [Turma P6]</w:t>
      </w:r>
    </w:p>
    <w:p w14:paraId="1CC34331" w14:textId="27AEA1D3" w:rsidR="00220E65" w:rsidRDefault="00220E65" w:rsidP="00220E6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</w:t>
      </w:r>
    </w:p>
    <w:p w14:paraId="4B36E3EE" w14:textId="14BE7488" w:rsidR="00230441" w:rsidRDefault="00C013F4" w:rsidP="003B283B">
      <w:pPr>
        <w:ind w:firstLine="284"/>
        <w:jc w:val="both"/>
      </w:pPr>
      <w:r>
        <w:t xml:space="preserve">Neste relatório é abordado o processo de desenvolvimento e teste do miniprojeto de Introdução à </w:t>
      </w:r>
      <w:r w:rsidR="003B283B">
        <w:t>A</w:t>
      </w:r>
      <w:r>
        <w:t xml:space="preserve">nálise e </w:t>
      </w:r>
      <w:r w:rsidR="003B283B">
        <w:t>P</w:t>
      </w:r>
      <w:r>
        <w:t xml:space="preserve">rocessamento de </w:t>
      </w:r>
      <w:r w:rsidR="003B283B">
        <w:t>S</w:t>
      </w:r>
      <w:r>
        <w:t>inal.</w:t>
      </w:r>
    </w:p>
    <w:p w14:paraId="0E52C3B5" w14:textId="3F6EBE81" w:rsidR="00220E65" w:rsidRDefault="003B283B" w:rsidP="003B283B">
      <w:pPr>
        <w:ind w:firstLine="284"/>
        <w:jc w:val="both"/>
      </w:pPr>
      <w:r>
        <w:t xml:space="preserve">O tema do projeto desenvolvido assenta sobre o ponto nº 3 das propostas apresentadas, tendo como objetivo principal o desenvolvimento de um sistema de comunicação </w:t>
      </w:r>
      <w:proofErr w:type="spellStart"/>
      <w:r>
        <w:t>full</w:t>
      </w:r>
      <w:proofErr w:type="spellEnd"/>
      <w:r>
        <w:t>-duplex capaz de realizar a transferência de tramas de bits entre computadores através das suas placas de som e a posterior utilização desse sistema para a implementação de uma aplicação de mensagens.</w:t>
      </w:r>
    </w:p>
    <w:p w14:paraId="0BEED135" w14:textId="473A0542" w:rsidR="003B283B" w:rsidRDefault="008B3A8B" w:rsidP="008B3A8B">
      <w:pPr>
        <w:jc w:val="both"/>
        <w:rPr>
          <w:b/>
          <w:bCs/>
          <w:sz w:val="32"/>
          <w:szCs w:val="32"/>
        </w:rPr>
      </w:pPr>
      <w:r w:rsidRPr="008B3A8B">
        <w:rPr>
          <w:b/>
          <w:bCs/>
          <w:sz w:val="32"/>
          <w:szCs w:val="32"/>
        </w:rPr>
        <w:t xml:space="preserve">Funcionamento do </w:t>
      </w:r>
      <w:r w:rsidR="0016415C">
        <w:rPr>
          <w:b/>
          <w:bCs/>
          <w:sz w:val="32"/>
          <w:szCs w:val="32"/>
        </w:rPr>
        <w:t>CODEC</w:t>
      </w:r>
    </w:p>
    <w:p w14:paraId="4D9FA5EC" w14:textId="17D51393" w:rsidR="0016415C" w:rsidRDefault="008B3A8B" w:rsidP="00AE4FD4">
      <w:pPr>
        <w:jc w:val="both"/>
      </w:pPr>
      <w:r>
        <w:t xml:space="preserve">O modo de funcionamento do sistema desenvolvido funciona de forma semelhante ao </w:t>
      </w:r>
      <w:r w:rsidRPr="008B3A8B">
        <w:rPr>
          <w:b/>
          <w:bCs/>
        </w:rPr>
        <w:t>DTMF</w:t>
      </w:r>
      <w:r>
        <w:rPr>
          <w:b/>
          <w:bCs/>
        </w:rPr>
        <w:t xml:space="preserve"> </w:t>
      </w:r>
      <w:r>
        <w:t xml:space="preserve">(Dual-Tone Multi-Frequency), inicialmente desenvolvido para a discagem de números telefónicos, </w:t>
      </w:r>
      <w:r w:rsidR="0016415C">
        <w:t>e</w:t>
      </w:r>
      <w:r>
        <w:t xml:space="preserve"> ainda muito usado em sistemas de resposta interativa (</w:t>
      </w:r>
      <w:r w:rsidRPr="008B3A8B">
        <w:rPr>
          <w:b/>
          <w:bCs/>
        </w:rPr>
        <w:t>IVR</w:t>
      </w:r>
      <w:r>
        <w:t>).</w:t>
      </w:r>
      <w:r w:rsidR="0016415C">
        <w:t xml:space="preserve"> Diferentemente do </w:t>
      </w:r>
      <w:r w:rsidR="0016415C" w:rsidRPr="00B24C1E">
        <w:rPr>
          <w:b/>
          <w:bCs/>
        </w:rPr>
        <w:t>DTMF</w:t>
      </w:r>
      <w:r w:rsidR="0016415C">
        <w:t xml:space="preserve">, que como o nome indica, usa combinações de 2 sons de frequências definidas (cada uma de entre 4 possíveis) para o envio da informação, o “protocolo” desenvolvido usa 4 sons, o que permite a codificação de 256 símbolos em vez de 16. </w:t>
      </w:r>
      <w:r w:rsidR="000370D1">
        <w:t>Este novo sistema permite também a comunicação em 2 canais separados em simultâneo</w:t>
      </w:r>
      <w:r w:rsidR="00185DBA">
        <w:t xml:space="preserve"> (que usam 2 gamas de frequências distintas)</w:t>
      </w:r>
      <w:r w:rsidR="00A46467">
        <w:t xml:space="preserve">. </w:t>
      </w:r>
      <w:r w:rsidR="00AD0FB7" w:rsidRPr="000370D1">
        <w:rPr>
          <w:highlight w:val="yellow"/>
        </w:rPr>
        <w:t>Foram também feitos testes relativos à utilização da fase de cada sinal para a codificação de mais informação, mas os resultados revelaram-se muito inconsistentes, não tendo esta sido utilizada por esse motivo.</w:t>
      </w:r>
    </w:p>
    <w:p w14:paraId="5DC59074" w14:textId="3AEF9936" w:rsidR="00A46467" w:rsidRDefault="00A46467" w:rsidP="00A46467">
      <w:pPr>
        <w:ind w:firstLine="284"/>
        <w:jc w:val="both"/>
      </w:pPr>
      <w:r w:rsidRPr="00A46467">
        <w:rPr>
          <w:highlight w:val="red"/>
        </w:rPr>
        <w:t>ESCOLHA DAS FREQUENCIAS PORQUE?</w:t>
      </w:r>
    </w:p>
    <w:p w14:paraId="31A9AC1D" w14:textId="77777777" w:rsidR="00B24C1E" w:rsidRDefault="00B24C1E" w:rsidP="00B24C1E">
      <w:pPr>
        <w:ind w:firstLine="284"/>
        <w:jc w:val="both"/>
      </w:pPr>
      <w:r>
        <w:t xml:space="preserve">Com os 256 símbolos possíveis de gerar é possível o envio de 8 bits de informação por cada símbolo enviado, podendo este sistema ser usado para o envio de qualquer tipo de dados, desde que codificados digitalmente. </w:t>
      </w:r>
    </w:p>
    <w:p w14:paraId="71583DDE" w14:textId="63FA6D04" w:rsidR="000370D1" w:rsidRPr="00AD0FB7" w:rsidRDefault="00B24C1E" w:rsidP="00AD0FB7">
      <w:pPr>
        <w:ind w:firstLine="284"/>
        <w:jc w:val="both"/>
      </w:pPr>
      <w:r>
        <w:t>Para o envio de mensagens através deste sistema é necessário fazer a transferência de caracteres entre dispositivos de forma digital, tendo para isso sido usad</w:t>
      </w:r>
      <w:r w:rsidR="000370D1">
        <w:t xml:space="preserve">o o sistema de codificação </w:t>
      </w:r>
      <w:hyperlink r:id="rId8" w:history="1">
        <w:proofErr w:type="spellStart"/>
        <w:r w:rsidR="000370D1" w:rsidRPr="000370D1">
          <w:rPr>
            <w:rStyle w:val="Hiperligao"/>
          </w:rPr>
          <w:t>Extended</w:t>
        </w:r>
        <w:proofErr w:type="spellEnd"/>
        <w:r w:rsidR="000370D1" w:rsidRPr="000370D1">
          <w:rPr>
            <w:rStyle w:val="Hiperligao"/>
          </w:rPr>
          <w:t xml:space="preserve"> ASCII</w:t>
        </w:r>
      </w:hyperlink>
      <w:r w:rsidR="000370D1">
        <w:t>, que usa 8 bits para codificar os caracteres, fazendo com que seja possível o envio de 1 caracter por símbolo.</w:t>
      </w:r>
    </w:p>
    <w:p w14:paraId="24FBC829" w14:textId="5E43FD46" w:rsidR="000370D1" w:rsidRPr="00AD0FB7" w:rsidRDefault="000370D1" w:rsidP="00AD0FB7">
      <w:pPr>
        <w:jc w:val="both"/>
      </w:pPr>
      <w:r>
        <w:rPr>
          <w:b/>
          <w:bCs/>
          <w:sz w:val="32"/>
          <w:szCs w:val="32"/>
        </w:rPr>
        <w:br w:type="page"/>
      </w:r>
    </w:p>
    <w:p w14:paraId="72D840C8" w14:textId="12781CF6" w:rsidR="00220E65" w:rsidRDefault="00220E65" w:rsidP="00220E65">
      <w:pPr>
        <w:jc w:val="both"/>
        <w:rPr>
          <w:b/>
          <w:bCs/>
          <w:sz w:val="32"/>
          <w:szCs w:val="32"/>
        </w:rPr>
      </w:pPr>
      <w:r w:rsidRPr="00220E65">
        <w:rPr>
          <w:b/>
          <w:bCs/>
          <w:sz w:val="32"/>
          <w:szCs w:val="32"/>
        </w:rPr>
        <w:lastRenderedPageBreak/>
        <w:t>Interface</w:t>
      </w:r>
      <w:r w:rsidR="00230441">
        <w:rPr>
          <w:b/>
          <w:bCs/>
          <w:sz w:val="32"/>
          <w:szCs w:val="32"/>
        </w:rPr>
        <w:t xml:space="preserve"> Gráfica</w:t>
      </w:r>
    </w:p>
    <w:p w14:paraId="6AEEF369" w14:textId="0B5438A4" w:rsidR="00220E65" w:rsidRDefault="000370D1" w:rsidP="000370D1">
      <w:pPr>
        <w:ind w:firstLine="284"/>
        <w:jc w:val="both"/>
      </w:pPr>
      <w:r>
        <w:t xml:space="preserve">Para um funcionamento mais simplificado ao utilizador decidi desenvolver uma interface gráfica simples com </w:t>
      </w:r>
      <w:r w:rsidR="0099407B">
        <w:t xml:space="preserve">que permite configurar </w:t>
      </w:r>
      <w:r>
        <w:t xml:space="preserve">algumas </w:t>
      </w:r>
      <w:r w:rsidR="0099407B">
        <w:t>funcionalidades:</w:t>
      </w:r>
    </w:p>
    <w:p w14:paraId="1A6FA5B6" w14:textId="6BF10291" w:rsidR="00052337" w:rsidRDefault="0099407B" w:rsidP="0099407B">
      <w:pPr>
        <w:spacing w:after="80"/>
        <w:jc w:val="center"/>
      </w:pPr>
      <w:r>
        <w:rPr>
          <w:noProof/>
        </w:rPr>
        <w:drawing>
          <wp:inline distT="0" distB="0" distL="0" distR="0" wp14:anchorId="0F7330B5" wp14:editId="1162A86D">
            <wp:extent cx="2494222" cy="3060000"/>
            <wp:effectExtent l="0" t="0" r="1905" b="7620"/>
            <wp:docPr id="8528022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22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6AED967" wp14:editId="5CBFB20A">
            <wp:extent cx="2494222" cy="3060000"/>
            <wp:effectExtent l="0" t="0" r="1905" b="7620"/>
            <wp:docPr id="516465140" name="Imagem 4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65140" name="Imagem 4" descr="Uma imagem com texto, captura de ecrã,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22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425C" w14:textId="17AB90FD" w:rsidR="0099407B" w:rsidRPr="0099407B" w:rsidRDefault="0099407B" w:rsidP="0099407B">
      <w:pPr>
        <w:jc w:val="center"/>
        <w:rPr>
          <w:i/>
          <w:iCs/>
          <w:sz w:val="20"/>
          <w:szCs w:val="20"/>
        </w:rPr>
      </w:pPr>
      <w:r w:rsidRPr="0099407B">
        <w:rPr>
          <w:i/>
          <w:iCs/>
          <w:sz w:val="20"/>
          <w:szCs w:val="20"/>
        </w:rPr>
        <w:t xml:space="preserve">Legenda: </w:t>
      </w:r>
      <w:r>
        <w:rPr>
          <w:i/>
          <w:iCs/>
          <w:sz w:val="20"/>
          <w:szCs w:val="20"/>
        </w:rPr>
        <w:t xml:space="preserve">Interface do programa desenvolvido para o projeto: </w:t>
      </w:r>
      <w:r w:rsidRPr="0099407B">
        <w:rPr>
          <w:b/>
          <w:bCs/>
          <w:i/>
          <w:iCs/>
          <w:sz w:val="20"/>
          <w:szCs w:val="20"/>
        </w:rPr>
        <w:t>menu tab</w:t>
      </w:r>
      <w:r>
        <w:rPr>
          <w:i/>
          <w:iCs/>
          <w:sz w:val="20"/>
          <w:szCs w:val="20"/>
        </w:rPr>
        <w:t xml:space="preserve"> e </w:t>
      </w:r>
      <w:r w:rsidRPr="0099407B">
        <w:rPr>
          <w:b/>
          <w:bCs/>
          <w:i/>
          <w:iCs/>
          <w:sz w:val="20"/>
          <w:szCs w:val="20"/>
        </w:rPr>
        <w:t>settings tab</w:t>
      </w:r>
      <w:r>
        <w:rPr>
          <w:i/>
          <w:iCs/>
          <w:sz w:val="20"/>
          <w:szCs w:val="20"/>
        </w:rPr>
        <w:t>,</w:t>
      </w:r>
      <w:r>
        <w:rPr>
          <w:b/>
          <w:bCs/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respetivamente</w:t>
      </w:r>
    </w:p>
    <w:p w14:paraId="257D1A3E" w14:textId="1E7103BC" w:rsidR="0099407B" w:rsidRDefault="0099407B" w:rsidP="00552A2D">
      <w:pPr>
        <w:spacing w:after="80"/>
        <w:ind w:firstLine="284"/>
        <w:jc w:val="both"/>
      </w:pPr>
      <w:r>
        <w:t>Como é possível ver pela imagem acima a aplicação possui uma aba principal, onde se escrevem e recebem as mensagens, bem como uma aba de definições onde podem ser configurados vários parâmetros que alteram a forma como o sinal é enviado/recebido:</w:t>
      </w:r>
    </w:p>
    <w:p w14:paraId="599BD944" w14:textId="6F340E06" w:rsidR="0099407B" w:rsidRDefault="0099407B" w:rsidP="00552A2D">
      <w:pPr>
        <w:pStyle w:val="PargrafodaLista"/>
        <w:numPr>
          <w:ilvl w:val="0"/>
          <w:numId w:val="1"/>
        </w:numPr>
        <w:ind w:left="709" w:hanging="284"/>
      </w:pPr>
      <w:r w:rsidRPr="0099407B">
        <w:rPr>
          <w:b/>
          <w:bCs/>
        </w:rPr>
        <w:t>Password:</w:t>
      </w:r>
      <w:r>
        <w:t xml:space="preserve"> permite usar uma chave partilhada para encriptar o sinal enviado;</w:t>
      </w:r>
    </w:p>
    <w:p w14:paraId="050BF381" w14:textId="63A3D17A" w:rsidR="0099407B" w:rsidRDefault="0099407B" w:rsidP="00552A2D">
      <w:pPr>
        <w:pStyle w:val="PargrafodaLista"/>
        <w:numPr>
          <w:ilvl w:val="0"/>
          <w:numId w:val="1"/>
        </w:numPr>
        <w:ind w:left="709" w:hanging="284"/>
      </w:pPr>
      <w:proofErr w:type="spellStart"/>
      <w:r w:rsidRPr="0099407B">
        <w:rPr>
          <w:b/>
          <w:bCs/>
        </w:rPr>
        <w:t>Channel</w:t>
      </w:r>
      <w:proofErr w:type="spellEnd"/>
      <w:r w:rsidRPr="0099407B">
        <w:rPr>
          <w:b/>
          <w:bCs/>
        </w:rPr>
        <w:t>:</w:t>
      </w:r>
      <w:r>
        <w:t xml:space="preserve"> seleciona o canal (1 ou 2) em que a comunicação está a ser feita;</w:t>
      </w:r>
    </w:p>
    <w:p w14:paraId="13DA0B6C" w14:textId="456654ED" w:rsidR="0099407B" w:rsidRDefault="0099407B" w:rsidP="00552A2D">
      <w:pPr>
        <w:pStyle w:val="PargrafodaLista"/>
        <w:numPr>
          <w:ilvl w:val="0"/>
          <w:numId w:val="1"/>
        </w:numPr>
        <w:ind w:left="709" w:hanging="284"/>
      </w:pPr>
      <w:r w:rsidRPr="0099407B">
        <w:rPr>
          <w:b/>
          <w:bCs/>
        </w:rPr>
        <w:t>Trigger:</w:t>
      </w:r>
      <w:r>
        <w:t xml:space="preserve"> determina a sensibilidade do sistema para a receção de mensagens, que embora seja determinada automaticamente no início do programa pode ser ajustada caso as mensagens não estejam a ser recebidas, ou estejam a ser identificadas transmissões falsas</w:t>
      </w:r>
      <w:r w:rsidR="00552A2D">
        <w:t xml:space="preserve"> por conta do ruído do canal de comunicação;</w:t>
      </w:r>
    </w:p>
    <w:p w14:paraId="21C6E1A9" w14:textId="5F020C9B" w:rsidR="0099407B" w:rsidRPr="00552A2D" w:rsidRDefault="0099407B" w:rsidP="00552A2D">
      <w:pPr>
        <w:pStyle w:val="PargrafodaLista"/>
        <w:numPr>
          <w:ilvl w:val="0"/>
          <w:numId w:val="1"/>
        </w:numPr>
        <w:ind w:left="709" w:hanging="284"/>
        <w:rPr>
          <w:b/>
          <w:bCs/>
        </w:rPr>
      </w:pPr>
      <w:proofErr w:type="spellStart"/>
      <w:r w:rsidRPr="00552A2D">
        <w:rPr>
          <w:b/>
          <w:bCs/>
        </w:rPr>
        <w:t>Symbol</w:t>
      </w:r>
      <w:proofErr w:type="spellEnd"/>
      <w:r w:rsidRPr="00552A2D">
        <w:rPr>
          <w:b/>
          <w:bCs/>
        </w:rPr>
        <w:t>:</w:t>
      </w:r>
      <w:r w:rsidR="00552A2D">
        <w:t xml:space="preserve"> especifica o número de samples enviados por cada símbolo;</w:t>
      </w:r>
    </w:p>
    <w:p w14:paraId="799EB626" w14:textId="30D0FBC5" w:rsidR="0099407B" w:rsidRPr="00552A2D" w:rsidRDefault="0099407B" w:rsidP="00552A2D">
      <w:pPr>
        <w:pStyle w:val="PargrafodaLista"/>
        <w:numPr>
          <w:ilvl w:val="0"/>
          <w:numId w:val="1"/>
        </w:numPr>
        <w:spacing w:after="80"/>
        <w:ind w:left="709" w:hanging="284"/>
        <w:rPr>
          <w:b/>
          <w:bCs/>
        </w:rPr>
      </w:pPr>
      <w:proofErr w:type="spellStart"/>
      <w:r w:rsidRPr="00552A2D">
        <w:rPr>
          <w:b/>
          <w:bCs/>
        </w:rPr>
        <w:t>Interval</w:t>
      </w:r>
      <w:proofErr w:type="spellEnd"/>
      <w:r w:rsidRPr="00552A2D">
        <w:rPr>
          <w:b/>
          <w:bCs/>
        </w:rPr>
        <w:t>:</w:t>
      </w:r>
      <w:r w:rsidR="00552A2D">
        <w:t xml:space="preserve"> especifica o número de samples de intervalo enviado entre cada símbolo.</w:t>
      </w:r>
    </w:p>
    <w:p w14:paraId="21DD2D0C" w14:textId="3EE0C1D7" w:rsidR="00552A2D" w:rsidRPr="00552A2D" w:rsidRDefault="00552A2D" w:rsidP="00552A2D">
      <w:pPr>
        <w:jc w:val="both"/>
      </w:pPr>
      <w:r>
        <w:t xml:space="preserve">Além das configurações disponíveis é também possível visualizar o gráfico da última mensagem recebida, que permite avaliar o efeito das configurações acima definidas. </w:t>
      </w:r>
    </w:p>
    <w:p w14:paraId="783B7DE0" w14:textId="350DE201" w:rsidR="00552A2D" w:rsidRPr="00552A2D" w:rsidRDefault="00552A2D" w:rsidP="00552A2D">
      <w:pPr>
        <w:ind w:firstLine="284"/>
        <w:jc w:val="both"/>
      </w:pPr>
      <w:r>
        <w:t xml:space="preserve">Quando uma mensagem é enviada, o seu conteúdo é mostrado na caixa de mensagens com o símbolo </w:t>
      </w:r>
      <w:r w:rsidRPr="00552A2D">
        <w:rPr>
          <w:rFonts w:ascii="Cascadia Mono" w:hAnsi="Cascadia Mono"/>
        </w:rPr>
        <w:t>[→]</w:t>
      </w:r>
      <w:r>
        <w:rPr>
          <w:rFonts w:ascii="Cascadia Mono" w:hAnsi="Cascadia Mono"/>
        </w:rPr>
        <w:t xml:space="preserve"> </w:t>
      </w:r>
      <w:r>
        <w:t xml:space="preserve">e as mensagens recebidas aparecem com o símbolo </w:t>
      </w:r>
      <w:r w:rsidRPr="00552A2D">
        <w:rPr>
          <w:rFonts w:ascii="Cascadia Mono" w:hAnsi="Cascadia Mono"/>
        </w:rPr>
        <w:t>[</w:t>
      </w:r>
      <w:r>
        <w:rPr>
          <w:rFonts w:ascii="Cascadia Mono" w:hAnsi="Cascadia Mono"/>
        </w:rPr>
        <w:t>←</w:t>
      </w:r>
      <w:r w:rsidRPr="00552A2D">
        <w:rPr>
          <w:rFonts w:ascii="Cascadia Mono" w:hAnsi="Cascadia Mono"/>
        </w:rPr>
        <w:t>]</w:t>
      </w:r>
      <w:r>
        <w:rPr>
          <w:kern w:val="0"/>
          <w14:ligatures w14:val="none"/>
        </w:rPr>
        <w:t>. Existem também 2 botões na parte superior de ambas as abas que permitem abrir o menu de sons do computador e apagar todas as mensagens recebidas e enviadas, respetivamente.</w:t>
      </w:r>
    </w:p>
    <w:p w14:paraId="0FDF1713" w14:textId="4F7936E3" w:rsidR="00552A2D" w:rsidRPr="00552A2D" w:rsidRDefault="00552A2D">
      <w:r>
        <w:rPr>
          <w:sz w:val="32"/>
          <w:szCs w:val="32"/>
        </w:rPr>
        <w:br w:type="page"/>
      </w:r>
    </w:p>
    <w:p w14:paraId="2448CA46" w14:textId="5D72EAEC" w:rsidR="00220E65" w:rsidRPr="00220E65" w:rsidRDefault="00220E65" w:rsidP="00220E65">
      <w:pPr>
        <w:jc w:val="both"/>
        <w:rPr>
          <w:b/>
          <w:bCs/>
          <w:sz w:val="32"/>
          <w:szCs w:val="32"/>
        </w:rPr>
      </w:pPr>
      <w:r w:rsidRPr="00220E65">
        <w:rPr>
          <w:b/>
          <w:bCs/>
          <w:sz w:val="32"/>
          <w:szCs w:val="32"/>
        </w:rPr>
        <w:lastRenderedPageBreak/>
        <w:t>Código</w:t>
      </w:r>
      <w:r w:rsidR="00AD0FB7">
        <w:rPr>
          <w:b/>
          <w:bCs/>
          <w:sz w:val="32"/>
          <w:szCs w:val="32"/>
        </w:rPr>
        <w:t xml:space="preserve"> Desenvolvido e Seu Funcionamento</w:t>
      </w:r>
    </w:p>
    <w:p w14:paraId="688FD30F" w14:textId="53EE92EB" w:rsidR="00A031D6" w:rsidRDefault="00AD0FB7" w:rsidP="00A8287F">
      <w:pPr>
        <w:ind w:firstLine="284"/>
        <w:jc w:val="both"/>
      </w:pPr>
      <w:r>
        <w:t>O código des</w:t>
      </w:r>
      <w:r w:rsidR="001A3D6C">
        <w:t>envolvido</w:t>
      </w:r>
      <w:r>
        <w:t xml:space="preserve"> está organizado</w:t>
      </w:r>
      <w:r w:rsidR="001A3D6C">
        <w:t xml:space="preserve"> vários blocos, sendo alguns deles simétricos entre si por existir codificação</w:t>
      </w:r>
      <w:r w:rsidR="003134D7">
        <w:t xml:space="preserve"> de dados</w:t>
      </w:r>
      <w:r w:rsidR="001A3D6C">
        <w:t xml:space="preserve"> no emissor e descodificação do recetor</w:t>
      </w:r>
      <w:r w:rsidR="003134D7">
        <w:t xml:space="preserve">, existindo um script que controla todo o funcionamento dos mesmos: </w:t>
      </w:r>
      <w:r w:rsidR="003134D7">
        <w:rPr>
          <w:rFonts w:ascii="Cascadia Mono" w:hAnsi="Cascadia Mono"/>
        </w:rPr>
        <w:t>msg.m</w:t>
      </w:r>
      <w:r w:rsidR="003134D7">
        <w:t>.</w:t>
      </w:r>
    </w:p>
    <w:p w14:paraId="44661413" w14:textId="657FAAC4" w:rsidR="00A8287F" w:rsidRDefault="008A7E8A" w:rsidP="00A031D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865CAB2" wp14:editId="44020058">
                <wp:simplePos x="0" y="0"/>
                <wp:positionH relativeFrom="margin">
                  <wp:align>right</wp:align>
                </wp:positionH>
                <wp:positionV relativeFrom="paragraph">
                  <wp:posOffset>1173</wp:posOffset>
                </wp:positionV>
                <wp:extent cx="5400040" cy="293077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930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083C" w14:textId="51C6D447" w:rsidR="008A7E8A" w:rsidRPr="008A7E8A" w:rsidRDefault="008A7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A7E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Transmissor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5CA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pt;margin-top:.1pt;width:425.2pt;height:23.1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" filled="f" stroked="f">
                <v:textbox>
                  <w:txbxContent>
                    <w:p w14:paraId="5517083C" w14:textId="51C6D447" w:rsidR="008A7E8A" w:rsidRPr="008A7E8A" w:rsidRDefault="008A7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A7E8A">
                        <w:rPr>
                          <w:b/>
                          <w:bCs/>
                          <w:sz w:val="28"/>
                          <w:szCs w:val="28"/>
                        </w:rPr>
                        <w:t>Transmissor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DBD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E861F57" wp14:editId="0AFD2C26">
                <wp:simplePos x="0" y="0"/>
                <wp:positionH relativeFrom="column">
                  <wp:posOffset>556260</wp:posOffset>
                </wp:positionH>
                <wp:positionV relativeFrom="paragraph">
                  <wp:posOffset>887730</wp:posOffset>
                </wp:positionV>
                <wp:extent cx="4290695" cy="488315"/>
                <wp:effectExtent l="0" t="0" r="0" b="6985"/>
                <wp:wrapNone/>
                <wp:docPr id="1970426725" name="Forma liv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0695" cy="488315"/>
                        </a:xfrm>
                        <a:custGeom>
                          <a:avLst/>
                          <a:gdLst>
                            <a:gd name="connsiteX0" fmla="*/ 4436754 w 4436754"/>
                            <a:gd name="connsiteY0" fmla="*/ 0 h 545123"/>
                            <a:gd name="connsiteX1" fmla="*/ 3545800 w 4436754"/>
                            <a:gd name="connsiteY1" fmla="*/ 281353 h 545123"/>
                            <a:gd name="connsiteX2" fmla="*/ 2285570 w 4436754"/>
                            <a:gd name="connsiteY2" fmla="*/ 263769 h 545123"/>
                            <a:gd name="connsiteX3" fmla="*/ 1019477 w 4436754"/>
                            <a:gd name="connsiteY3" fmla="*/ 275492 h 545123"/>
                            <a:gd name="connsiteX4" fmla="*/ 69908 w 4436754"/>
                            <a:gd name="connsiteY4" fmla="*/ 498230 h 545123"/>
                            <a:gd name="connsiteX5" fmla="*/ 99216 w 4436754"/>
                            <a:gd name="connsiteY5" fmla="*/ 545123 h 545123"/>
                            <a:gd name="connsiteX0" fmla="*/ 4490462 w 4490462"/>
                            <a:gd name="connsiteY0" fmla="*/ 0 h 534726"/>
                            <a:gd name="connsiteX1" fmla="*/ 3599508 w 4490462"/>
                            <a:gd name="connsiteY1" fmla="*/ 281353 h 534726"/>
                            <a:gd name="connsiteX2" fmla="*/ 2339278 w 4490462"/>
                            <a:gd name="connsiteY2" fmla="*/ 263769 h 534726"/>
                            <a:gd name="connsiteX3" fmla="*/ 1073185 w 4490462"/>
                            <a:gd name="connsiteY3" fmla="*/ 275492 h 534726"/>
                            <a:gd name="connsiteX4" fmla="*/ 123616 w 4490462"/>
                            <a:gd name="connsiteY4" fmla="*/ 498230 h 534726"/>
                            <a:gd name="connsiteX5" fmla="*/ 38624 w 4490462"/>
                            <a:gd name="connsiteY5" fmla="*/ 534726 h 534726"/>
                            <a:gd name="connsiteX0" fmla="*/ 4366846 w 4366846"/>
                            <a:gd name="connsiteY0" fmla="*/ 0 h 498230"/>
                            <a:gd name="connsiteX1" fmla="*/ 3475892 w 4366846"/>
                            <a:gd name="connsiteY1" fmla="*/ 281353 h 498230"/>
                            <a:gd name="connsiteX2" fmla="*/ 2215662 w 4366846"/>
                            <a:gd name="connsiteY2" fmla="*/ 263769 h 498230"/>
                            <a:gd name="connsiteX3" fmla="*/ 949569 w 4366846"/>
                            <a:gd name="connsiteY3" fmla="*/ 275492 h 498230"/>
                            <a:gd name="connsiteX4" fmla="*/ 0 w 4366846"/>
                            <a:gd name="connsiteY4" fmla="*/ 498230 h 498230"/>
                            <a:gd name="connsiteX0" fmla="*/ 4366846 w 4366846"/>
                            <a:gd name="connsiteY0" fmla="*/ 0 h 498230"/>
                            <a:gd name="connsiteX1" fmla="*/ 3475892 w 4366846"/>
                            <a:gd name="connsiteY1" fmla="*/ 281353 h 498230"/>
                            <a:gd name="connsiteX2" fmla="*/ 949569 w 4366846"/>
                            <a:gd name="connsiteY2" fmla="*/ 275492 h 498230"/>
                            <a:gd name="connsiteX3" fmla="*/ 0 w 4366846"/>
                            <a:gd name="connsiteY3" fmla="*/ 498230 h 498230"/>
                            <a:gd name="connsiteX0" fmla="*/ 4366846 w 4366846"/>
                            <a:gd name="connsiteY0" fmla="*/ 0 h 498230"/>
                            <a:gd name="connsiteX1" fmla="*/ 3479357 w 4366846"/>
                            <a:gd name="connsiteY1" fmla="*/ 302152 h 498230"/>
                            <a:gd name="connsiteX2" fmla="*/ 949569 w 4366846"/>
                            <a:gd name="connsiteY2" fmla="*/ 275492 h 498230"/>
                            <a:gd name="connsiteX3" fmla="*/ 0 w 4366846"/>
                            <a:gd name="connsiteY3" fmla="*/ 498230 h 498230"/>
                            <a:gd name="connsiteX0" fmla="*/ 4366846 w 4366846"/>
                            <a:gd name="connsiteY0" fmla="*/ 0 h 498230"/>
                            <a:gd name="connsiteX1" fmla="*/ 3479357 w 4366846"/>
                            <a:gd name="connsiteY1" fmla="*/ 302152 h 498230"/>
                            <a:gd name="connsiteX2" fmla="*/ 946106 w 4366846"/>
                            <a:gd name="connsiteY2" fmla="*/ 223496 h 498230"/>
                            <a:gd name="connsiteX3" fmla="*/ 0 w 4366846"/>
                            <a:gd name="connsiteY3" fmla="*/ 498230 h 498230"/>
                            <a:gd name="connsiteX0" fmla="*/ 4366846 w 4366846"/>
                            <a:gd name="connsiteY0" fmla="*/ 0 h 498230"/>
                            <a:gd name="connsiteX1" fmla="*/ 3479357 w 4366846"/>
                            <a:gd name="connsiteY1" fmla="*/ 302152 h 498230"/>
                            <a:gd name="connsiteX2" fmla="*/ 946106 w 4366846"/>
                            <a:gd name="connsiteY2" fmla="*/ 223496 h 498230"/>
                            <a:gd name="connsiteX3" fmla="*/ 0 w 4366846"/>
                            <a:gd name="connsiteY3" fmla="*/ 498230 h 498230"/>
                            <a:gd name="connsiteX0" fmla="*/ 4366846 w 4366846"/>
                            <a:gd name="connsiteY0" fmla="*/ 0 h 498230"/>
                            <a:gd name="connsiteX1" fmla="*/ 3479357 w 4366846"/>
                            <a:gd name="connsiteY1" fmla="*/ 302152 h 498230"/>
                            <a:gd name="connsiteX2" fmla="*/ 946106 w 4366846"/>
                            <a:gd name="connsiteY2" fmla="*/ 223496 h 498230"/>
                            <a:gd name="connsiteX3" fmla="*/ 0 w 4366846"/>
                            <a:gd name="connsiteY3" fmla="*/ 498230 h 498230"/>
                            <a:gd name="connsiteX0" fmla="*/ 4366846 w 4366846"/>
                            <a:gd name="connsiteY0" fmla="*/ 0 h 498230"/>
                            <a:gd name="connsiteX1" fmla="*/ 3479357 w 4366846"/>
                            <a:gd name="connsiteY1" fmla="*/ 302152 h 498230"/>
                            <a:gd name="connsiteX2" fmla="*/ 946106 w 4366846"/>
                            <a:gd name="connsiteY2" fmla="*/ 223496 h 498230"/>
                            <a:gd name="connsiteX3" fmla="*/ 0 w 4366846"/>
                            <a:gd name="connsiteY3" fmla="*/ 498230 h 498230"/>
                            <a:gd name="connsiteX0" fmla="*/ 4290636 w 4290636"/>
                            <a:gd name="connsiteY0" fmla="*/ 0 h 488283"/>
                            <a:gd name="connsiteX1" fmla="*/ 3479357 w 4290636"/>
                            <a:gd name="connsiteY1" fmla="*/ 292205 h 488283"/>
                            <a:gd name="connsiteX2" fmla="*/ 946106 w 4290636"/>
                            <a:gd name="connsiteY2" fmla="*/ 213549 h 488283"/>
                            <a:gd name="connsiteX3" fmla="*/ 0 w 4290636"/>
                            <a:gd name="connsiteY3" fmla="*/ 488283 h 488283"/>
                            <a:gd name="connsiteX0" fmla="*/ 4290636 w 4290636"/>
                            <a:gd name="connsiteY0" fmla="*/ 0 h 488283"/>
                            <a:gd name="connsiteX1" fmla="*/ 3479357 w 4290636"/>
                            <a:gd name="connsiteY1" fmla="*/ 292205 h 488283"/>
                            <a:gd name="connsiteX2" fmla="*/ 946106 w 4290636"/>
                            <a:gd name="connsiteY2" fmla="*/ 213549 h 488283"/>
                            <a:gd name="connsiteX3" fmla="*/ 0 w 4290636"/>
                            <a:gd name="connsiteY3" fmla="*/ 488283 h 488283"/>
                            <a:gd name="connsiteX0" fmla="*/ 4290636 w 4290636"/>
                            <a:gd name="connsiteY0" fmla="*/ 0 h 488283"/>
                            <a:gd name="connsiteX1" fmla="*/ 3479357 w 4290636"/>
                            <a:gd name="connsiteY1" fmla="*/ 292205 h 488283"/>
                            <a:gd name="connsiteX2" fmla="*/ 946106 w 4290636"/>
                            <a:gd name="connsiteY2" fmla="*/ 213549 h 488283"/>
                            <a:gd name="connsiteX3" fmla="*/ 0 w 4290636"/>
                            <a:gd name="connsiteY3" fmla="*/ 488283 h 4882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90636" h="488283">
                              <a:moveTo>
                                <a:pt x="4290636" y="0"/>
                              </a:moveTo>
                              <a:cubicBezTo>
                                <a:pt x="4146362" y="156412"/>
                                <a:pt x="4036779" y="256614"/>
                                <a:pt x="3479357" y="292205"/>
                              </a:cubicBezTo>
                              <a:cubicBezTo>
                                <a:pt x="2921935" y="327796"/>
                                <a:pt x="1525999" y="180869"/>
                                <a:pt x="946106" y="213549"/>
                              </a:cubicBezTo>
                              <a:cubicBezTo>
                                <a:pt x="366213" y="246229"/>
                                <a:pt x="168963" y="400013"/>
                                <a:pt x="0" y="48828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2C8B5" w14:textId="5F4D3CBA" w:rsidR="00B73D30" w:rsidRDefault="00B73D30" w:rsidP="00B73D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1F57" id="Forma livre: Forma 1" o:spid="_x0000_s1027" style="position:absolute;left:0;text-align:left;margin-left:43.8pt;margin-top:69.9pt;width:337.85pt;height:38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0636,4882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" adj="-11796480,,5400" path="m4290636,c4146362,156412,4036779,256614,3479357,292205,2921935,327796,1525999,180869,946106,213549,366213,246229,168963,400013,,488283e" filled="f" strokecolor="#44546a [3215]" strokeweight="1pt">
                <v:stroke joinstyle="miter"/>
                <v:formulas/>
                <v:path arrowok="t" o:connecttype="custom" o:connectlocs="4290695,0;3479405,292224;946119,213563;0,488315" o:connectangles="0,0,0,0" textboxrect="0,0,4290636,488283"/>
                <v:textbox>
                  <w:txbxContent>
                    <w:p w14:paraId="75B2C8B5" w14:textId="5F4D3CBA" w:rsidR="00B73D30" w:rsidRDefault="00B73D30" w:rsidP="00B73D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287F">
        <w:rPr>
          <w:noProof/>
        </w:rPr>
        <w:drawing>
          <wp:inline distT="0" distB="0" distL="0" distR="0" wp14:anchorId="157EEDCE" wp14:editId="7B271EC8">
            <wp:extent cx="5400040" cy="917575"/>
            <wp:effectExtent l="0" t="0" r="0" b="0"/>
            <wp:docPr id="207542352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F443EF1" w14:textId="6DC70827" w:rsidR="00A8287F" w:rsidRDefault="008A7E8A" w:rsidP="00A031D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BCC4516" wp14:editId="01C57A2E">
                <wp:simplePos x="0" y="0"/>
                <wp:positionH relativeFrom="margin">
                  <wp:align>right</wp:align>
                </wp:positionH>
                <wp:positionV relativeFrom="paragraph">
                  <wp:posOffset>287509</wp:posOffset>
                </wp:positionV>
                <wp:extent cx="5400040" cy="310661"/>
                <wp:effectExtent l="0" t="0" r="0" b="0"/>
                <wp:wrapNone/>
                <wp:docPr id="1057468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106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85C8C" w14:textId="2DC1DF5F" w:rsidR="008A7E8A" w:rsidRPr="008A7E8A" w:rsidRDefault="008A7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A7E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Recetor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4516" id="_x0000_s1028" type="#_x0000_t202" style="position:absolute;left:0;text-align:left;margin-left:374pt;margin-top:22.65pt;width:425.2pt;height:24.45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" filled="f" stroked="f">
                <v:textbox>
                  <w:txbxContent>
                    <w:p w14:paraId="4B585C8C" w14:textId="2DC1DF5F" w:rsidR="008A7E8A" w:rsidRPr="008A7E8A" w:rsidRDefault="008A7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A7E8A">
                        <w:rPr>
                          <w:b/>
                          <w:bCs/>
                          <w:sz w:val="28"/>
                          <w:szCs w:val="28"/>
                        </w:rPr>
                        <w:t>Recetor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04628" w14:textId="2C237ABC" w:rsidR="00A8287F" w:rsidRPr="00A8287F" w:rsidRDefault="00A031D6" w:rsidP="00A8287F">
      <w:pPr>
        <w:jc w:val="center"/>
      </w:pPr>
      <w:r>
        <w:rPr>
          <w:noProof/>
        </w:rPr>
        <w:drawing>
          <wp:inline distT="0" distB="0" distL="0" distR="0" wp14:anchorId="6CC6922C" wp14:editId="2884FF63">
            <wp:extent cx="5400040" cy="917575"/>
            <wp:effectExtent l="0" t="0" r="0" b="0"/>
            <wp:docPr id="1075818627" name="Diagrama 10758186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3D3D3D2D" w14:textId="0C05A2B9" w:rsidR="00687044" w:rsidRPr="00A46467" w:rsidRDefault="00A46467" w:rsidP="00687044">
      <w:pPr>
        <w:spacing w:after="80"/>
        <w:jc w:val="both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 de controlo:</w:t>
      </w:r>
      <w:r w:rsidR="00687044" w:rsidRPr="00A46467">
        <w:rPr>
          <w:b/>
          <w:bCs/>
          <w:sz w:val="24"/>
          <w:szCs w:val="24"/>
        </w:rPr>
        <w:t xml:space="preserve"> </w:t>
      </w:r>
      <w:r w:rsidR="00687044" w:rsidRPr="00A46467">
        <w:rPr>
          <w:rFonts w:cstheme="minorHAnsi"/>
          <w:b/>
          <w:bCs/>
          <w:sz w:val="24"/>
          <w:szCs w:val="24"/>
        </w:rPr>
        <w:t>msg.m</w:t>
      </w:r>
    </w:p>
    <w:p w14:paraId="52624C4B" w14:textId="70BE6DB6" w:rsidR="003134D7" w:rsidRDefault="003134D7" w:rsidP="00185DBA">
      <w:pPr>
        <w:spacing w:after="80"/>
        <w:ind w:firstLine="284"/>
        <w:jc w:val="both"/>
        <w:rPr>
          <w:rFonts w:cstheme="minorHAnsi"/>
        </w:rPr>
      </w:pPr>
      <w:r>
        <w:t>Quando o programa é iniciado</w:t>
      </w:r>
      <w:r w:rsidR="003E4E0A">
        <w:t xml:space="preserve"> </w:t>
      </w:r>
      <w:r>
        <w:t xml:space="preserve">é chamada a função </w:t>
      </w:r>
      <w:r w:rsidRPr="00A46467">
        <w:rPr>
          <w:rFonts w:cstheme="minorHAnsi"/>
        </w:rPr>
        <w:t>selectMic()</w:t>
      </w:r>
      <w:r>
        <w:rPr>
          <w:rFonts w:cstheme="minorHAnsi"/>
        </w:rPr>
        <w:t xml:space="preserve"> </w:t>
      </w:r>
      <w:r w:rsidR="00A46467">
        <w:rPr>
          <w:rFonts w:cstheme="minorHAnsi"/>
        </w:rPr>
        <w:t>que permite</w:t>
      </w:r>
      <w:r>
        <w:rPr>
          <w:rFonts w:cstheme="minorHAnsi"/>
        </w:rPr>
        <w:t xml:space="preserve"> escolh</w:t>
      </w:r>
      <w:r w:rsidR="00A46467">
        <w:rPr>
          <w:rFonts w:cstheme="minorHAnsi"/>
        </w:rPr>
        <w:t>er</w:t>
      </w:r>
      <w:r>
        <w:rPr>
          <w:rFonts w:cstheme="minorHAnsi"/>
        </w:rPr>
        <w:t xml:space="preserve"> o método de entrada de áudio. De seguida a interface gráfica é aberta, é iniciada a gravação e amostrado 1 segundo de áudio para calcular a sua energia e assim determinar o valor </w:t>
      </w:r>
      <w:r w:rsidRPr="000161CF">
        <w:rPr>
          <w:rFonts w:cstheme="minorHAnsi"/>
        </w:rPr>
        <w:t>de trigger</w:t>
      </w:r>
      <w:r>
        <w:rPr>
          <w:rFonts w:cstheme="minorHAnsi"/>
        </w:rPr>
        <w:t xml:space="preserve"> para a </w:t>
      </w:r>
      <w:r w:rsidR="003E4E0A">
        <w:rPr>
          <w:rFonts w:cstheme="minorHAnsi"/>
        </w:rPr>
        <w:t xml:space="preserve">distinção entre ruído e a </w:t>
      </w:r>
      <w:r>
        <w:rPr>
          <w:rFonts w:cstheme="minorHAnsi"/>
        </w:rPr>
        <w:t>receção de mensagens. A partir deste momento</w:t>
      </w:r>
      <w:r w:rsidR="003E4E0A">
        <w:rPr>
          <w:rFonts w:cstheme="minorHAnsi"/>
        </w:rPr>
        <w:t xml:space="preserve"> a função deste script é analisar o buffer de áudio para perceber se está a ser recebida alguma mensagem no canal selecionado na aplicação. Este processo é feito através da análise dos últimos 0.1 segundos de áudio guardados no buffer, depois de terem sido filtrados para apenas serem relevantes as frequências respetivas de cada canal:</w:t>
      </w:r>
    </w:p>
    <w:tbl>
      <w:tblPr>
        <w:tblStyle w:val="TabelacomGrelh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4"/>
      </w:tblGrid>
      <w:tr w:rsidR="003E4E0A" w14:paraId="64DB1138" w14:textId="77777777" w:rsidTr="003E4E0A">
        <w:tc>
          <w:tcPr>
            <w:tcW w:w="8494" w:type="dxa"/>
          </w:tcPr>
          <w:p w14:paraId="3822590D" w14:textId="77777777" w:rsidR="003E4E0A" w:rsidRPr="003E4E0A" w:rsidRDefault="003E4E0A" w:rsidP="003E4E0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[num_ch1, den_ch1] = </w:t>
            </w:r>
            <w:proofErr w:type="spellStart"/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butter</w:t>
            </w:r>
            <w:proofErr w:type="spellEnd"/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(3,0.5,</w:t>
            </w:r>
            <w:r w:rsidRPr="003E4E0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PT"/>
                <w14:ligatures w14:val="none"/>
              </w:rPr>
              <w:t>"low"</w:t>
            </w:r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);  </w:t>
            </w:r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 xml:space="preserve">% </w:t>
            </w:r>
            <w:proofErr w:type="spellStart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>LowPass</w:t>
            </w:r>
            <w:proofErr w:type="spellEnd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 xml:space="preserve"> </w:t>
            </w:r>
            <w:proofErr w:type="spellStart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>Butter</w:t>
            </w:r>
            <w:proofErr w:type="spellEnd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 xml:space="preserve"> </w:t>
            </w:r>
            <w:proofErr w:type="spellStart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>Filter</w:t>
            </w:r>
            <w:proofErr w:type="spellEnd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 xml:space="preserve"> for CH1</w:t>
            </w:r>
          </w:p>
          <w:p w14:paraId="1B92ABF2" w14:textId="62795B94" w:rsidR="003E4E0A" w:rsidRPr="003E4E0A" w:rsidRDefault="003E4E0A" w:rsidP="003E4E0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[num_ch2, den_ch2] = </w:t>
            </w:r>
            <w:proofErr w:type="spellStart"/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butter</w:t>
            </w:r>
            <w:proofErr w:type="spellEnd"/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(3,0.5,</w:t>
            </w:r>
            <w:r w:rsidRPr="003E4E0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PT"/>
                <w14:ligatures w14:val="none"/>
              </w:rPr>
              <w:t>"high"</w:t>
            </w:r>
            <w:r w:rsidRPr="003E4E0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); </w:t>
            </w:r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 xml:space="preserve">% </w:t>
            </w:r>
            <w:proofErr w:type="spellStart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>HighPass</w:t>
            </w:r>
            <w:proofErr w:type="spellEnd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 xml:space="preserve"> </w:t>
            </w:r>
            <w:proofErr w:type="spellStart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>Butter</w:t>
            </w:r>
            <w:proofErr w:type="spellEnd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 xml:space="preserve"> </w:t>
            </w:r>
            <w:proofErr w:type="spellStart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>Filter</w:t>
            </w:r>
            <w:proofErr w:type="spellEnd"/>
            <w:r w:rsidRPr="003E4E0A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PT"/>
                <w14:ligatures w14:val="none"/>
              </w:rPr>
              <w:t xml:space="preserve"> for CH2</w:t>
            </w:r>
          </w:p>
        </w:tc>
      </w:tr>
    </w:tbl>
    <w:p w14:paraId="093FAFA8" w14:textId="4B36650D" w:rsidR="003E4E0A" w:rsidRPr="003E4E0A" w:rsidRDefault="003E4E0A" w:rsidP="003E4E0A">
      <w:pPr>
        <w:spacing w:after="0"/>
        <w:jc w:val="both"/>
        <w:rPr>
          <w:rFonts w:ascii="Cascadia Mono" w:hAnsi="Cascadia Mono"/>
          <w:sz w:val="10"/>
          <w:szCs w:val="10"/>
        </w:rPr>
      </w:pPr>
    </w:p>
    <w:tbl>
      <w:tblPr>
        <w:tblStyle w:val="TabelacomGrelha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94"/>
      </w:tblGrid>
      <w:tr w:rsidR="003E4E0A" w14:paraId="62512308" w14:textId="77777777" w:rsidTr="00185DBA">
        <w:tc>
          <w:tcPr>
            <w:tcW w:w="8494" w:type="dxa"/>
          </w:tcPr>
          <w:p w14:paraId="6F1560D3" w14:textId="00AEF70B" w:rsidR="00185DBA" w:rsidRPr="00185DBA" w:rsidRDefault="00185DBA" w:rsidP="00185DB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proofErr w:type="spellStart"/>
            <w:r w:rsidRPr="00185DB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PT"/>
                <w14:ligatures w14:val="none"/>
              </w:rPr>
              <w:t>if</w:t>
            </w:r>
            <w:proofErr w:type="spellEnd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(</w:t>
            </w:r>
            <w:proofErr w:type="spellStart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app.channel.Value</w:t>
            </w:r>
            <w:proofErr w:type="spellEnd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== 1)</w:t>
            </w: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</w:t>
            </w:r>
          </w:p>
          <w:p w14:paraId="22306947" w14:textId="77777777" w:rsidR="00185DBA" w:rsidRPr="00185DBA" w:rsidRDefault="00185DBA" w:rsidP="00185DB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       </w:t>
            </w:r>
            <w:proofErr w:type="spellStart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audio_chunk</w:t>
            </w:r>
            <w:proofErr w:type="spellEnd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= </w:t>
            </w:r>
            <w:proofErr w:type="spellStart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filter</w:t>
            </w:r>
            <w:proofErr w:type="spellEnd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(num_ch1,den_ch1,audio_chunk);</w:t>
            </w:r>
          </w:p>
          <w:p w14:paraId="36438E8D" w14:textId="77777777" w:rsidR="00185DBA" w:rsidRPr="00185DBA" w:rsidRDefault="00185DBA" w:rsidP="00185DB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   </w:t>
            </w:r>
            <w:proofErr w:type="spellStart"/>
            <w:r w:rsidRPr="00185DB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PT"/>
                <w14:ligatures w14:val="none"/>
              </w:rPr>
              <w:t>else</w:t>
            </w:r>
            <w:proofErr w:type="spellEnd"/>
          </w:p>
          <w:p w14:paraId="58C0952E" w14:textId="77777777" w:rsidR="00185DBA" w:rsidRPr="00185DBA" w:rsidRDefault="00185DBA" w:rsidP="00185DB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       </w:t>
            </w:r>
            <w:proofErr w:type="spellStart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audio_chunk</w:t>
            </w:r>
            <w:proofErr w:type="spellEnd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= </w:t>
            </w:r>
            <w:proofErr w:type="spellStart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filter</w:t>
            </w:r>
            <w:proofErr w:type="spellEnd"/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>(num_ch2,den_ch2,audio_chunk);</w:t>
            </w:r>
          </w:p>
          <w:p w14:paraId="6DC965BE" w14:textId="05EDD9E5" w:rsidR="003E4E0A" w:rsidRPr="00185DBA" w:rsidRDefault="00185DBA" w:rsidP="00185DB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  <w:r w:rsidRPr="00185DB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PT"/>
                <w14:ligatures w14:val="none"/>
              </w:rPr>
              <w:t xml:space="preserve">    </w:t>
            </w:r>
            <w:proofErr w:type="spellStart"/>
            <w:r w:rsidRPr="00185DBA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PT"/>
                <w14:ligatures w14:val="none"/>
              </w:rPr>
              <w:t>end</w:t>
            </w:r>
            <w:proofErr w:type="spellEnd"/>
          </w:p>
        </w:tc>
      </w:tr>
    </w:tbl>
    <w:p w14:paraId="4BAAC4C9" w14:textId="2E6572D2" w:rsidR="00111966" w:rsidRDefault="00185DBA" w:rsidP="00111966">
      <w:pPr>
        <w:spacing w:before="80"/>
        <w:jc w:val="both"/>
        <w:rPr>
          <w:rFonts w:cstheme="minorHAnsi"/>
        </w:rPr>
      </w:pPr>
      <w:r>
        <w:rPr>
          <w:rFonts w:cstheme="minorHAnsi"/>
        </w:rPr>
        <w:t xml:space="preserve">Os filtros definidos para os canais </w:t>
      </w:r>
      <w:r w:rsidRPr="00185DBA">
        <w:rPr>
          <w:rFonts w:cstheme="minorHAnsi"/>
          <w:b/>
          <w:bCs/>
        </w:rPr>
        <w:t>CH1</w:t>
      </w:r>
      <w:r>
        <w:rPr>
          <w:rFonts w:cstheme="minorHAnsi"/>
        </w:rPr>
        <w:t xml:space="preserve"> e </w:t>
      </w:r>
      <w:r w:rsidRPr="00185DBA">
        <w:rPr>
          <w:rFonts w:cstheme="minorHAnsi"/>
          <w:b/>
          <w:bCs/>
        </w:rPr>
        <w:t>CH2</w:t>
      </w:r>
      <w:r>
        <w:rPr>
          <w:rFonts w:cstheme="minorHAnsi"/>
        </w:rPr>
        <w:t xml:space="preserve"> são respetivamente </w:t>
      </w:r>
      <w:r w:rsidRPr="00185DBA">
        <w:rPr>
          <w:rFonts w:cstheme="minorHAnsi"/>
          <w:b/>
          <w:bCs/>
        </w:rPr>
        <w:t>passa-baixo</w:t>
      </w:r>
      <w:r>
        <w:rPr>
          <w:rFonts w:cstheme="minorHAnsi"/>
        </w:rPr>
        <w:t xml:space="preserve"> e </w:t>
      </w:r>
      <w:r w:rsidRPr="00185DBA">
        <w:rPr>
          <w:rFonts w:cstheme="minorHAnsi"/>
          <w:b/>
          <w:bCs/>
        </w:rPr>
        <w:t>passa-alto</w:t>
      </w:r>
      <w:r>
        <w:rPr>
          <w:rFonts w:cstheme="minorHAnsi"/>
        </w:rPr>
        <w:t xml:space="preserve"> com frequências de corte de 50% (em relação a </w:t>
      </w:r>
      <w:proofErr w:type="spellStart"/>
      <w:r>
        <w:rPr>
          <w:rFonts w:cstheme="minorHAnsi"/>
        </w:rPr>
        <w:t>fa</w:t>
      </w:r>
      <w:proofErr w:type="spellEnd"/>
      <w:r>
        <w:rPr>
          <w:rFonts w:cstheme="minorHAnsi"/>
        </w:rPr>
        <w:t>/2) uma vez que nestes são usadas as primeira e segunda metade do espetro de frequências disponíveis para a transmissão de símbolos.</w:t>
      </w:r>
    </w:p>
    <w:p w14:paraId="3DDD32CC" w14:textId="36A17EA8" w:rsidR="000161CF" w:rsidRDefault="00185DBA" w:rsidP="00687044">
      <w:pPr>
        <w:spacing w:before="80"/>
        <w:ind w:firstLine="284"/>
        <w:jc w:val="both"/>
        <w:rPr>
          <w:rFonts w:cstheme="minorHAnsi"/>
        </w:rPr>
      </w:pPr>
      <w:r>
        <w:rPr>
          <w:rFonts w:cstheme="minorHAnsi"/>
        </w:rPr>
        <w:t xml:space="preserve">Quando a energia calculada ultrapassa o valor de trigger é guardada a posição de início com uma pequena tolerância e </w:t>
      </w:r>
      <w:r w:rsidR="000161CF">
        <w:rPr>
          <w:rFonts w:cstheme="minorHAnsi"/>
        </w:rPr>
        <w:t xml:space="preserve">o programa </w:t>
      </w:r>
      <w:r>
        <w:rPr>
          <w:rFonts w:cstheme="minorHAnsi"/>
        </w:rPr>
        <w:t xml:space="preserve">aguarda </w:t>
      </w:r>
      <w:r w:rsidR="000161CF">
        <w:rPr>
          <w:rFonts w:cstheme="minorHAnsi"/>
        </w:rPr>
        <w:t>que a</w:t>
      </w:r>
      <w:r>
        <w:rPr>
          <w:rFonts w:cstheme="minorHAnsi"/>
        </w:rPr>
        <w:t xml:space="preserve"> trama de símbolos</w:t>
      </w:r>
      <w:r w:rsidR="000161CF">
        <w:rPr>
          <w:rFonts w:cstheme="minorHAnsi"/>
        </w:rPr>
        <w:t xml:space="preserve"> seja enviada</w:t>
      </w:r>
      <w:r>
        <w:rPr>
          <w:rFonts w:cstheme="minorHAnsi"/>
        </w:rPr>
        <w:t>. O fim da transmissão é identificado p</w:t>
      </w:r>
      <w:r w:rsidR="000161CF">
        <w:rPr>
          <w:rFonts w:cstheme="minorHAnsi"/>
        </w:rPr>
        <w:t xml:space="preserve">elo terceiro intervalo cuja energia calculada é inferior ao valor de trigger. Depois de ter detetado o fim da transmissão, este programa envia o vetor de amostras correspondente para a </w:t>
      </w:r>
      <w:r w:rsidR="000161CF" w:rsidRPr="00A46467">
        <w:rPr>
          <w:rFonts w:cstheme="minorHAnsi"/>
        </w:rPr>
        <w:t xml:space="preserve">função </w:t>
      </w:r>
      <w:proofErr w:type="spellStart"/>
      <w:r w:rsidR="000161CF" w:rsidRPr="00A46467">
        <w:rPr>
          <w:rFonts w:cstheme="minorHAnsi"/>
        </w:rPr>
        <w:t>receiver</w:t>
      </w:r>
      <w:proofErr w:type="spellEnd"/>
      <w:r w:rsidR="000161CF" w:rsidRPr="00A46467">
        <w:rPr>
          <w:rFonts w:cstheme="minorHAnsi"/>
        </w:rPr>
        <w:t>(),</w:t>
      </w:r>
      <w:r w:rsidR="000161CF">
        <w:rPr>
          <w:rFonts w:cstheme="minorHAnsi"/>
        </w:rPr>
        <w:t xml:space="preserve"> que descodifica a mensagem.</w:t>
      </w:r>
    </w:p>
    <w:p w14:paraId="6B684297" w14:textId="1455B22F" w:rsidR="00687044" w:rsidRDefault="00A46467" w:rsidP="00A46467">
      <w:pPr>
        <w:spacing w:before="80"/>
        <w:jc w:val="both"/>
        <w:rPr>
          <w:rFonts w:cstheme="minorHAnsi"/>
          <w:b/>
          <w:bCs/>
          <w:sz w:val="24"/>
          <w:szCs w:val="24"/>
        </w:rPr>
      </w:pPr>
      <w:r w:rsidRPr="00A46467">
        <w:rPr>
          <w:rFonts w:cstheme="minorHAnsi"/>
          <w:b/>
          <w:bCs/>
          <w:sz w:val="24"/>
          <w:szCs w:val="24"/>
        </w:rPr>
        <w:t xml:space="preserve">Função </w:t>
      </w:r>
      <w:proofErr w:type="spellStart"/>
      <w:r w:rsidRPr="00A46467">
        <w:rPr>
          <w:rFonts w:cstheme="minorHAnsi"/>
          <w:b/>
          <w:bCs/>
          <w:sz w:val="24"/>
          <w:szCs w:val="24"/>
        </w:rPr>
        <w:t>receiver</w:t>
      </w:r>
      <w:proofErr w:type="spellEnd"/>
      <w:r w:rsidRPr="00A46467">
        <w:rPr>
          <w:rFonts w:cstheme="minorHAnsi"/>
          <w:b/>
          <w:bCs/>
          <w:sz w:val="24"/>
          <w:szCs w:val="24"/>
        </w:rPr>
        <w:t>()</w:t>
      </w:r>
    </w:p>
    <w:p w14:paraId="5805B8A9" w14:textId="5C27EDA4" w:rsidR="00A46467" w:rsidRDefault="00A46467" w:rsidP="00A46467">
      <w:pPr>
        <w:spacing w:before="80"/>
        <w:ind w:firstLine="284"/>
        <w:jc w:val="both"/>
        <w:rPr>
          <w:rFonts w:cstheme="minorHAnsi"/>
        </w:rPr>
      </w:pPr>
      <w:r>
        <w:rPr>
          <w:rFonts w:cstheme="minorHAnsi"/>
        </w:rPr>
        <w:t>É nesta função que é feito o processamento do sinal recebido</w:t>
      </w:r>
      <w:r w:rsidR="00117D78">
        <w:rPr>
          <w:rFonts w:cstheme="minorHAnsi"/>
        </w:rPr>
        <w:t xml:space="preserve">. Para poder descodificar todos os símbolos recebidos em cada mensagem é preciso primeiro isolá-los da mensagem completa. </w:t>
      </w:r>
      <w:r w:rsidR="00117D78">
        <w:rPr>
          <w:rFonts w:cstheme="minorHAnsi"/>
        </w:rPr>
        <w:lastRenderedPageBreak/>
        <w:t xml:space="preserve">Para isso aplica-se primeiro no </w:t>
      </w:r>
      <w:r w:rsidR="00117D78" w:rsidRPr="00117D78">
        <w:rPr>
          <w:rFonts w:cstheme="minorHAnsi"/>
          <w:b/>
          <w:bCs/>
        </w:rPr>
        <w:t>módulo do sinal de áudio</w:t>
      </w:r>
      <w:r w:rsidR="00117D78">
        <w:rPr>
          <w:rFonts w:cstheme="minorHAnsi"/>
        </w:rPr>
        <w:t xml:space="preserve"> um </w:t>
      </w:r>
      <w:r w:rsidR="00117D78" w:rsidRPr="00117D78">
        <w:rPr>
          <w:rFonts w:cstheme="minorHAnsi"/>
          <w:b/>
          <w:bCs/>
        </w:rPr>
        <w:t>filtro de média</w:t>
      </w:r>
      <w:r w:rsidR="00117D78">
        <w:rPr>
          <w:rFonts w:cstheme="minorHAnsi"/>
        </w:rPr>
        <w:t xml:space="preserve"> (passa-baixo) muito longo, o que permite obter um </w:t>
      </w:r>
      <w:r w:rsidR="00FE2932">
        <w:rPr>
          <w:rFonts w:cstheme="minorHAnsi"/>
        </w:rPr>
        <w:t>“</w:t>
      </w:r>
      <w:r w:rsidR="00117D78">
        <w:rPr>
          <w:rFonts w:cstheme="minorHAnsi"/>
        </w:rPr>
        <w:t>sinal analógico</w:t>
      </w:r>
      <w:r w:rsidR="00FE2932">
        <w:rPr>
          <w:rFonts w:cstheme="minorHAnsi"/>
        </w:rPr>
        <w:t>”</w:t>
      </w:r>
      <w:r w:rsidR="00117D78">
        <w:rPr>
          <w:rFonts w:cstheme="minorHAnsi"/>
        </w:rPr>
        <w:t xml:space="preserve"> que embora com algum ruído permite</w:t>
      </w:r>
      <w:r w:rsidR="00217BE7">
        <w:rPr>
          <w:rFonts w:cstheme="minorHAnsi"/>
        </w:rPr>
        <w:t xml:space="preserve"> distinguir os diferentes símbolos</w:t>
      </w:r>
      <w:r w:rsidR="00FE2932">
        <w:rPr>
          <w:rFonts w:cstheme="minorHAnsi"/>
        </w:rPr>
        <w:t xml:space="preserve">. Depois de obter o “sinal analógico” é preciso torná-lo num sinal digital </w:t>
      </w:r>
      <w:r w:rsidR="00FE2932" w:rsidRPr="00FE2932">
        <w:rPr>
          <w:rFonts w:cstheme="minorHAnsi"/>
          <w:highlight w:val="yellow"/>
        </w:rPr>
        <w:t>booleano e para isso…</w:t>
      </w:r>
    </w:p>
    <w:p w14:paraId="3562DA6E" w14:textId="4EEEC01D" w:rsidR="00FE2932" w:rsidRDefault="00FE2932" w:rsidP="00FE2932">
      <w:pPr>
        <w:spacing w:before="8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Funções </w:t>
      </w:r>
      <w:proofErr w:type="spellStart"/>
      <w:r>
        <w:rPr>
          <w:rFonts w:cstheme="minorHAnsi"/>
          <w:b/>
          <w:bCs/>
          <w:sz w:val="24"/>
          <w:szCs w:val="24"/>
        </w:rPr>
        <w:t>asccii_to_symbol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e </w:t>
      </w:r>
      <w:proofErr w:type="spellStart"/>
      <w:r>
        <w:rPr>
          <w:rFonts w:cstheme="minorHAnsi"/>
          <w:b/>
          <w:bCs/>
          <w:sz w:val="24"/>
          <w:szCs w:val="24"/>
        </w:rPr>
        <w:t>symbol_to_ascii</w:t>
      </w:r>
      <w:proofErr w:type="spellEnd"/>
      <w:r>
        <w:rPr>
          <w:rFonts w:cstheme="minorHAnsi"/>
          <w:b/>
          <w:bCs/>
          <w:sz w:val="24"/>
          <w:szCs w:val="24"/>
        </w:rPr>
        <w:t>()</w:t>
      </w:r>
    </w:p>
    <w:p w14:paraId="3A16C254" w14:textId="77777777" w:rsidR="00FE2932" w:rsidRPr="00FE2932" w:rsidRDefault="00FE2932" w:rsidP="00FE2932">
      <w:pPr>
        <w:spacing w:before="80"/>
        <w:jc w:val="both"/>
        <w:rPr>
          <w:rFonts w:cstheme="minorHAnsi"/>
        </w:rPr>
      </w:pPr>
    </w:p>
    <w:p w14:paraId="7932131B" w14:textId="4D215F66" w:rsidR="00FE2932" w:rsidRDefault="00FE2932" w:rsidP="00FE2932">
      <w:pPr>
        <w:spacing w:before="8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Funções </w:t>
      </w:r>
      <w:proofErr w:type="spellStart"/>
      <w:r>
        <w:rPr>
          <w:rFonts w:cstheme="minorHAnsi"/>
          <w:b/>
          <w:bCs/>
          <w:sz w:val="24"/>
          <w:szCs w:val="24"/>
        </w:rPr>
        <w:t>encrypt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e </w:t>
      </w:r>
      <w:proofErr w:type="spellStart"/>
      <w:r>
        <w:rPr>
          <w:rFonts w:cstheme="minorHAnsi"/>
          <w:b/>
          <w:bCs/>
          <w:sz w:val="24"/>
          <w:szCs w:val="24"/>
        </w:rPr>
        <w:t>decrypt</w:t>
      </w:r>
      <w:proofErr w:type="spellEnd"/>
      <w:r>
        <w:rPr>
          <w:rFonts w:cstheme="minorHAnsi"/>
          <w:b/>
          <w:bCs/>
          <w:sz w:val="24"/>
          <w:szCs w:val="24"/>
        </w:rPr>
        <w:t>()</w:t>
      </w:r>
    </w:p>
    <w:p w14:paraId="5EA392AA" w14:textId="77777777" w:rsidR="00FE2932" w:rsidRPr="00FE2932" w:rsidRDefault="00FE2932" w:rsidP="00FE2932">
      <w:pPr>
        <w:spacing w:before="80"/>
        <w:jc w:val="both"/>
        <w:rPr>
          <w:rFonts w:cstheme="minorHAnsi"/>
        </w:rPr>
      </w:pPr>
    </w:p>
    <w:p w14:paraId="2E1BA9B5" w14:textId="01C67428" w:rsidR="00FE2932" w:rsidRDefault="00FE2932" w:rsidP="00FE2932">
      <w:pPr>
        <w:spacing w:before="80"/>
        <w:jc w:val="both"/>
        <w:rPr>
          <w:rFonts w:cstheme="minorHAnsi"/>
          <w:b/>
          <w:bCs/>
          <w:sz w:val="24"/>
          <w:szCs w:val="24"/>
        </w:rPr>
      </w:pPr>
      <w:r w:rsidRPr="00FE2932">
        <w:rPr>
          <w:rFonts w:cstheme="minorHAnsi"/>
          <w:b/>
          <w:bCs/>
          <w:sz w:val="24"/>
          <w:szCs w:val="24"/>
        </w:rPr>
        <w:t xml:space="preserve">Função </w:t>
      </w:r>
      <w:proofErr w:type="spellStart"/>
      <w:r w:rsidRPr="00FE2932">
        <w:rPr>
          <w:rFonts w:cstheme="minorHAnsi"/>
          <w:b/>
          <w:bCs/>
          <w:sz w:val="24"/>
          <w:szCs w:val="24"/>
        </w:rPr>
        <w:t>sender</w:t>
      </w:r>
      <w:proofErr w:type="spellEnd"/>
      <w:r w:rsidRPr="00FE2932">
        <w:rPr>
          <w:rFonts w:cstheme="minorHAnsi"/>
          <w:b/>
          <w:bCs/>
          <w:sz w:val="24"/>
          <w:szCs w:val="24"/>
        </w:rPr>
        <w:t>()</w:t>
      </w:r>
    </w:p>
    <w:p w14:paraId="28B33B95" w14:textId="77777777" w:rsidR="00FE2932" w:rsidRPr="00FE2932" w:rsidRDefault="00FE2932" w:rsidP="00FE2932">
      <w:pPr>
        <w:spacing w:before="80"/>
        <w:jc w:val="both"/>
        <w:rPr>
          <w:rFonts w:cstheme="minorHAnsi"/>
        </w:rPr>
      </w:pPr>
    </w:p>
    <w:p w14:paraId="06949C32" w14:textId="28993681" w:rsidR="00220E65" w:rsidRDefault="00220E65" w:rsidP="00220E65">
      <w:pPr>
        <w:jc w:val="both"/>
        <w:rPr>
          <w:b/>
          <w:bCs/>
          <w:sz w:val="32"/>
          <w:szCs w:val="32"/>
        </w:rPr>
      </w:pPr>
      <w:r w:rsidRPr="00220E65">
        <w:rPr>
          <w:b/>
          <w:bCs/>
          <w:sz w:val="32"/>
          <w:szCs w:val="32"/>
        </w:rPr>
        <w:t>Resultados</w:t>
      </w:r>
    </w:p>
    <w:p w14:paraId="7FDC54D7" w14:textId="645CAF4A" w:rsidR="00220E65" w:rsidRDefault="00A46467" w:rsidP="00220E65">
      <w:pPr>
        <w:jc w:val="both"/>
      </w:pPr>
      <w:r w:rsidRPr="00A46467">
        <w:rPr>
          <w:highlight w:val="yellow"/>
        </w:rPr>
        <w:t>a velocidade máxima de transmissão sem falhas atingida em ambiente de teste (controlado) foi de cerca de 50 Bytes por segundo, em cada canal, totalizando 100 B/s de velocidade combinada.</w:t>
      </w:r>
    </w:p>
    <w:p w14:paraId="0FAB5BC4" w14:textId="261D6C7B" w:rsidR="00117D78" w:rsidRPr="00220E65" w:rsidRDefault="00117D78" w:rsidP="00220E65">
      <w:pPr>
        <w:jc w:val="both"/>
      </w:pPr>
      <w:r>
        <w:t>PODERIA SER IMPLEMENTADO UM MODO QUE USA AMBOS OS CANAIS AO MESMO TEMPO</w:t>
      </w:r>
    </w:p>
    <w:p w14:paraId="63504349" w14:textId="683C795A" w:rsidR="00220E65" w:rsidRPr="00220E65" w:rsidRDefault="00220E65" w:rsidP="00220E65">
      <w:pPr>
        <w:jc w:val="both"/>
        <w:rPr>
          <w:b/>
          <w:bCs/>
          <w:sz w:val="32"/>
          <w:szCs w:val="32"/>
        </w:rPr>
      </w:pPr>
      <w:r w:rsidRPr="00220E65">
        <w:rPr>
          <w:b/>
          <w:bCs/>
          <w:sz w:val="32"/>
          <w:szCs w:val="32"/>
        </w:rPr>
        <w:t>Conclusão</w:t>
      </w:r>
    </w:p>
    <w:p w14:paraId="294AD12A" w14:textId="77777777" w:rsidR="00220E65" w:rsidRDefault="00220E65" w:rsidP="00220E65">
      <w:pPr>
        <w:jc w:val="both"/>
      </w:pPr>
    </w:p>
    <w:p w14:paraId="1EBE7BAC" w14:textId="2C5980CD" w:rsidR="00185DBA" w:rsidRPr="00220E65" w:rsidRDefault="00185DBA" w:rsidP="00220E65">
      <w:pPr>
        <w:jc w:val="both"/>
      </w:pPr>
      <w:r w:rsidRPr="00185DBA">
        <w:rPr>
          <w:highlight w:val="yellow"/>
        </w:rPr>
        <w:t>TABELAS TEM QUE TER MARGENS DE 0.1</w:t>
      </w:r>
    </w:p>
    <w:sectPr w:rsidR="00185DBA" w:rsidRPr="00220E65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BFEB" w14:textId="77777777" w:rsidR="00A40794" w:rsidRDefault="00A40794" w:rsidP="00BE3232">
      <w:pPr>
        <w:spacing w:after="0" w:line="240" w:lineRule="auto"/>
      </w:pPr>
      <w:r>
        <w:separator/>
      </w:r>
    </w:p>
  </w:endnote>
  <w:endnote w:type="continuationSeparator" w:id="0">
    <w:p w14:paraId="195759F7" w14:textId="77777777" w:rsidR="00A40794" w:rsidRDefault="00A40794" w:rsidP="00BE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9D91E" w14:textId="43EE32B3" w:rsidR="00220E65" w:rsidRDefault="00220E65" w:rsidP="00220E65">
    <w:pPr>
      <w:pStyle w:val="Rodap"/>
      <w:jc w:val="center"/>
    </w:pPr>
    <w:r>
      <w:t>Paulo Fernandes [108678]</w:t>
    </w:r>
    <w:r>
      <w:tab/>
      <w:t>01/06/2023</w:t>
    </w:r>
    <w:r>
      <w:tab/>
    </w:r>
    <w:sdt>
      <w:sdtPr>
        <w:id w:val="25224753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F59E" w14:textId="77777777" w:rsidR="00A40794" w:rsidRDefault="00A40794" w:rsidP="00BE3232">
      <w:pPr>
        <w:spacing w:after="0" w:line="240" w:lineRule="auto"/>
      </w:pPr>
      <w:r>
        <w:separator/>
      </w:r>
    </w:p>
  </w:footnote>
  <w:footnote w:type="continuationSeparator" w:id="0">
    <w:p w14:paraId="5251C386" w14:textId="77777777" w:rsidR="00A40794" w:rsidRDefault="00A40794" w:rsidP="00BE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96FC" w14:textId="556C0F44" w:rsidR="00BE3232" w:rsidRDefault="00BE3232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928257" wp14:editId="3A97111F">
          <wp:simplePos x="0" y="0"/>
          <wp:positionH relativeFrom="margin">
            <wp:align>left</wp:align>
          </wp:positionH>
          <wp:positionV relativeFrom="paragraph">
            <wp:posOffset>-132080</wp:posOffset>
          </wp:positionV>
          <wp:extent cx="1644650" cy="394335"/>
          <wp:effectExtent l="0" t="0" r="0" b="5715"/>
          <wp:wrapSquare wrapText="bothSides"/>
          <wp:docPr id="1915926643" name="Gráfico 19159266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7559062" name="Gráfico 15075590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394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68AF"/>
    <w:multiLevelType w:val="hybridMultilevel"/>
    <w:tmpl w:val="822A2668"/>
    <w:lvl w:ilvl="0" w:tplc="08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4080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32"/>
    <w:rsid w:val="000161CF"/>
    <w:rsid w:val="000370D1"/>
    <w:rsid w:val="00052337"/>
    <w:rsid w:val="00111966"/>
    <w:rsid w:val="00117D78"/>
    <w:rsid w:val="0016415C"/>
    <w:rsid w:val="00185DBA"/>
    <w:rsid w:val="001A3D6C"/>
    <w:rsid w:val="00203FE2"/>
    <w:rsid w:val="00217BE7"/>
    <w:rsid w:val="00220E65"/>
    <w:rsid w:val="00230441"/>
    <w:rsid w:val="002F4C41"/>
    <w:rsid w:val="003134D7"/>
    <w:rsid w:val="003B283B"/>
    <w:rsid w:val="003D2983"/>
    <w:rsid w:val="003E4E0A"/>
    <w:rsid w:val="004F2DBD"/>
    <w:rsid w:val="00552A2D"/>
    <w:rsid w:val="00687044"/>
    <w:rsid w:val="00704849"/>
    <w:rsid w:val="008837AC"/>
    <w:rsid w:val="008A2309"/>
    <w:rsid w:val="008A7E8A"/>
    <w:rsid w:val="008B3A8B"/>
    <w:rsid w:val="0091218E"/>
    <w:rsid w:val="0099407B"/>
    <w:rsid w:val="00A031D6"/>
    <w:rsid w:val="00A40794"/>
    <w:rsid w:val="00A46467"/>
    <w:rsid w:val="00A8287F"/>
    <w:rsid w:val="00AD0FB7"/>
    <w:rsid w:val="00AE4FD4"/>
    <w:rsid w:val="00B24C1E"/>
    <w:rsid w:val="00B73D30"/>
    <w:rsid w:val="00BE3232"/>
    <w:rsid w:val="00C013F4"/>
    <w:rsid w:val="00CF5ED5"/>
    <w:rsid w:val="00D94108"/>
    <w:rsid w:val="00F74DDB"/>
    <w:rsid w:val="00F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FE2AB"/>
  <w15:docId w15:val="{C8A13899-662E-4DB2-A42F-4AB529D6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E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3232"/>
  </w:style>
  <w:style w:type="paragraph" w:styleId="Rodap">
    <w:name w:val="footer"/>
    <w:basedOn w:val="Normal"/>
    <w:link w:val="RodapCarter"/>
    <w:uiPriority w:val="99"/>
    <w:unhideWhenUsed/>
    <w:rsid w:val="00BE3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3232"/>
  </w:style>
  <w:style w:type="character" w:styleId="Hiperligao">
    <w:name w:val="Hyperlink"/>
    <w:basedOn w:val="Tipodeletrapredefinidodopargrafo"/>
    <w:uiPriority w:val="99"/>
    <w:unhideWhenUsed/>
    <w:rsid w:val="000370D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70D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9407B"/>
    <w:pPr>
      <w:ind w:left="720"/>
      <w:contextualSpacing/>
    </w:pPr>
  </w:style>
  <w:style w:type="table" w:styleId="TabelacomGrelha">
    <w:name w:val="Table Grid"/>
    <w:basedOn w:val="Tabelanormal"/>
    <w:uiPriority w:val="39"/>
    <w:rsid w:val="003E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table.com/" TargetMode="Externa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065F3B-09BE-4359-86E3-2109B2B4666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B8E276D-BB42-4B58-9DC8-8798DE2DBD05}">
      <dgm:prSet phldrT="[Texto]"/>
      <dgm:spPr>
        <a:ln>
          <a:noFill/>
        </a:ln>
      </dgm:spPr>
      <dgm:t>
        <a:bodyPr/>
        <a:lstStyle/>
        <a:p>
          <a:r>
            <a:rPr lang="pt-PT" b="1">
              <a:latin typeface="Consolas" panose="020B0609020204030204" pitchFamily="49" charset="0"/>
            </a:rPr>
            <a:t>encrypt()</a:t>
          </a:r>
        </a:p>
      </dgm:t>
    </dgm:pt>
    <dgm:pt modelId="{8080710B-A2FA-425A-96CC-19E73D9591B7}" type="parTrans" cxnId="{7D2034AA-F26E-42C3-ACBB-6BF97BD06745}">
      <dgm:prSet/>
      <dgm:spPr/>
      <dgm:t>
        <a:bodyPr/>
        <a:lstStyle/>
        <a:p>
          <a:endParaRPr lang="pt-PT"/>
        </a:p>
      </dgm:t>
    </dgm:pt>
    <dgm:pt modelId="{AA3E86BD-6A65-48AC-BE6A-B4A8F4D0A5A7}" type="sibTrans" cxnId="{7D2034AA-F26E-42C3-ACBB-6BF97BD06745}">
      <dgm:prSet/>
      <dgm:spPr/>
      <dgm:t>
        <a:bodyPr/>
        <a:lstStyle/>
        <a:p>
          <a:endParaRPr lang="pt-PT"/>
        </a:p>
      </dgm:t>
    </dgm:pt>
    <dgm:pt modelId="{45A16C27-B6F5-456E-A9D8-0E9B51DADD74}">
      <dgm:prSet phldrT="[Texto]"/>
      <dgm:spPr>
        <a:ln>
          <a:noFill/>
        </a:ln>
      </dgm:spPr>
      <dgm:t>
        <a:bodyPr/>
        <a:lstStyle/>
        <a:p>
          <a:r>
            <a:rPr lang="pt-PT" b="1">
              <a:latin typeface="Consolas" panose="020B0609020204030204" pitchFamily="49" charset="0"/>
            </a:rPr>
            <a:t>symbol_to_ascii()</a:t>
          </a:r>
        </a:p>
      </dgm:t>
    </dgm:pt>
    <dgm:pt modelId="{BFCE162B-339B-48B8-BECB-44820A476960}" type="parTrans" cxnId="{716A6C3E-6E07-433B-BDAF-AA89B78C16FC}">
      <dgm:prSet/>
      <dgm:spPr/>
      <dgm:t>
        <a:bodyPr/>
        <a:lstStyle/>
        <a:p>
          <a:endParaRPr lang="pt-PT"/>
        </a:p>
      </dgm:t>
    </dgm:pt>
    <dgm:pt modelId="{5FF703DC-F60F-4F9A-9F97-6A8D3F8C9314}" type="sibTrans" cxnId="{716A6C3E-6E07-433B-BDAF-AA89B78C16FC}">
      <dgm:prSet/>
      <dgm:spPr/>
      <dgm:t>
        <a:bodyPr/>
        <a:lstStyle/>
        <a:p>
          <a:endParaRPr lang="pt-PT"/>
        </a:p>
      </dgm:t>
    </dgm:pt>
    <dgm:pt modelId="{5B025ED4-A8F1-4628-8560-93D00D78A1DB}">
      <dgm:prSet phldrT="[Texto]"/>
      <dgm:spPr>
        <a:ln>
          <a:noFill/>
        </a:ln>
      </dgm:spPr>
      <dgm:t>
        <a:bodyPr/>
        <a:lstStyle/>
        <a:p>
          <a:r>
            <a:rPr lang="pt-PT" b="1">
              <a:latin typeface="Consolas" panose="020B0609020204030204" pitchFamily="49" charset="0"/>
            </a:rPr>
            <a:t>sender()</a:t>
          </a:r>
        </a:p>
      </dgm:t>
    </dgm:pt>
    <dgm:pt modelId="{3EF48947-2A31-447A-B565-3545D766435D}" type="parTrans" cxnId="{49349B7F-19E2-41A2-A452-131E417AA942}">
      <dgm:prSet/>
      <dgm:spPr/>
      <dgm:t>
        <a:bodyPr/>
        <a:lstStyle/>
        <a:p>
          <a:endParaRPr lang="pt-PT"/>
        </a:p>
      </dgm:t>
    </dgm:pt>
    <dgm:pt modelId="{F2CD3A93-E817-44CF-8E27-4B4D3FDED1C1}" type="sibTrans" cxnId="{49349B7F-19E2-41A2-A452-131E417AA942}">
      <dgm:prSet/>
      <dgm:spPr/>
      <dgm:t>
        <a:bodyPr/>
        <a:lstStyle/>
        <a:p>
          <a:endParaRPr lang="pt-PT"/>
        </a:p>
      </dgm:t>
    </dgm:pt>
    <dgm:pt modelId="{E3C7ED93-D6B5-46B4-9814-59728FE1157A}" type="pres">
      <dgm:prSet presAssocID="{06065F3B-09BE-4359-86E3-2109B2B46669}" presName="Name0" presStyleCnt="0">
        <dgm:presLayoutVars>
          <dgm:dir/>
          <dgm:resizeHandles val="exact"/>
        </dgm:presLayoutVars>
      </dgm:prSet>
      <dgm:spPr/>
    </dgm:pt>
    <dgm:pt modelId="{BEDAB70F-3DE3-4248-976D-4229AA7EB8E3}" type="pres">
      <dgm:prSet presAssocID="{3B8E276D-BB42-4B58-9DC8-8798DE2DBD05}" presName="node" presStyleLbl="node1" presStyleIdx="0" presStyleCnt="3" custScaleX="85792" custScaleY="65139" custLinFactNeighborX="14520" custLinFactNeighborY="12584">
        <dgm:presLayoutVars>
          <dgm:bulletEnabled val="1"/>
        </dgm:presLayoutVars>
      </dgm:prSet>
      <dgm:spPr>
        <a:prstGeom prst="rect">
          <a:avLst/>
        </a:prstGeom>
      </dgm:spPr>
    </dgm:pt>
    <dgm:pt modelId="{9C0A3D06-5E4F-4742-8B01-48442698C4B3}" type="pres">
      <dgm:prSet presAssocID="{AA3E86BD-6A65-48AC-BE6A-B4A8F4D0A5A7}" presName="sibTrans" presStyleLbl="sibTrans2D1" presStyleIdx="0" presStyleCnt="2"/>
      <dgm:spPr/>
    </dgm:pt>
    <dgm:pt modelId="{536C43E7-5764-4519-AB4E-37AD9FD95B7D}" type="pres">
      <dgm:prSet presAssocID="{AA3E86BD-6A65-48AC-BE6A-B4A8F4D0A5A7}" presName="connectorText" presStyleLbl="sibTrans2D1" presStyleIdx="0" presStyleCnt="2"/>
      <dgm:spPr/>
    </dgm:pt>
    <dgm:pt modelId="{3D486522-29A5-45FC-A493-11CB2705AA06}" type="pres">
      <dgm:prSet presAssocID="{45A16C27-B6F5-456E-A9D8-0E9B51DADD74}" presName="node" presStyleLbl="node1" presStyleIdx="1" presStyleCnt="3" custScaleX="143307" custScaleY="65139" custLinFactNeighborY="12584">
        <dgm:presLayoutVars>
          <dgm:bulletEnabled val="1"/>
        </dgm:presLayoutVars>
      </dgm:prSet>
      <dgm:spPr>
        <a:prstGeom prst="rect">
          <a:avLst/>
        </a:prstGeom>
      </dgm:spPr>
    </dgm:pt>
    <dgm:pt modelId="{840A9FD1-50C2-4608-9DA3-9512A0813CD5}" type="pres">
      <dgm:prSet presAssocID="{5FF703DC-F60F-4F9A-9F97-6A8D3F8C9314}" presName="sibTrans" presStyleLbl="sibTrans2D1" presStyleIdx="1" presStyleCnt="2"/>
      <dgm:spPr/>
    </dgm:pt>
    <dgm:pt modelId="{9367AD66-D1E3-4E1F-9A39-B64EE8C8B001}" type="pres">
      <dgm:prSet presAssocID="{5FF703DC-F60F-4F9A-9F97-6A8D3F8C9314}" presName="connectorText" presStyleLbl="sibTrans2D1" presStyleIdx="1" presStyleCnt="2"/>
      <dgm:spPr/>
    </dgm:pt>
    <dgm:pt modelId="{DB97FF03-542B-4AA8-B82D-1CE30A0A098F}" type="pres">
      <dgm:prSet presAssocID="{5B025ED4-A8F1-4628-8560-93D00D78A1DB}" presName="node" presStyleLbl="node1" presStyleIdx="2" presStyleCnt="3" custScaleX="81547" custScaleY="65139" custLinFactNeighborX="-14520" custLinFactNeighborY="12584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7197CE00-A07D-4C5A-BBF6-1FEA8F850F90}" type="presOf" srcId="{5FF703DC-F60F-4F9A-9F97-6A8D3F8C9314}" destId="{840A9FD1-50C2-4608-9DA3-9512A0813CD5}" srcOrd="0" destOrd="0" presId="urn:microsoft.com/office/officeart/2005/8/layout/process1"/>
    <dgm:cxn modelId="{716A6C3E-6E07-433B-BDAF-AA89B78C16FC}" srcId="{06065F3B-09BE-4359-86E3-2109B2B46669}" destId="{45A16C27-B6F5-456E-A9D8-0E9B51DADD74}" srcOrd="1" destOrd="0" parTransId="{BFCE162B-339B-48B8-BECB-44820A476960}" sibTransId="{5FF703DC-F60F-4F9A-9F97-6A8D3F8C9314}"/>
    <dgm:cxn modelId="{214EAC66-CD6D-4049-820A-E83354949B3B}" type="presOf" srcId="{45A16C27-B6F5-456E-A9D8-0E9B51DADD74}" destId="{3D486522-29A5-45FC-A493-11CB2705AA06}" srcOrd="0" destOrd="0" presId="urn:microsoft.com/office/officeart/2005/8/layout/process1"/>
    <dgm:cxn modelId="{5CBAD94E-07C4-42AA-B345-8CFF53E12D5B}" type="presOf" srcId="{AA3E86BD-6A65-48AC-BE6A-B4A8F4D0A5A7}" destId="{9C0A3D06-5E4F-4742-8B01-48442698C4B3}" srcOrd="0" destOrd="0" presId="urn:microsoft.com/office/officeart/2005/8/layout/process1"/>
    <dgm:cxn modelId="{49349B7F-19E2-41A2-A452-131E417AA942}" srcId="{06065F3B-09BE-4359-86E3-2109B2B46669}" destId="{5B025ED4-A8F1-4628-8560-93D00D78A1DB}" srcOrd="2" destOrd="0" parTransId="{3EF48947-2A31-447A-B565-3545D766435D}" sibTransId="{F2CD3A93-E817-44CF-8E27-4B4D3FDED1C1}"/>
    <dgm:cxn modelId="{7D2034AA-F26E-42C3-ACBB-6BF97BD06745}" srcId="{06065F3B-09BE-4359-86E3-2109B2B46669}" destId="{3B8E276D-BB42-4B58-9DC8-8798DE2DBD05}" srcOrd="0" destOrd="0" parTransId="{8080710B-A2FA-425A-96CC-19E73D9591B7}" sibTransId="{AA3E86BD-6A65-48AC-BE6A-B4A8F4D0A5A7}"/>
    <dgm:cxn modelId="{44515CAD-DB73-417B-9E62-31A6D91F42F2}" type="presOf" srcId="{06065F3B-09BE-4359-86E3-2109B2B46669}" destId="{E3C7ED93-D6B5-46B4-9814-59728FE1157A}" srcOrd="0" destOrd="0" presId="urn:microsoft.com/office/officeart/2005/8/layout/process1"/>
    <dgm:cxn modelId="{B91489C0-BFF8-4F09-9DD1-71B19AC2F560}" type="presOf" srcId="{3B8E276D-BB42-4B58-9DC8-8798DE2DBD05}" destId="{BEDAB70F-3DE3-4248-976D-4229AA7EB8E3}" srcOrd="0" destOrd="0" presId="urn:microsoft.com/office/officeart/2005/8/layout/process1"/>
    <dgm:cxn modelId="{170BB9DA-6BAF-4C39-9008-41815D3C0A6A}" type="presOf" srcId="{AA3E86BD-6A65-48AC-BE6A-B4A8F4D0A5A7}" destId="{536C43E7-5764-4519-AB4E-37AD9FD95B7D}" srcOrd="1" destOrd="0" presId="urn:microsoft.com/office/officeart/2005/8/layout/process1"/>
    <dgm:cxn modelId="{B49F8DF0-2B3A-4991-BD89-8F784E5A78EA}" type="presOf" srcId="{5B025ED4-A8F1-4628-8560-93D00D78A1DB}" destId="{DB97FF03-542B-4AA8-B82D-1CE30A0A098F}" srcOrd="0" destOrd="0" presId="urn:microsoft.com/office/officeart/2005/8/layout/process1"/>
    <dgm:cxn modelId="{B53DB2F3-487A-43E2-8536-83D51F1F3FEA}" type="presOf" srcId="{5FF703DC-F60F-4F9A-9F97-6A8D3F8C9314}" destId="{9367AD66-D1E3-4E1F-9A39-B64EE8C8B001}" srcOrd="1" destOrd="0" presId="urn:microsoft.com/office/officeart/2005/8/layout/process1"/>
    <dgm:cxn modelId="{3D76D030-1C7E-44D1-884C-51626B50EB0A}" type="presParOf" srcId="{E3C7ED93-D6B5-46B4-9814-59728FE1157A}" destId="{BEDAB70F-3DE3-4248-976D-4229AA7EB8E3}" srcOrd="0" destOrd="0" presId="urn:microsoft.com/office/officeart/2005/8/layout/process1"/>
    <dgm:cxn modelId="{54BC8244-1AAE-4A1B-B772-F228A23EBFF0}" type="presParOf" srcId="{E3C7ED93-D6B5-46B4-9814-59728FE1157A}" destId="{9C0A3D06-5E4F-4742-8B01-48442698C4B3}" srcOrd="1" destOrd="0" presId="urn:microsoft.com/office/officeart/2005/8/layout/process1"/>
    <dgm:cxn modelId="{EBA28EC0-D418-4603-8487-231104A8DB5F}" type="presParOf" srcId="{9C0A3D06-5E4F-4742-8B01-48442698C4B3}" destId="{536C43E7-5764-4519-AB4E-37AD9FD95B7D}" srcOrd="0" destOrd="0" presId="urn:microsoft.com/office/officeart/2005/8/layout/process1"/>
    <dgm:cxn modelId="{A81AF2C6-1794-4B11-80C8-C5C86A0D21EB}" type="presParOf" srcId="{E3C7ED93-D6B5-46B4-9814-59728FE1157A}" destId="{3D486522-29A5-45FC-A493-11CB2705AA06}" srcOrd="2" destOrd="0" presId="urn:microsoft.com/office/officeart/2005/8/layout/process1"/>
    <dgm:cxn modelId="{E2833FD8-58B8-4821-98D1-B3EE1B817CDC}" type="presParOf" srcId="{E3C7ED93-D6B5-46B4-9814-59728FE1157A}" destId="{840A9FD1-50C2-4608-9DA3-9512A0813CD5}" srcOrd="3" destOrd="0" presId="urn:microsoft.com/office/officeart/2005/8/layout/process1"/>
    <dgm:cxn modelId="{2703D90E-A3B7-40E7-8645-881F9866CEFD}" type="presParOf" srcId="{840A9FD1-50C2-4608-9DA3-9512A0813CD5}" destId="{9367AD66-D1E3-4E1F-9A39-B64EE8C8B001}" srcOrd="0" destOrd="0" presId="urn:microsoft.com/office/officeart/2005/8/layout/process1"/>
    <dgm:cxn modelId="{522B6B2F-64D1-4A99-90B2-CC90AD049C56}" type="presParOf" srcId="{E3C7ED93-D6B5-46B4-9814-59728FE1157A}" destId="{DB97FF03-542B-4AA8-B82D-1CE30A0A098F}" srcOrd="4" destOrd="0" presId="urn:microsoft.com/office/officeart/2005/8/layout/process1"/>
  </dgm:cxnLst>
  <dgm:bg>
    <a:solidFill>
      <a:schemeClr val="bg2"/>
    </a:solidFill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065F3B-09BE-4359-86E3-2109B2B4666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B8E276D-BB42-4B58-9DC8-8798DE2DBD05}">
      <dgm:prSet phldrT="[Texto]"/>
      <dgm:spPr>
        <a:ln>
          <a:noFill/>
        </a:ln>
      </dgm:spPr>
      <dgm:t>
        <a:bodyPr/>
        <a:lstStyle/>
        <a:p>
          <a:r>
            <a:rPr lang="pt-PT" b="1">
              <a:latin typeface="Consolas" panose="020B0609020204030204" pitchFamily="49" charset="0"/>
            </a:rPr>
            <a:t>receiver()</a:t>
          </a:r>
        </a:p>
      </dgm:t>
    </dgm:pt>
    <dgm:pt modelId="{8080710B-A2FA-425A-96CC-19E73D9591B7}" type="parTrans" cxnId="{7D2034AA-F26E-42C3-ACBB-6BF97BD06745}">
      <dgm:prSet/>
      <dgm:spPr/>
      <dgm:t>
        <a:bodyPr/>
        <a:lstStyle/>
        <a:p>
          <a:endParaRPr lang="pt-PT"/>
        </a:p>
      </dgm:t>
    </dgm:pt>
    <dgm:pt modelId="{AA3E86BD-6A65-48AC-BE6A-B4A8F4D0A5A7}" type="sibTrans" cxnId="{7D2034AA-F26E-42C3-ACBB-6BF97BD06745}">
      <dgm:prSet/>
      <dgm:spPr/>
      <dgm:t>
        <a:bodyPr/>
        <a:lstStyle/>
        <a:p>
          <a:endParaRPr lang="pt-PT"/>
        </a:p>
      </dgm:t>
    </dgm:pt>
    <dgm:pt modelId="{45A16C27-B6F5-456E-A9D8-0E9B51DADD74}">
      <dgm:prSet phldrT="[Texto]"/>
      <dgm:spPr>
        <a:ln>
          <a:noFill/>
        </a:ln>
      </dgm:spPr>
      <dgm:t>
        <a:bodyPr/>
        <a:lstStyle/>
        <a:p>
          <a:r>
            <a:rPr lang="pt-PT" b="1">
              <a:latin typeface="Consolas" panose="020B0609020204030204" pitchFamily="49" charset="0"/>
            </a:rPr>
            <a:t>symbol_to_ascii()</a:t>
          </a:r>
        </a:p>
      </dgm:t>
    </dgm:pt>
    <dgm:pt modelId="{BFCE162B-339B-48B8-BECB-44820A476960}" type="parTrans" cxnId="{716A6C3E-6E07-433B-BDAF-AA89B78C16FC}">
      <dgm:prSet/>
      <dgm:spPr/>
      <dgm:t>
        <a:bodyPr/>
        <a:lstStyle/>
        <a:p>
          <a:endParaRPr lang="pt-PT"/>
        </a:p>
      </dgm:t>
    </dgm:pt>
    <dgm:pt modelId="{5FF703DC-F60F-4F9A-9F97-6A8D3F8C9314}" type="sibTrans" cxnId="{716A6C3E-6E07-433B-BDAF-AA89B78C16FC}">
      <dgm:prSet/>
      <dgm:spPr/>
      <dgm:t>
        <a:bodyPr/>
        <a:lstStyle/>
        <a:p>
          <a:endParaRPr lang="pt-PT"/>
        </a:p>
      </dgm:t>
    </dgm:pt>
    <dgm:pt modelId="{5B025ED4-A8F1-4628-8560-93D00D78A1DB}">
      <dgm:prSet phldrT="[Texto]"/>
      <dgm:spPr>
        <a:ln>
          <a:noFill/>
        </a:ln>
      </dgm:spPr>
      <dgm:t>
        <a:bodyPr/>
        <a:lstStyle/>
        <a:p>
          <a:r>
            <a:rPr lang="pt-PT" b="1">
              <a:latin typeface="Consolas" panose="020B0609020204030204" pitchFamily="49" charset="0"/>
            </a:rPr>
            <a:t>decrypt()</a:t>
          </a:r>
        </a:p>
      </dgm:t>
    </dgm:pt>
    <dgm:pt modelId="{3EF48947-2A31-447A-B565-3545D766435D}" type="parTrans" cxnId="{49349B7F-19E2-41A2-A452-131E417AA942}">
      <dgm:prSet/>
      <dgm:spPr/>
      <dgm:t>
        <a:bodyPr/>
        <a:lstStyle/>
        <a:p>
          <a:endParaRPr lang="pt-PT"/>
        </a:p>
      </dgm:t>
    </dgm:pt>
    <dgm:pt modelId="{F2CD3A93-E817-44CF-8E27-4B4D3FDED1C1}" type="sibTrans" cxnId="{49349B7F-19E2-41A2-A452-131E417AA942}">
      <dgm:prSet/>
      <dgm:spPr/>
      <dgm:t>
        <a:bodyPr/>
        <a:lstStyle/>
        <a:p>
          <a:endParaRPr lang="pt-PT"/>
        </a:p>
      </dgm:t>
    </dgm:pt>
    <dgm:pt modelId="{E3C7ED93-D6B5-46B4-9814-59728FE1157A}" type="pres">
      <dgm:prSet presAssocID="{06065F3B-09BE-4359-86E3-2109B2B46669}" presName="Name0" presStyleCnt="0">
        <dgm:presLayoutVars>
          <dgm:dir/>
          <dgm:resizeHandles val="exact"/>
        </dgm:presLayoutVars>
      </dgm:prSet>
      <dgm:spPr/>
    </dgm:pt>
    <dgm:pt modelId="{BEDAB70F-3DE3-4248-976D-4229AA7EB8E3}" type="pres">
      <dgm:prSet presAssocID="{3B8E276D-BB42-4B58-9DC8-8798DE2DBD05}" presName="node" presStyleLbl="node1" presStyleIdx="0" presStyleCnt="3" custScaleX="85792" custScaleY="65139" custLinFactNeighborX="14520" custLinFactNeighborY="12584">
        <dgm:presLayoutVars>
          <dgm:bulletEnabled val="1"/>
        </dgm:presLayoutVars>
      </dgm:prSet>
      <dgm:spPr>
        <a:prstGeom prst="rect">
          <a:avLst/>
        </a:prstGeom>
      </dgm:spPr>
    </dgm:pt>
    <dgm:pt modelId="{9C0A3D06-5E4F-4742-8B01-48442698C4B3}" type="pres">
      <dgm:prSet presAssocID="{AA3E86BD-6A65-48AC-BE6A-B4A8F4D0A5A7}" presName="sibTrans" presStyleLbl="sibTrans2D1" presStyleIdx="0" presStyleCnt="2"/>
      <dgm:spPr/>
    </dgm:pt>
    <dgm:pt modelId="{536C43E7-5764-4519-AB4E-37AD9FD95B7D}" type="pres">
      <dgm:prSet presAssocID="{AA3E86BD-6A65-48AC-BE6A-B4A8F4D0A5A7}" presName="connectorText" presStyleLbl="sibTrans2D1" presStyleIdx="0" presStyleCnt="2"/>
      <dgm:spPr/>
    </dgm:pt>
    <dgm:pt modelId="{3D486522-29A5-45FC-A493-11CB2705AA06}" type="pres">
      <dgm:prSet presAssocID="{45A16C27-B6F5-456E-A9D8-0E9B51DADD74}" presName="node" presStyleLbl="node1" presStyleIdx="1" presStyleCnt="3" custScaleX="143307" custScaleY="65139" custLinFactNeighborY="12584">
        <dgm:presLayoutVars>
          <dgm:bulletEnabled val="1"/>
        </dgm:presLayoutVars>
      </dgm:prSet>
      <dgm:spPr>
        <a:prstGeom prst="rect">
          <a:avLst/>
        </a:prstGeom>
      </dgm:spPr>
    </dgm:pt>
    <dgm:pt modelId="{840A9FD1-50C2-4608-9DA3-9512A0813CD5}" type="pres">
      <dgm:prSet presAssocID="{5FF703DC-F60F-4F9A-9F97-6A8D3F8C9314}" presName="sibTrans" presStyleLbl="sibTrans2D1" presStyleIdx="1" presStyleCnt="2"/>
      <dgm:spPr/>
    </dgm:pt>
    <dgm:pt modelId="{9367AD66-D1E3-4E1F-9A39-B64EE8C8B001}" type="pres">
      <dgm:prSet presAssocID="{5FF703DC-F60F-4F9A-9F97-6A8D3F8C9314}" presName="connectorText" presStyleLbl="sibTrans2D1" presStyleIdx="1" presStyleCnt="2"/>
      <dgm:spPr/>
    </dgm:pt>
    <dgm:pt modelId="{DB97FF03-542B-4AA8-B82D-1CE30A0A098F}" type="pres">
      <dgm:prSet presAssocID="{5B025ED4-A8F1-4628-8560-93D00D78A1DB}" presName="node" presStyleLbl="node1" presStyleIdx="2" presStyleCnt="3" custScaleX="81547" custScaleY="65139" custLinFactNeighborX="-14520" custLinFactNeighborY="12584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7197CE00-A07D-4C5A-BBF6-1FEA8F850F90}" type="presOf" srcId="{5FF703DC-F60F-4F9A-9F97-6A8D3F8C9314}" destId="{840A9FD1-50C2-4608-9DA3-9512A0813CD5}" srcOrd="0" destOrd="0" presId="urn:microsoft.com/office/officeart/2005/8/layout/process1"/>
    <dgm:cxn modelId="{716A6C3E-6E07-433B-BDAF-AA89B78C16FC}" srcId="{06065F3B-09BE-4359-86E3-2109B2B46669}" destId="{45A16C27-B6F5-456E-A9D8-0E9B51DADD74}" srcOrd="1" destOrd="0" parTransId="{BFCE162B-339B-48B8-BECB-44820A476960}" sibTransId="{5FF703DC-F60F-4F9A-9F97-6A8D3F8C9314}"/>
    <dgm:cxn modelId="{214EAC66-CD6D-4049-820A-E83354949B3B}" type="presOf" srcId="{45A16C27-B6F5-456E-A9D8-0E9B51DADD74}" destId="{3D486522-29A5-45FC-A493-11CB2705AA06}" srcOrd="0" destOrd="0" presId="urn:microsoft.com/office/officeart/2005/8/layout/process1"/>
    <dgm:cxn modelId="{5CBAD94E-07C4-42AA-B345-8CFF53E12D5B}" type="presOf" srcId="{AA3E86BD-6A65-48AC-BE6A-B4A8F4D0A5A7}" destId="{9C0A3D06-5E4F-4742-8B01-48442698C4B3}" srcOrd="0" destOrd="0" presId="urn:microsoft.com/office/officeart/2005/8/layout/process1"/>
    <dgm:cxn modelId="{49349B7F-19E2-41A2-A452-131E417AA942}" srcId="{06065F3B-09BE-4359-86E3-2109B2B46669}" destId="{5B025ED4-A8F1-4628-8560-93D00D78A1DB}" srcOrd="2" destOrd="0" parTransId="{3EF48947-2A31-447A-B565-3545D766435D}" sibTransId="{F2CD3A93-E817-44CF-8E27-4B4D3FDED1C1}"/>
    <dgm:cxn modelId="{7D2034AA-F26E-42C3-ACBB-6BF97BD06745}" srcId="{06065F3B-09BE-4359-86E3-2109B2B46669}" destId="{3B8E276D-BB42-4B58-9DC8-8798DE2DBD05}" srcOrd="0" destOrd="0" parTransId="{8080710B-A2FA-425A-96CC-19E73D9591B7}" sibTransId="{AA3E86BD-6A65-48AC-BE6A-B4A8F4D0A5A7}"/>
    <dgm:cxn modelId="{44515CAD-DB73-417B-9E62-31A6D91F42F2}" type="presOf" srcId="{06065F3B-09BE-4359-86E3-2109B2B46669}" destId="{E3C7ED93-D6B5-46B4-9814-59728FE1157A}" srcOrd="0" destOrd="0" presId="urn:microsoft.com/office/officeart/2005/8/layout/process1"/>
    <dgm:cxn modelId="{B91489C0-BFF8-4F09-9DD1-71B19AC2F560}" type="presOf" srcId="{3B8E276D-BB42-4B58-9DC8-8798DE2DBD05}" destId="{BEDAB70F-3DE3-4248-976D-4229AA7EB8E3}" srcOrd="0" destOrd="0" presId="urn:microsoft.com/office/officeart/2005/8/layout/process1"/>
    <dgm:cxn modelId="{170BB9DA-6BAF-4C39-9008-41815D3C0A6A}" type="presOf" srcId="{AA3E86BD-6A65-48AC-BE6A-B4A8F4D0A5A7}" destId="{536C43E7-5764-4519-AB4E-37AD9FD95B7D}" srcOrd="1" destOrd="0" presId="urn:microsoft.com/office/officeart/2005/8/layout/process1"/>
    <dgm:cxn modelId="{B49F8DF0-2B3A-4991-BD89-8F784E5A78EA}" type="presOf" srcId="{5B025ED4-A8F1-4628-8560-93D00D78A1DB}" destId="{DB97FF03-542B-4AA8-B82D-1CE30A0A098F}" srcOrd="0" destOrd="0" presId="urn:microsoft.com/office/officeart/2005/8/layout/process1"/>
    <dgm:cxn modelId="{B53DB2F3-487A-43E2-8536-83D51F1F3FEA}" type="presOf" srcId="{5FF703DC-F60F-4F9A-9F97-6A8D3F8C9314}" destId="{9367AD66-D1E3-4E1F-9A39-B64EE8C8B001}" srcOrd="1" destOrd="0" presId="urn:microsoft.com/office/officeart/2005/8/layout/process1"/>
    <dgm:cxn modelId="{3D76D030-1C7E-44D1-884C-51626B50EB0A}" type="presParOf" srcId="{E3C7ED93-D6B5-46B4-9814-59728FE1157A}" destId="{BEDAB70F-3DE3-4248-976D-4229AA7EB8E3}" srcOrd="0" destOrd="0" presId="urn:microsoft.com/office/officeart/2005/8/layout/process1"/>
    <dgm:cxn modelId="{54BC8244-1AAE-4A1B-B772-F228A23EBFF0}" type="presParOf" srcId="{E3C7ED93-D6B5-46B4-9814-59728FE1157A}" destId="{9C0A3D06-5E4F-4742-8B01-48442698C4B3}" srcOrd="1" destOrd="0" presId="urn:microsoft.com/office/officeart/2005/8/layout/process1"/>
    <dgm:cxn modelId="{EBA28EC0-D418-4603-8487-231104A8DB5F}" type="presParOf" srcId="{9C0A3D06-5E4F-4742-8B01-48442698C4B3}" destId="{536C43E7-5764-4519-AB4E-37AD9FD95B7D}" srcOrd="0" destOrd="0" presId="urn:microsoft.com/office/officeart/2005/8/layout/process1"/>
    <dgm:cxn modelId="{A81AF2C6-1794-4B11-80C8-C5C86A0D21EB}" type="presParOf" srcId="{E3C7ED93-D6B5-46B4-9814-59728FE1157A}" destId="{3D486522-29A5-45FC-A493-11CB2705AA06}" srcOrd="2" destOrd="0" presId="urn:microsoft.com/office/officeart/2005/8/layout/process1"/>
    <dgm:cxn modelId="{E2833FD8-58B8-4821-98D1-B3EE1B817CDC}" type="presParOf" srcId="{E3C7ED93-D6B5-46B4-9814-59728FE1157A}" destId="{840A9FD1-50C2-4608-9DA3-9512A0813CD5}" srcOrd="3" destOrd="0" presId="urn:microsoft.com/office/officeart/2005/8/layout/process1"/>
    <dgm:cxn modelId="{2703D90E-A3B7-40E7-8645-881F9866CEFD}" type="presParOf" srcId="{840A9FD1-50C2-4608-9DA3-9512A0813CD5}" destId="{9367AD66-D1E3-4E1F-9A39-B64EE8C8B001}" srcOrd="0" destOrd="0" presId="urn:microsoft.com/office/officeart/2005/8/layout/process1"/>
    <dgm:cxn modelId="{522B6B2F-64D1-4A99-90B2-CC90AD049C56}" type="presParOf" srcId="{E3C7ED93-D6B5-46B4-9814-59728FE1157A}" destId="{DB97FF03-542B-4AA8-B82D-1CE30A0A098F}" srcOrd="4" destOrd="0" presId="urn:microsoft.com/office/officeart/2005/8/layout/process1"/>
  </dgm:cxnLst>
  <dgm:bg>
    <a:solidFill>
      <a:schemeClr val="bg2"/>
    </a:solidFill>
  </dgm:bg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DAB70F-3DE3-4248-976D-4229AA7EB8E3}">
      <dsp:nvSpPr>
        <dsp:cNvPr id="0" name=""/>
        <dsp:cNvSpPr/>
      </dsp:nvSpPr>
      <dsp:spPr>
        <a:xfrm>
          <a:off x="81584" y="293109"/>
          <a:ext cx="1185345" cy="539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b="1" kern="1200">
              <a:latin typeface="Consolas" panose="020B0609020204030204" pitchFamily="49" charset="0"/>
            </a:rPr>
            <a:t>encrypt()</a:t>
          </a:r>
        </a:p>
      </dsp:txBody>
      <dsp:txXfrm>
        <a:off x="81584" y="293109"/>
        <a:ext cx="1185345" cy="539996"/>
      </dsp:txXfrm>
    </dsp:sp>
    <dsp:sp modelId="{9C0A3D06-5E4F-4742-8B01-48442698C4B3}">
      <dsp:nvSpPr>
        <dsp:cNvPr id="0" name=""/>
        <dsp:cNvSpPr/>
      </dsp:nvSpPr>
      <dsp:spPr>
        <a:xfrm>
          <a:off x="1385033" y="391782"/>
          <a:ext cx="250379" cy="342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200" kern="1200"/>
        </a:p>
      </dsp:txBody>
      <dsp:txXfrm>
        <a:off x="1385033" y="460312"/>
        <a:ext cx="175265" cy="205589"/>
      </dsp:txXfrm>
    </dsp:sp>
    <dsp:sp modelId="{3D486522-29A5-45FC-A493-11CB2705AA06}">
      <dsp:nvSpPr>
        <dsp:cNvPr id="0" name=""/>
        <dsp:cNvSpPr/>
      </dsp:nvSpPr>
      <dsp:spPr>
        <a:xfrm>
          <a:off x="1739344" y="293109"/>
          <a:ext cx="1980002" cy="539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b="1" kern="1200">
              <a:latin typeface="Consolas" panose="020B0609020204030204" pitchFamily="49" charset="0"/>
            </a:rPr>
            <a:t>symbol_to_ascii()</a:t>
          </a:r>
        </a:p>
      </dsp:txBody>
      <dsp:txXfrm>
        <a:off x="1739344" y="293109"/>
        <a:ext cx="1980002" cy="539996"/>
      </dsp:txXfrm>
    </dsp:sp>
    <dsp:sp modelId="{840A9FD1-50C2-4608-9DA3-9512A0813CD5}">
      <dsp:nvSpPr>
        <dsp:cNvPr id="0" name=""/>
        <dsp:cNvSpPr/>
      </dsp:nvSpPr>
      <dsp:spPr>
        <a:xfrm>
          <a:off x="3837450" y="391782"/>
          <a:ext cx="250379" cy="342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200" kern="1200"/>
        </a:p>
      </dsp:txBody>
      <dsp:txXfrm>
        <a:off x="3837450" y="460312"/>
        <a:ext cx="175265" cy="205589"/>
      </dsp:txXfrm>
    </dsp:sp>
    <dsp:sp modelId="{DB97FF03-542B-4AA8-B82D-1CE30A0A098F}">
      <dsp:nvSpPr>
        <dsp:cNvPr id="0" name=""/>
        <dsp:cNvSpPr/>
      </dsp:nvSpPr>
      <dsp:spPr>
        <a:xfrm>
          <a:off x="4191760" y="293109"/>
          <a:ext cx="1126694" cy="539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b="1" kern="1200">
              <a:latin typeface="Consolas" panose="020B0609020204030204" pitchFamily="49" charset="0"/>
            </a:rPr>
            <a:t>sender()</a:t>
          </a:r>
        </a:p>
      </dsp:txBody>
      <dsp:txXfrm>
        <a:off x="4191760" y="293109"/>
        <a:ext cx="1126694" cy="5399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DAB70F-3DE3-4248-976D-4229AA7EB8E3}">
      <dsp:nvSpPr>
        <dsp:cNvPr id="0" name=""/>
        <dsp:cNvSpPr/>
      </dsp:nvSpPr>
      <dsp:spPr>
        <a:xfrm>
          <a:off x="81584" y="293109"/>
          <a:ext cx="1185345" cy="539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b="1" kern="1200">
              <a:latin typeface="Consolas" panose="020B0609020204030204" pitchFamily="49" charset="0"/>
            </a:rPr>
            <a:t>receiver()</a:t>
          </a:r>
        </a:p>
      </dsp:txBody>
      <dsp:txXfrm>
        <a:off x="81584" y="293109"/>
        <a:ext cx="1185345" cy="539996"/>
      </dsp:txXfrm>
    </dsp:sp>
    <dsp:sp modelId="{9C0A3D06-5E4F-4742-8B01-48442698C4B3}">
      <dsp:nvSpPr>
        <dsp:cNvPr id="0" name=""/>
        <dsp:cNvSpPr/>
      </dsp:nvSpPr>
      <dsp:spPr>
        <a:xfrm>
          <a:off x="1385033" y="391782"/>
          <a:ext cx="250379" cy="342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200" kern="1200"/>
        </a:p>
      </dsp:txBody>
      <dsp:txXfrm>
        <a:off x="1385033" y="460312"/>
        <a:ext cx="175265" cy="205589"/>
      </dsp:txXfrm>
    </dsp:sp>
    <dsp:sp modelId="{3D486522-29A5-45FC-A493-11CB2705AA06}">
      <dsp:nvSpPr>
        <dsp:cNvPr id="0" name=""/>
        <dsp:cNvSpPr/>
      </dsp:nvSpPr>
      <dsp:spPr>
        <a:xfrm>
          <a:off x="1739344" y="293109"/>
          <a:ext cx="1980002" cy="539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b="1" kern="1200">
              <a:latin typeface="Consolas" panose="020B0609020204030204" pitchFamily="49" charset="0"/>
            </a:rPr>
            <a:t>symbol_to_ascii()</a:t>
          </a:r>
        </a:p>
      </dsp:txBody>
      <dsp:txXfrm>
        <a:off x="1739344" y="293109"/>
        <a:ext cx="1980002" cy="539996"/>
      </dsp:txXfrm>
    </dsp:sp>
    <dsp:sp modelId="{840A9FD1-50C2-4608-9DA3-9512A0813CD5}">
      <dsp:nvSpPr>
        <dsp:cNvPr id="0" name=""/>
        <dsp:cNvSpPr/>
      </dsp:nvSpPr>
      <dsp:spPr>
        <a:xfrm>
          <a:off x="3837450" y="391782"/>
          <a:ext cx="250379" cy="3426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200" kern="1200"/>
        </a:p>
      </dsp:txBody>
      <dsp:txXfrm>
        <a:off x="3837450" y="460312"/>
        <a:ext cx="175265" cy="205589"/>
      </dsp:txXfrm>
    </dsp:sp>
    <dsp:sp modelId="{DB97FF03-542B-4AA8-B82D-1CE30A0A098F}">
      <dsp:nvSpPr>
        <dsp:cNvPr id="0" name=""/>
        <dsp:cNvSpPr/>
      </dsp:nvSpPr>
      <dsp:spPr>
        <a:xfrm>
          <a:off x="4191760" y="293109"/>
          <a:ext cx="1126694" cy="539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b="1" kern="1200">
              <a:latin typeface="Consolas" panose="020B0609020204030204" pitchFamily="49" charset="0"/>
            </a:rPr>
            <a:t>decrypt()</a:t>
          </a:r>
        </a:p>
      </dsp:txBody>
      <dsp:txXfrm>
        <a:off x="4191760" y="293109"/>
        <a:ext cx="1126694" cy="539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CBAC-CB95-4C30-AE8A-E4B2A14E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1048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Fernandes</dc:creator>
  <cp:keywords/>
  <dc:description/>
  <cp:lastModifiedBy>Paulo Fernandes</cp:lastModifiedBy>
  <cp:revision>5</cp:revision>
  <dcterms:created xsi:type="dcterms:W3CDTF">2023-05-22T12:38:00Z</dcterms:created>
  <dcterms:modified xsi:type="dcterms:W3CDTF">2023-05-25T12:08:00Z</dcterms:modified>
</cp:coreProperties>
</file>