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B652C6" w14:textId="77777777" w:rsidR="00DE506B" w:rsidRDefault="00DE506B" w:rsidP="00DE506B">
      <w:pPr>
        <w:jc w:val="center"/>
        <w:rPr>
          <w:rFonts w:ascii="Times New Roman" w:eastAsia="Times New Roman" w:hAnsi="Times New Roman" w:cs="Times New Roman"/>
          <w:b/>
          <w:bCs/>
          <w:sz w:val="28"/>
          <w:szCs w:val="28"/>
        </w:rPr>
      </w:pPr>
      <w:r>
        <w:rPr>
          <w:rFonts w:ascii="Times New Roman" w:eastAsia="Times New Roman" w:hAnsi="Times New Roman" w:cs="Times New Roman"/>
          <w:b/>
          <w:bCs/>
          <w:noProof/>
          <w:sz w:val="28"/>
          <w:szCs w:val="28"/>
        </w:rPr>
        <w:drawing>
          <wp:anchor distT="0" distB="0" distL="114300" distR="114300" simplePos="0" relativeHeight="251660288" behindDoc="0" locked="0" layoutInCell="1" allowOverlap="1" wp14:anchorId="10D30838" wp14:editId="1B5CED34">
            <wp:simplePos x="0" y="0"/>
            <wp:positionH relativeFrom="margin">
              <wp:align>center</wp:align>
            </wp:positionH>
            <wp:positionV relativeFrom="paragraph">
              <wp:posOffset>-531495</wp:posOffset>
            </wp:positionV>
            <wp:extent cx="3498850" cy="823595"/>
            <wp:effectExtent l="0" t="0" r="635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rotWithShape="1">
                    <a:blip r:embed="rId8">
                      <a:extLst>
                        <a:ext uri="{28A0092B-C50C-407E-A947-70E740481C1C}">
                          <a14:useLocalDpi xmlns:a14="http://schemas.microsoft.com/office/drawing/2010/main" val="0"/>
                        </a:ext>
                      </a:extLst>
                    </a:blip>
                    <a:srcRect r="2313"/>
                    <a:stretch>
                      <a:fillRect/>
                    </a:stretch>
                  </pic:blipFill>
                  <pic:spPr bwMode="auto">
                    <a:xfrm>
                      <a:off x="0" y="0"/>
                      <a:ext cx="3500201" cy="823913"/>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E926C52" w14:textId="77777777" w:rsidR="00DE506B" w:rsidRDefault="00DE506B" w:rsidP="00DE506B">
      <w:pPr>
        <w:rPr>
          <w:rFonts w:ascii="Times New Roman" w:eastAsia="Times New Roman" w:hAnsi="Times New Roman" w:cs="Times New Roman"/>
          <w:b/>
          <w:bCs/>
          <w:sz w:val="28"/>
          <w:szCs w:val="28"/>
        </w:rPr>
      </w:pPr>
    </w:p>
    <w:p w14:paraId="725238F6" w14:textId="77777777" w:rsidR="00DE506B" w:rsidRDefault="00DE506B" w:rsidP="00DE506B">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FACULTAD DE INGENIERÍA, ARQUITECTURA Y URBANISMO</w:t>
      </w:r>
    </w:p>
    <w:p w14:paraId="76BF11B7" w14:textId="77777777" w:rsidR="00DE506B" w:rsidRDefault="00DE506B" w:rsidP="00DE506B">
      <w:pPr>
        <w:jc w:val="center"/>
        <w:rPr>
          <w:rFonts w:ascii="Times New Roman" w:eastAsia="Times New Roman" w:hAnsi="Times New Roman" w:cs="Times New Roman"/>
          <w:b/>
          <w:bCs/>
          <w:sz w:val="28"/>
          <w:szCs w:val="28"/>
        </w:rPr>
      </w:pPr>
    </w:p>
    <w:p w14:paraId="576037E4" w14:textId="603545AE" w:rsidR="00DE506B" w:rsidRDefault="00DE506B" w:rsidP="00DE506B">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ESCUELA PROFESIONAL DE INGENIERÍA DE SISTEMAS</w:t>
      </w:r>
    </w:p>
    <w:p w14:paraId="214D0FDB" w14:textId="77777777" w:rsidR="00DE506B" w:rsidRDefault="00DE506B" w:rsidP="00DE506B">
      <w:pPr>
        <w:jc w:val="center"/>
        <w:rPr>
          <w:rFonts w:ascii="Times New Roman" w:eastAsia="Times New Roman" w:hAnsi="Times New Roman" w:cs="Times New Roman"/>
          <w:b/>
          <w:bCs/>
          <w:sz w:val="26"/>
          <w:szCs w:val="26"/>
        </w:rPr>
      </w:pPr>
    </w:p>
    <w:p w14:paraId="2465F8DC" w14:textId="77777777" w:rsidR="00DE506B" w:rsidRDefault="00DE506B" w:rsidP="00DE506B">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PROYECTO DE INVESTIGACIÓN </w:t>
      </w:r>
    </w:p>
    <w:p w14:paraId="7708E184" w14:textId="77777777" w:rsidR="00DE506B" w:rsidRDefault="00DE506B" w:rsidP="00DE506B">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Título de la Investigación </w:t>
      </w:r>
    </w:p>
    <w:p w14:paraId="2AC07DBD" w14:textId="77777777" w:rsidR="00DE506B" w:rsidRDefault="00DE506B" w:rsidP="00DE506B">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“Sistema Inteligente Basado en Machine Learning para la Predicción y Optimización del Consumo Energético en Plantas Agroindustriales de Lambayeque”</w:t>
      </w:r>
    </w:p>
    <w:p w14:paraId="35A48E02" w14:textId="77777777" w:rsidR="00DE506B" w:rsidRDefault="00DE506B" w:rsidP="00DE506B">
      <w:pPr>
        <w:jc w:val="center"/>
        <w:rPr>
          <w:rFonts w:ascii="Times New Roman" w:eastAsia="Times New Roman" w:hAnsi="Times New Roman" w:cs="Times New Roman"/>
          <w:b/>
          <w:bCs/>
          <w:sz w:val="26"/>
          <w:szCs w:val="26"/>
        </w:rPr>
      </w:pPr>
    </w:p>
    <w:p w14:paraId="04E8AE1C" w14:textId="77777777" w:rsidR="00DE506B" w:rsidRDefault="00DE506B" w:rsidP="00DE506B">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Autor(es) </w:t>
      </w:r>
    </w:p>
    <w:p w14:paraId="6D6C114E" w14:textId="77777777" w:rsidR="00DE506B" w:rsidRDefault="00DE506B" w:rsidP="00DE506B">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Mori Cumpen Maria Fernanda</w:t>
      </w:r>
    </w:p>
    <w:p w14:paraId="65E0D2D2" w14:textId="77777777" w:rsidR="00DE506B" w:rsidRDefault="00DE506B" w:rsidP="00DE506B">
      <w:pPr>
        <w:jc w:val="center"/>
        <w:rPr>
          <w:rFonts w:ascii="Times New Roman" w:eastAsia="Times New Roman" w:hAnsi="Times New Roman" w:cs="Times New Roman"/>
          <w:b/>
          <w:bCs/>
          <w:sz w:val="26"/>
          <w:szCs w:val="26"/>
        </w:rPr>
      </w:pPr>
      <w:hyperlink r:id="rId9">
        <w:r>
          <w:rPr>
            <w:rFonts w:ascii="Times New Roman" w:eastAsia="Times New Roman" w:hAnsi="Times New Roman" w:cs="Times New Roman"/>
            <w:b/>
            <w:bCs/>
            <w:color w:val="1155CC"/>
            <w:sz w:val="26"/>
            <w:szCs w:val="26"/>
            <w:u w:val="single"/>
          </w:rPr>
          <w:t>https://orcid.org/0009-0003-9332-6746</w:t>
        </w:r>
      </w:hyperlink>
      <w:r>
        <w:rPr>
          <w:rFonts w:ascii="Times New Roman" w:eastAsia="Times New Roman" w:hAnsi="Times New Roman" w:cs="Times New Roman"/>
          <w:b/>
          <w:bCs/>
          <w:sz w:val="26"/>
          <w:szCs w:val="26"/>
        </w:rPr>
        <w:t xml:space="preserve"> </w:t>
      </w:r>
    </w:p>
    <w:p w14:paraId="7D04BB4B" w14:textId="77777777" w:rsidR="00DE506B" w:rsidRDefault="00DE506B" w:rsidP="00DE506B">
      <w:pPr>
        <w:jc w:val="center"/>
        <w:rPr>
          <w:rFonts w:ascii="Times New Roman" w:eastAsia="Times New Roman" w:hAnsi="Times New Roman" w:cs="Times New Roman"/>
          <w:b/>
          <w:bCs/>
          <w:sz w:val="26"/>
          <w:szCs w:val="26"/>
        </w:rPr>
      </w:pPr>
    </w:p>
    <w:p w14:paraId="399239DC" w14:textId="77777777" w:rsidR="00DE506B" w:rsidRDefault="00DE506B" w:rsidP="00DE506B">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Piñin Fernandez Adelith Mabel</w:t>
      </w:r>
    </w:p>
    <w:p w14:paraId="39C29273" w14:textId="77777777" w:rsidR="00DE506B" w:rsidRDefault="00DE506B" w:rsidP="00DE506B">
      <w:pPr>
        <w:jc w:val="center"/>
        <w:rPr>
          <w:rFonts w:ascii="Times New Roman" w:eastAsia="Times New Roman" w:hAnsi="Times New Roman" w:cs="Times New Roman"/>
          <w:b/>
          <w:bCs/>
          <w:sz w:val="26"/>
          <w:szCs w:val="26"/>
        </w:rPr>
      </w:pPr>
      <w:hyperlink r:id="rId10">
        <w:r>
          <w:rPr>
            <w:rFonts w:ascii="Times New Roman" w:eastAsia="Times New Roman" w:hAnsi="Times New Roman" w:cs="Times New Roman"/>
            <w:b/>
            <w:bCs/>
            <w:color w:val="1155CC"/>
            <w:sz w:val="26"/>
            <w:szCs w:val="26"/>
            <w:u w:val="single"/>
          </w:rPr>
          <w:t>https://orcid.org/0009-0006-1620-1319</w:t>
        </w:r>
      </w:hyperlink>
      <w:r>
        <w:rPr>
          <w:rFonts w:ascii="Times New Roman" w:eastAsia="Times New Roman" w:hAnsi="Times New Roman" w:cs="Times New Roman"/>
          <w:b/>
          <w:bCs/>
          <w:sz w:val="26"/>
          <w:szCs w:val="26"/>
        </w:rPr>
        <w:t xml:space="preserve"> </w:t>
      </w:r>
    </w:p>
    <w:p w14:paraId="78792455" w14:textId="77777777" w:rsidR="00DE506B" w:rsidRDefault="00DE506B" w:rsidP="00DE506B">
      <w:pPr>
        <w:jc w:val="center"/>
        <w:rPr>
          <w:rFonts w:ascii="Times New Roman" w:eastAsia="Times New Roman" w:hAnsi="Times New Roman" w:cs="Times New Roman"/>
          <w:b/>
          <w:bCs/>
          <w:sz w:val="26"/>
          <w:szCs w:val="26"/>
        </w:rPr>
      </w:pPr>
    </w:p>
    <w:p w14:paraId="5A73D9EC" w14:textId="77777777" w:rsidR="00DE506B" w:rsidRDefault="00DE506B" w:rsidP="00DE506B">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Rodriguez Samaniego Gabriela Nayely </w:t>
      </w:r>
    </w:p>
    <w:p w14:paraId="297C151E" w14:textId="77777777" w:rsidR="00DE506B" w:rsidRDefault="00DE506B" w:rsidP="00DE506B">
      <w:pPr>
        <w:jc w:val="center"/>
        <w:rPr>
          <w:rFonts w:ascii="Times New Roman" w:eastAsia="Times New Roman" w:hAnsi="Times New Roman" w:cs="Times New Roman"/>
          <w:b/>
          <w:bCs/>
          <w:sz w:val="26"/>
          <w:szCs w:val="26"/>
        </w:rPr>
      </w:pPr>
      <w:hyperlink r:id="rId11">
        <w:r>
          <w:rPr>
            <w:rFonts w:ascii="Times New Roman" w:eastAsia="Times New Roman" w:hAnsi="Times New Roman" w:cs="Times New Roman"/>
            <w:b/>
            <w:bCs/>
            <w:color w:val="1155CC"/>
            <w:sz w:val="26"/>
            <w:szCs w:val="26"/>
            <w:u w:val="single"/>
          </w:rPr>
          <w:t>https://orcid.org/0009-0001-1723-7026</w:t>
        </w:r>
      </w:hyperlink>
      <w:r>
        <w:rPr>
          <w:rFonts w:ascii="Times New Roman" w:eastAsia="Times New Roman" w:hAnsi="Times New Roman" w:cs="Times New Roman"/>
          <w:b/>
          <w:bCs/>
          <w:sz w:val="26"/>
          <w:szCs w:val="26"/>
        </w:rPr>
        <w:t xml:space="preserve"> </w:t>
      </w:r>
    </w:p>
    <w:p w14:paraId="1842E655" w14:textId="77777777" w:rsidR="00DE506B" w:rsidRDefault="00DE506B" w:rsidP="00DE506B">
      <w:pPr>
        <w:jc w:val="center"/>
        <w:rPr>
          <w:rFonts w:ascii="Times New Roman" w:eastAsia="Times New Roman" w:hAnsi="Times New Roman" w:cs="Times New Roman"/>
          <w:b/>
          <w:bCs/>
          <w:sz w:val="26"/>
          <w:szCs w:val="26"/>
        </w:rPr>
      </w:pPr>
    </w:p>
    <w:p w14:paraId="598B1AD3" w14:textId="77777777" w:rsidR="00DE506B" w:rsidRDefault="00DE506B" w:rsidP="00DE506B">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Temoche Cumpa Mario Ismael</w:t>
      </w:r>
    </w:p>
    <w:p w14:paraId="48910996" w14:textId="77777777" w:rsidR="00DE506B" w:rsidRDefault="00DE506B" w:rsidP="00DE506B">
      <w:pPr>
        <w:jc w:val="center"/>
        <w:rPr>
          <w:rFonts w:ascii="Times New Roman" w:eastAsia="Times New Roman" w:hAnsi="Times New Roman" w:cs="Times New Roman"/>
          <w:b/>
          <w:bCs/>
          <w:sz w:val="26"/>
          <w:szCs w:val="26"/>
        </w:rPr>
      </w:pPr>
      <w:hyperlink r:id="rId12">
        <w:r>
          <w:rPr>
            <w:rFonts w:ascii="Times New Roman" w:eastAsia="Times New Roman" w:hAnsi="Times New Roman" w:cs="Times New Roman"/>
            <w:b/>
            <w:bCs/>
            <w:color w:val="1155CC"/>
            <w:sz w:val="26"/>
            <w:szCs w:val="26"/>
            <w:u w:val="single"/>
          </w:rPr>
          <w:t>https://orcid.org/0000-0002-8393-6933</w:t>
        </w:r>
      </w:hyperlink>
      <w:r>
        <w:rPr>
          <w:rFonts w:ascii="Times New Roman" w:eastAsia="Times New Roman" w:hAnsi="Times New Roman" w:cs="Times New Roman"/>
          <w:b/>
          <w:bCs/>
          <w:sz w:val="26"/>
          <w:szCs w:val="26"/>
        </w:rPr>
        <w:t xml:space="preserve"> </w:t>
      </w:r>
    </w:p>
    <w:p w14:paraId="7F299FC6" w14:textId="77777777" w:rsidR="00DE506B" w:rsidRDefault="00DE506B" w:rsidP="00DE506B">
      <w:pPr>
        <w:jc w:val="center"/>
        <w:rPr>
          <w:rFonts w:ascii="Times New Roman" w:eastAsia="Times New Roman" w:hAnsi="Times New Roman" w:cs="Times New Roman"/>
          <w:b/>
          <w:bCs/>
          <w:sz w:val="26"/>
          <w:szCs w:val="26"/>
        </w:rPr>
      </w:pPr>
    </w:p>
    <w:p w14:paraId="7AE3586D" w14:textId="77777777" w:rsidR="00DE506B" w:rsidRDefault="00DE506B" w:rsidP="00DE506B">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Docente </w:t>
      </w:r>
    </w:p>
    <w:p w14:paraId="7EC44435" w14:textId="77777777" w:rsidR="00DE506B" w:rsidRDefault="00DE506B" w:rsidP="00DE506B">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Dr. Atalaya Urrutia Carlos William</w:t>
      </w:r>
    </w:p>
    <w:p w14:paraId="4A7993C6" w14:textId="77777777" w:rsidR="00DE506B" w:rsidRDefault="00DE506B" w:rsidP="00DE506B">
      <w:pPr>
        <w:jc w:val="center"/>
        <w:rPr>
          <w:rFonts w:ascii="Times New Roman" w:eastAsia="Times New Roman" w:hAnsi="Times New Roman" w:cs="Times New Roman"/>
          <w:b/>
          <w:bCs/>
          <w:sz w:val="26"/>
          <w:szCs w:val="26"/>
        </w:rPr>
      </w:pPr>
      <w:hyperlink r:id="rId13">
        <w:r>
          <w:rPr>
            <w:rFonts w:ascii="Times New Roman" w:eastAsia="Times New Roman" w:hAnsi="Times New Roman" w:cs="Times New Roman"/>
            <w:b/>
            <w:bCs/>
            <w:color w:val="1155CC"/>
            <w:sz w:val="26"/>
            <w:szCs w:val="26"/>
            <w:u w:val="single"/>
          </w:rPr>
          <w:t>https://orcid.org/0000-0002-2761-4868</w:t>
        </w:r>
      </w:hyperlink>
      <w:r>
        <w:rPr>
          <w:rFonts w:ascii="Times New Roman" w:eastAsia="Times New Roman" w:hAnsi="Times New Roman" w:cs="Times New Roman"/>
          <w:b/>
          <w:bCs/>
          <w:sz w:val="26"/>
          <w:szCs w:val="26"/>
        </w:rPr>
        <w:t xml:space="preserve"> </w:t>
      </w:r>
    </w:p>
    <w:p w14:paraId="3526E9C6" w14:textId="77777777" w:rsidR="00DE506B" w:rsidRDefault="00DE506B" w:rsidP="00DE506B">
      <w:pPr>
        <w:jc w:val="center"/>
        <w:rPr>
          <w:rFonts w:ascii="Times New Roman" w:eastAsia="Times New Roman" w:hAnsi="Times New Roman" w:cs="Times New Roman"/>
          <w:b/>
          <w:bCs/>
          <w:sz w:val="26"/>
          <w:szCs w:val="26"/>
        </w:rPr>
      </w:pPr>
    </w:p>
    <w:p w14:paraId="30E3186A" w14:textId="77777777" w:rsidR="00DE506B" w:rsidRDefault="00DE506B" w:rsidP="00DE506B">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Línea de Investigación </w:t>
      </w:r>
    </w:p>
    <w:p w14:paraId="132C58ED" w14:textId="77777777" w:rsidR="00DE506B" w:rsidRDefault="00DE506B" w:rsidP="00DE506B">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Ciencias de la información como herramientas multidisciplinares y estratégicas en el contexto industrial y de organizaciones.</w:t>
      </w:r>
    </w:p>
    <w:p w14:paraId="275C3B57" w14:textId="77777777" w:rsidR="00DE506B" w:rsidRDefault="00DE506B" w:rsidP="00DE506B">
      <w:pPr>
        <w:jc w:val="center"/>
        <w:rPr>
          <w:rFonts w:ascii="Times New Roman" w:eastAsia="Times New Roman" w:hAnsi="Times New Roman" w:cs="Times New Roman"/>
          <w:b/>
          <w:bCs/>
          <w:sz w:val="26"/>
          <w:szCs w:val="26"/>
        </w:rPr>
      </w:pPr>
    </w:p>
    <w:p w14:paraId="185D37C6" w14:textId="77777777" w:rsidR="00DE506B" w:rsidRDefault="00DE506B" w:rsidP="00DE506B">
      <w:pPr>
        <w:jc w:val="center"/>
        <w:rPr>
          <w:rFonts w:ascii="Times New Roman" w:eastAsia="Times New Roman" w:hAnsi="Times New Roman" w:cs="Times New Roman"/>
          <w:b/>
          <w:bCs/>
          <w:sz w:val="26"/>
          <w:szCs w:val="26"/>
        </w:rPr>
      </w:pPr>
      <w:proofErr w:type="spellStart"/>
      <w:r>
        <w:rPr>
          <w:rFonts w:ascii="Times New Roman" w:eastAsia="Times New Roman" w:hAnsi="Times New Roman" w:cs="Times New Roman"/>
          <w:b/>
          <w:bCs/>
          <w:sz w:val="26"/>
          <w:szCs w:val="26"/>
        </w:rPr>
        <w:t>Sublínea</w:t>
      </w:r>
      <w:proofErr w:type="spellEnd"/>
      <w:r>
        <w:rPr>
          <w:rFonts w:ascii="Times New Roman" w:eastAsia="Times New Roman" w:hAnsi="Times New Roman" w:cs="Times New Roman"/>
          <w:b/>
          <w:bCs/>
          <w:sz w:val="26"/>
          <w:szCs w:val="26"/>
        </w:rPr>
        <w:t xml:space="preserve"> de Investigación</w:t>
      </w:r>
    </w:p>
    <w:p w14:paraId="4B315F20" w14:textId="77777777" w:rsidR="00DE506B" w:rsidRDefault="00DE506B" w:rsidP="00DE506B">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Informática y transformación digital en el contexto industrial y organizacional. </w:t>
      </w:r>
    </w:p>
    <w:p w14:paraId="401B314E" w14:textId="77777777" w:rsidR="00DE506B" w:rsidRDefault="00DE506B" w:rsidP="00DE506B">
      <w:pPr>
        <w:jc w:val="center"/>
        <w:rPr>
          <w:b/>
          <w:bCs/>
          <w:sz w:val="26"/>
          <w:szCs w:val="26"/>
        </w:rPr>
      </w:pPr>
    </w:p>
    <w:p w14:paraId="6E3F5FA4" w14:textId="77777777" w:rsidR="00DE506B" w:rsidRDefault="00DE506B" w:rsidP="00DE506B">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Pimentel – Perú </w:t>
      </w:r>
    </w:p>
    <w:p w14:paraId="1044FC69" w14:textId="77777777" w:rsidR="00DE506B" w:rsidRDefault="00DE506B" w:rsidP="00DE506B">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2026</w:t>
      </w:r>
    </w:p>
    <w:p w14:paraId="4193F5ED" w14:textId="77777777" w:rsidR="00DE506B" w:rsidRDefault="00DE506B" w:rsidP="00DE506B">
      <w:pPr>
        <w:rPr>
          <w:rFonts w:ascii="Times New Roman" w:eastAsia="Times New Roman" w:hAnsi="Times New Roman" w:cs="Times New Roman"/>
          <w:b/>
          <w:bCs/>
        </w:rPr>
      </w:pPr>
    </w:p>
    <w:p w14:paraId="644E5E43" w14:textId="77777777" w:rsidR="00DE506B" w:rsidRDefault="00DE506B" w:rsidP="00DE506B">
      <w:pPr>
        <w:rPr>
          <w:rFonts w:ascii="Times New Roman" w:eastAsia="Times New Roman" w:hAnsi="Times New Roman" w:cs="Times New Roman"/>
        </w:rPr>
      </w:pPr>
      <w:r>
        <w:rPr>
          <w:noProof/>
        </w:rPr>
        <w:lastRenderedPageBreak/>
        <w:drawing>
          <wp:anchor distT="0" distB="0" distL="0" distR="0" simplePos="0" relativeHeight="251659264" behindDoc="1" locked="0" layoutInCell="1" hidden="0" allowOverlap="1" wp14:anchorId="0C7A3CBE" wp14:editId="0C1A421A">
            <wp:simplePos x="0" y="0"/>
            <wp:positionH relativeFrom="margin">
              <wp:align>center</wp:align>
            </wp:positionH>
            <wp:positionV relativeFrom="paragraph">
              <wp:posOffset>88900</wp:posOffset>
            </wp:positionV>
            <wp:extent cx="3561827" cy="814388"/>
            <wp:effectExtent l="0" t="0" r="635" b="5080"/>
            <wp:wrapNone/>
            <wp:docPr id="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3561827" cy="814388"/>
                    </a:xfrm>
                    <a:prstGeom prst="rect">
                      <a:avLst/>
                    </a:prstGeom>
                    <a:ln/>
                  </pic:spPr>
                </pic:pic>
              </a:graphicData>
            </a:graphic>
          </wp:anchor>
        </w:drawing>
      </w:r>
    </w:p>
    <w:p w14:paraId="2D831006" w14:textId="77777777" w:rsidR="00DE506B" w:rsidRDefault="00DE506B" w:rsidP="00DE506B">
      <w:pPr>
        <w:rPr>
          <w:rFonts w:ascii="Times New Roman" w:eastAsia="Times New Roman" w:hAnsi="Times New Roman" w:cs="Times New Roman"/>
        </w:rPr>
      </w:pPr>
    </w:p>
    <w:p w14:paraId="180A8E4C" w14:textId="77777777" w:rsidR="00DE506B" w:rsidRDefault="00DE506B" w:rsidP="00DE506B">
      <w:pPr>
        <w:rPr>
          <w:rFonts w:ascii="Times New Roman" w:eastAsia="Times New Roman" w:hAnsi="Times New Roman" w:cs="Times New Roman"/>
        </w:rPr>
      </w:pPr>
    </w:p>
    <w:p w14:paraId="6801C476" w14:textId="77777777" w:rsidR="00DE506B" w:rsidRDefault="00DE506B" w:rsidP="00DE506B">
      <w:pPr>
        <w:rPr>
          <w:rFonts w:ascii="Times New Roman" w:eastAsia="Times New Roman" w:hAnsi="Times New Roman" w:cs="Times New Roman"/>
        </w:rPr>
      </w:pPr>
    </w:p>
    <w:p w14:paraId="26DACE51" w14:textId="77777777" w:rsidR="00DE506B" w:rsidRDefault="00DE506B" w:rsidP="00DE506B">
      <w:pPr>
        <w:rPr>
          <w:rFonts w:ascii="Times New Roman" w:eastAsia="Times New Roman" w:hAnsi="Times New Roman" w:cs="Times New Roman"/>
        </w:rPr>
      </w:pPr>
    </w:p>
    <w:p w14:paraId="3329BF09" w14:textId="77777777" w:rsidR="00DE506B" w:rsidRDefault="00DE506B" w:rsidP="00DE506B">
      <w:pPr>
        <w:rPr>
          <w:rFonts w:ascii="Times New Roman" w:eastAsia="Times New Roman" w:hAnsi="Times New Roman" w:cs="Times New Roman"/>
        </w:rPr>
      </w:pPr>
    </w:p>
    <w:p w14:paraId="63928C4B" w14:textId="77777777" w:rsidR="00DE506B" w:rsidRDefault="00DE506B" w:rsidP="00DE506B">
      <w:pPr>
        <w:jc w:val="center"/>
        <w:rPr>
          <w:rFonts w:ascii="Times New Roman" w:eastAsia="Times New Roman" w:hAnsi="Times New Roman" w:cs="Times New Roman"/>
          <w:b/>
          <w:bCs/>
        </w:rPr>
      </w:pPr>
      <w:r>
        <w:rPr>
          <w:rFonts w:ascii="Times New Roman" w:eastAsia="Times New Roman" w:hAnsi="Times New Roman" w:cs="Times New Roman"/>
          <w:b/>
          <w:bCs/>
        </w:rPr>
        <w:t xml:space="preserve">DECLARACIÓN JURADA DE ORIGINALIDAD </w:t>
      </w:r>
    </w:p>
    <w:p w14:paraId="081CF2CA" w14:textId="77777777" w:rsidR="00DE506B" w:rsidRDefault="00DE506B" w:rsidP="00DE506B">
      <w:pPr>
        <w:jc w:val="center"/>
        <w:rPr>
          <w:rFonts w:ascii="Times New Roman" w:eastAsia="Times New Roman" w:hAnsi="Times New Roman" w:cs="Times New Roman"/>
          <w:b/>
          <w:bCs/>
        </w:rPr>
      </w:pPr>
    </w:p>
    <w:p w14:paraId="599AE52E" w14:textId="77777777" w:rsidR="00DE506B" w:rsidRDefault="00DE506B" w:rsidP="00DE506B">
      <w:pPr>
        <w:jc w:val="both"/>
        <w:rPr>
          <w:rFonts w:ascii="Times New Roman" w:eastAsia="Times New Roman" w:hAnsi="Times New Roman" w:cs="Times New Roman"/>
        </w:rPr>
      </w:pPr>
      <w:r>
        <w:rPr>
          <w:rFonts w:ascii="Times New Roman" w:eastAsia="Times New Roman" w:hAnsi="Times New Roman" w:cs="Times New Roman"/>
        </w:rPr>
        <w:t xml:space="preserve">Quienes suscriben la presente DECLARACIÓN JURADA, Mori Cumpen Maria Fernanda, Piñin Fernandez Adelith Mabel, Rodriguez Samaniego Gabriela Nayely y Temoche Cumpa Mario Ismael, estudiantes del Programa de Estudios de Ingeniería de Sistemas de la Universidad Señor de Sipán, declaramos bajo juramento que somos autores del trabajo titulado: </w:t>
      </w:r>
    </w:p>
    <w:p w14:paraId="2656FF96" w14:textId="77777777" w:rsidR="00DE506B" w:rsidRDefault="00DE506B" w:rsidP="00DE506B">
      <w:pPr>
        <w:jc w:val="both"/>
        <w:rPr>
          <w:rFonts w:ascii="Times New Roman" w:eastAsia="Times New Roman" w:hAnsi="Times New Roman" w:cs="Times New Roman"/>
        </w:rPr>
      </w:pPr>
    </w:p>
    <w:p w14:paraId="7297EA37" w14:textId="77777777" w:rsidR="00DE506B" w:rsidRDefault="00DE506B" w:rsidP="00DE506B">
      <w:pPr>
        <w:rPr>
          <w:rFonts w:ascii="Times New Roman" w:eastAsia="Times New Roman" w:hAnsi="Times New Roman" w:cs="Times New Roman"/>
        </w:rPr>
      </w:pPr>
      <w:r>
        <w:rPr>
          <w:rFonts w:ascii="Times New Roman" w:eastAsia="Times New Roman" w:hAnsi="Times New Roman" w:cs="Times New Roman"/>
        </w:rPr>
        <w:t>Sistema Inteligente Basado en Machine Learning para la Predicción y Optimización del Consumo Energético en Plantas Agroindustriales de Lambayeque</w:t>
      </w:r>
    </w:p>
    <w:p w14:paraId="4901402F" w14:textId="77777777" w:rsidR="00DE506B" w:rsidRDefault="00DE506B" w:rsidP="00DE506B">
      <w:pPr>
        <w:jc w:val="both"/>
        <w:rPr>
          <w:rFonts w:ascii="Times New Roman" w:eastAsia="Times New Roman" w:hAnsi="Times New Roman" w:cs="Times New Roman"/>
          <w:b/>
          <w:bCs/>
        </w:rPr>
      </w:pPr>
    </w:p>
    <w:p w14:paraId="50081CD2" w14:textId="77777777" w:rsidR="00DE506B" w:rsidRDefault="00DE506B" w:rsidP="00DE506B">
      <w:pPr>
        <w:jc w:val="both"/>
        <w:rPr>
          <w:rFonts w:ascii="Times New Roman" w:eastAsia="Times New Roman" w:hAnsi="Times New Roman" w:cs="Times New Roman"/>
        </w:rPr>
      </w:pPr>
      <w:r>
        <w:rPr>
          <w:rFonts w:ascii="Times New Roman" w:eastAsia="Times New Roman" w:hAnsi="Times New Roman" w:cs="Times New Roman"/>
        </w:rPr>
        <w:t xml:space="preserve">El texto de mi trabajo de investigación responde y respeta lo indicado en el Código de Ética de la Universidad Señor de Sipán, conforme a los principios y lineamientos detallados en dicho documento, en relación con las citas y referencias bibliográficas, respetando el derecho de propiedad intelectual, por lo cual informo que la investigación cumple con ser inédito, original y auténtico. </w:t>
      </w:r>
    </w:p>
    <w:p w14:paraId="624684A5" w14:textId="77777777" w:rsidR="00DE506B" w:rsidRDefault="00DE506B" w:rsidP="00DE506B">
      <w:pPr>
        <w:jc w:val="both"/>
        <w:rPr>
          <w:rFonts w:ascii="Times New Roman" w:eastAsia="Times New Roman" w:hAnsi="Times New Roman" w:cs="Times New Roman"/>
        </w:rPr>
      </w:pPr>
    </w:p>
    <w:p w14:paraId="465B9E69" w14:textId="77777777" w:rsidR="00DE506B" w:rsidRDefault="00DE506B" w:rsidP="00DE506B">
      <w:pPr>
        <w:jc w:val="both"/>
        <w:rPr>
          <w:rFonts w:ascii="Times New Roman" w:eastAsia="Times New Roman" w:hAnsi="Times New Roman" w:cs="Times New Roman"/>
        </w:rPr>
      </w:pPr>
      <w:r>
        <w:rPr>
          <w:rFonts w:ascii="Times New Roman" w:eastAsia="Times New Roman" w:hAnsi="Times New Roman" w:cs="Times New Roman"/>
        </w:rPr>
        <w:t xml:space="preserve">En virtud de lo antes mencionado, firman: </w:t>
      </w:r>
    </w:p>
    <w:p w14:paraId="43D8EE46" w14:textId="77777777" w:rsidR="00DE506B" w:rsidRDefault="00DE506B" w:rsidP="00DE506B">
      <w:pPr>
        <w:jc w:val="both"/>
        <w:rPr>
          <w:rFonts w:ascii="Times New Roman" w:eastAsia="Times New Roman" w:hAnsi="Times New Roman" w:cs="Times New Roman"/>
        </w:rPr>
      </w:pPr>
    </w:p>
    <w:tbl>
      <w:tblPr>
        <w:tblW w:w="7860" w:type="dxa"/>
        <w:jc w:val="center"/>
        <w:tblBorders>
          <w:top w:val="nil"/>
          <w:left w:val="nil"/>
          <w:bottom w:val="nil"/>
          <w:right w:val="nil"/>
          <w:insideH w:val="nil"/>
          <w:insideV w:val="nil"/>
        </w:tblBorders>
        <w:tblLayout w:type="fixed"/>
        <w:tblLook w:val="0600" w:firstRow="0" w:lastRow="0" w:firstColumn="0" w:lastColumn="0" w:noHBand="1" w:noVBand="1"/>
      </w:tblPr>
      <w:tblGrid>
        <w:gridCol w:w="4065"/>
        <w:gridCol w:w="2010"/>
        <w:gridCol w:w="1785"/>
      </w:tblGrid>
      <w:tr w:rsidR="00DE506B" w14:paraId="326836A6" w14:textId="77777777" w:rsidTr="00D6264C">
        <w:trPr>
          <w:trHeight w:val="500"/>
          <w:jc w:val="center"/>
        </w:trPr>
        <w:tc>
          <w:tcPr>
            <w:tcW w:w="4065"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7439BBE2" w14:textId="77777777" w:rsidR="00DE506B" w:rsidRDefault="00DE506B" w:rsidP="00D6264C">
            <w:pPr>
              <w:jc w:val="both"/>
              <w:rPr>
                <w:rFonts w:ascii="Times New Roman" w:eastAsia="Times New Roman" w:hAnsi="Times New Roman" w:cs="Times New Roman"/>
              </w:rPr>
            </w:pPr>
            <w:r>
              <w:rPr>
                <w:rFonts w:ascii="Times New Roman" w:eastAsia="Times New Roman" w:hAnsi="Times New Roman" w:cs="Times New Roman"/>
              </w:rPr>
              <w:t>Mori Cumpen Maria Fernanda</w:t>
            </w:r>
          </w:p>
        </w:tc>
        <w:tc>
          <w:tcPr>
            <w:tcW w:w="2010" w:type="dxa"/>
            <w:tcBorders>
              <w:top w:val="single" w:sz="5" w:space="0" w:color="000000"/>
              <w:left w:val="nil"/>
              <w:bottom w:val="single" w:sz="5" w:space="0" w:color="000000"/>
              <w:right w:val="single" w:sz="5" w:space="0" w:color="000000"/>
            </w:tcBorders>
            <w:tcMar>
              <w:top w:w="100" w:type="dxa"/>
              <w:left w:w="100" w:type="dxa"/>
              <w:bottom w:w="100" w:type="dxa"/>
              <w:right w:w="100" w:type="dxa"/>
            </w:tcMar>
          </w:tcPr>
          <w:p w14:paraId="65E9BFBD" w14:textId="77777777" w:rsidR="00DE506B" w:rsidRDefault="00DE506B" w:rsidP="00D6264C">
            <w:pPr>
              <w:jc w:val="both"/>
              <w:rPr>
                <w:rFonts w:ascii="Times New Roman" w:eastAsia="Times New Roman" w:hAnsi="Times New Roman" w:cs="Times New Roman"/>
              </w:rPr>
            </w:pPr>
            <w:r>
              <w:rPr>
                <w:rFonts w:ascii="Times New Roman" w:eastAsia="Times New Roman" w:hAnsi="Times New Roman" w:cs="Times New Roman"/>
              </w:rPr>
              <w:t>DNI: 72515656</w:t>
            </w:r>
          </w:p>
        </w:tc>
        <w:tc>
          <w:tcPr>
            <w:tcW w:w="1785" w:type="dxa"/>
            <w:tcBorders>
              <w:top w:val="single" w:sz="5" w:space="0" w:color="000000"/>
              <w:left w:val="nil"/>
              <w:bottom w:val="single" w:sz="5" w:space="0" w:color="000000"/>
              <w:right w:val="single" w:sz="5" w:space="0" w:color="000000"/>
            </w:tcBorders>
            <w:tcMar>
              <w:top w:w="100" w:type="dxa"/>
              <w:left w:w="100" w:type="dxa"/>
              <w:bottom w:w="100" w:type="dxa"/>
              <w:right w:w="100" w:type="dxa"/>
            </w:tcMar>
          </w:tcPr>
          <w:p w14:paraId="536DB291" w14:textId="77777777" w:rsidR="00DE506B" w:rsidRDefault="00DE506B" w:rsidP="00D6264C">
            <w:pPr>
              <w:jc w:val="both"/>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noProof/>
              </w:rPr>
              <w:drawing>
                <wp:inline distT="114300" distB="114300" distL="114300" distR="114300" wp14:anchorId="646C11F6" wp14:editId="20FA0421">
                  <wp:extent cx="1000125" cy="368300"/>
                  <wp:effectExtent l="0" t="0" r="0" b="0"/>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4"/>
                          <a:srcRect/>
                          <a:stretch>
                            <a:fillRect/>
                          </a:stretch>
                        </pic:blipFill>
                        <pic:spPr>
                          <a:xfrm>
                            <a:off x="0" y="0"/>
                            <a:ext cx="1000125" cy="368300"/>
                          </a:xfrm>
                          <a:prstGeom prst="rect">
                            <a:avLst/>
                          </a:prstGeom>
                          <a:ln/>
                        </pic:spPr>
                      </pic:pic>
                    </a:graphicData>
                  </a:graphic>
                </wp:inline>
              </w:drawing>
            </w:r>
          </w:p>
        </w:tc>
      </w:tr>
      <w:tr w:rsidR="00DE506B" w14:paraId="731E1EB7" w14:textId="77777777" w:rsidTr="00D6264C">
        <w:trPr>
          <w:trHeight w:val="500"/>
          <w:jc w:val="center"/>
        </w:trPr>
        <w:tc>
          <w:tcPr>
            <w:tcW w:w="4065"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14:paraId="63054D34" w14:textId="77777777" w:rsidR="00DE506B" w:rsidRDefault="00DE506B" w:rsidP="00D6264C">
            <w:pPr>
              <w:jc w:val="both"/>
              <w:rPr>
                <w:rFonts w:ascii="Times New Roman" w:eastAsia="Times New Roman" w:hAnsi="Times New Roman" w:cs="Times New Roman"/>
              </w:rPr>
            </w:pPr>
            <w:r>
              <w:rPr>
                <w:rFonts w:ascii="Times New Roman" w:eastAsia="Times New Roman" w:hAnsi="Times New Roman" w:cs="Times New Roman"/>
              </w:rPr>
              <w:t>Piñin Fernandez Adelith Mabel</w:t>
            </w:r>
          </w:p>
        </w:tc>
        <w:tc>
          <w:tcPr>
            <w:tcW w:w="2010" w:type="dxa"/>
            <w:tcBorders>
              <w:top w:val="nil"/>
              <w:left w:val="nil"/>
              <w:bottom w:val="single" w:sz="5" w:space="0" w:color="000000"/>
              <w:right w:val="single" w:sz="5" w:space="0" w:color="000000"/>
            </w:tcBorders>
            <w:tcMar>
              <w:top w:w="100" w:type="dxa"/>
              <w:left w:w="100" w:type="dxa"/>
              <w:bottom w:w="100" w:type="dxa"/>
              <w:right w:w="100" w:type="dxa"/>
            </w:tcMar>
          </w:tcPr>
          <w:p w14:paraId="5D6FA7FE" w14:textId="77777777" w:rsidR="00DE506B" w:rsidRDefault="00DE506B" w:rsidP="00D6264C">
            <w:pPr>
              <w:jc w:val="both"/>
              <w:rPr>
                <w:rFonts w:ascii="Times New Roman" w:eastAsia="Times New Roman" w:hAnsi="Times New Roman" w:cs="Times New Roman"/>
              </w:rPr>
            </w:pPr>
            <w:r>
              <w:rPr>
                <w:rFonts w:ascii="Times New Roman" w:eastAsia="Times New Roman" w:hAnsi="Times New Roman" w:cs="Times New Roman"/>
              </w:rPr>
              <w:t>DNI: 77684878</w:t>
            </w:r>
          </w:p>
        </w:tc>
        <w:tc>
          <w:tcPr>
            <w:tcW w:w="1785" w:type="dxa"/>
            <w:tcBorders>
              <w:top w:val="nil"/>
              <w:left w:val="nil"/>
              <w:bottom w:val="single" w:sz="5" w:space="0" w:color="000000"/>
              <w:right w:val="single" w:sz="5" w:space="0" w:color="000000"/>
            </w:tcBorders>
            <w:tcMar>
              <w:top w:w="100" w:type="dxa"/>
              <w:left w:w="100" w:type="dxa"/>
              <w:bottom w:w="100" w:type="dxa"/>
              <w:right w:w="100" w:type="dxa"/>
            </w:tcMar>
          </w:tcPr>
          <w:p w14:paraId="1F8CAEE4" w14:textId="77777777" w:rsidR="00DE506B" w:rsidRDefault="00DE506B" w:rsidP="00D6264C">
            <w:pPr>
              <w:jc w:val="both"/>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noProof/>
              </w:rPr>
              <w:drawing>
                <wp:inline distT="114300" distB="114300" distL="114300" distR="114300" wp14:anchorId="327D1FD6" wp14:editId="053B10EA">
                  <wp:extent cx="846408" cy="541396"/>
                  <wp:effectExtent l="0" t="0" r="0" b="0"/>
                  <wp:docPr id="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5"/>
                          <a:srcRect/>
                          <a:stretch>
                            <a:fillRect/>
                          </a:stretch>
                        </pic:blipFill>
                        <pic:spPr>
                          <a:xfrm>
                            <a:off x="0" y="0"/>
                            <a:ext cx="846408" cy="541396"/>
                          </a:xfrm>
                          <a:prstGeom prst="rect">
                            <a:avLst/>
                          </a:prstGeom>
                          <a:ln/>
                        </pic:spPr>
                      </pic:pic>
                    </a:graphicData>
                  </a:graphic>
                </wp:inline>
              </w:drawing>
            </w:r>
          </w:p>
        </w:tc>
      </w:tr>
      <w:tr w:rsidR="00DE506B" w14:paraId="3E699E8F" w14:textId="77777777" w:rsidTr="00D6264C">
        <w:trPr>
          <w:trHeight w:val="500"/>
          <w:jc w:val="center"/>
        </w:trPr>
        <w:tc>
          <w:tcPr>
            <w:tcW w:w="4065"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14:paraId="658D5408" w14:textId="77777777" w:rsidR="00DE506B" w:rsidRDefault="00DE506B" w:rsidP="00D6264C">
            <w:pPr>
              <w:jc w:val="both"/>
              <w:rPr>
                <w:rFonts w:ascii="Times New Roman" w:eastAsia="Times New Roman" w:hAnsi="Times New Roman" w:cs="Times New Roman"/>
              </w:rPr>
            </w:pPr>
            <w:r>
              <w:rPr>
                <w:rFonts w:ascii="Times New Roman" w:eastAsia="Times New Roman" w:hAnsi="Times New Roman" w:cs="Times New Roman"/>
              </w:rPr>
              <w:t>Rodriguez Samaniego Gabriela Nayely</w:t>
            </w:r>
          </w:p>
        </w:tc>
        <w:tc>
          <w:tcPr>
            <w:tcW w:w="2010" w:type="dxa"/>
            <w:tcBorders>
              <w:top w:val="nil"/>
              <w:left w:val="nil"/>
              <w:bottom w:val="single" w:sz="5" w:space="0" w:color="000000"/>
              <w:right w:val="single" w:sz="5" w:space="0" w:color="000000"/>
            </w:tcBorders>
            <w:tcMar>
              <w:top w:w="100" w:type="dxa"/>
              <w:left w:w="100" w:type="dxa"/>
              <w:bottom w:w="100" w:type="dxa"/>
              <w:right w:w="100" w:type="dxa"/>
            </w:tcMar>
          </w:tcPr>
          <w:p w14:paraId="79DD92FD" w14:textId="77777777" w:rsidR="00DE506B" w:rsidRDefault="00DE506B" w:rsidP="00D6264C">
            <w:pPr>
              <w:jc w:val="both"/>
              <w:rPr>
                <w:rFonts w:ascii="Times New Roman" w:eastAsia="Times New Roman" w:hAnsi="Times New Roman" w:cs="Times New Roman"/>
              </w:rPr>
            </w:pPr>
            <w:r>
              <w:rPr>
                <w:rFonts w:ascii="Times New Roman" w:eastAsia="Times New Roman" w:hAnsi="Times New Roman" w:cs="Times New Roman"/>
              </w:rPr>
              <w:t>DNI: 72668922</w:t>
            </w:r>
          </w:p>
        </w:tc>
        <w:tc>
          <w:tcPr>
            <w:tcW w:w="1785" w:type="dxa"/>
            <w:tcBorders>
              <w:top w:val="nil"/>
              <w:left w:val="nil"/>
              <w:bottom w:val="single" w:sz="5" w:space="0" w:color="000000"/>
              <w:right w:val="single" w:sz="5" w:space="0" w:color="000000"/>
            </w:tcBorders>
            <w:tcMar>
              <w:top w:w="100" w:type="dxa"/>
              <w:left w:w="100" w:type="dxa"/>
              <w:bottom w:w="100" w:type="dxa"/>
              <w:right w:w="100" w:type="dxa"/>
            </w:tcMar>
          </w:tcPr>
          <w:p w14:paraId="445CFD2E" w14:textId="77777777" w:rsidR="00DE506B" w:rsidRDefault="00DE506B" w:rsidP="00D6264C">
            <w:pPr>
              <w:jc w:val="both"/>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46048F04" wp14:editId="37EF5429">
                  <wp:extent cx="909638" cy="397313"/>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6"/>
                          <a:srcRect/>
                          <a:stretch>
                            <a:fillRect/>
                          </a:stretch>
                        </pic:blipFill>
                        <pic:spPr>
                          <a:xfrm>
                            <a:off x="0" y="0"/>
                            <a:ext cx="909638" cy="397313"/>
                          </a:xfrm>
                          <a:prstGeom prst="rect">
                            <a:avLst/>
                          </a:prstGeom>
                          <a:ln/>
                        </pic:spPr>
                      </pic:pic>
                    </a:graphicData>
                  </a:graphic>
                </wp:inline>
              </w:drawing>
            </w:r>
          </w:p>
        </w:tc>
      </w:tr>
      <w:tr w:rsidR="00DE506B" w14:paraId="6BBDBF66" w14:textId="77777777" w:rsidTr="00D6264C">
        <w:trPr>
          <w:trHeight w:val="500"/>
          <w:jc w:val="center"/>
        </w:trPr>
        <w:tc>
          <w:tcPr>
            <w:tcW w:w="4065"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14:paraId="74F4AD69" w14:textId="77777777" w:rsidR="00DE506B" w:rsidRDefault="00DE506B" w:rsidP="00D6264C">
            <w:pPr>
              <w:jc w:val="both"/>
              <w:rPr>
                <w:rFonts w:ascii="Times New Roman" w:eastAsia="Times New Roman" w:hAnsi="Times New Roman" w:cs="Times New Roman"/>
              </w:rPr>
            </w:pPr>
            <w:r>
              <w:rPr>
                <w:rFonts w:ascii="Times New Roman" w:eastAsia="Times New Roman" w:hAnsi="Times New Roman" w:cs="Times New Roman"/>
              </w:rPr>
              <w:t>Temoche Cumpa Mario Ismael</w:t>
            </w:r>
          </w:p>
        </w:tc>
        <w:tc>
          <w:tcPr>
            <w:tcW w:w="2010" w:type="dxa"/>
            <w:tcBorders>
              <w:top w:val="nil"/>
              <w:left w:val="nil"/>
              <w:bottom w:val="single" w:sz="5" w:space="0" w:color="000000"/>
              <w:right w:val="single" w:sz="5" w:space="0" w:color="000000"/>
            </w:tcBorders>
            <w:tcMar>
              <w:top w:w="100" w:type="dxa"/>
              <w:left w:w="100" w:type="dxa"/>
              <w:bottom w:w="100" w:type="dxa"/>
              <w:right w:w="100" w:type="dxa"/>
            </w:tcMar>
          </w:tcPr>
          <w:p w14:paraId="69AD90B3" w14:textId="77777777" w:rsidR="00DE506B" w:rsidRDefault="00DE506B" w:rsidP="00D6264C">
            <w:pPr>
              <w:jc w:val="both"/>
              <w:rPr>
                <w:rFonts w:ascii="Times New Roman" w:eastAsia="Times New Roman" w:hAnsi="Times New Roman" w:cs="Times New Roman"/>
              </w:rPr>
            </w:pPr>
            <w:r>
              <w:rPr>
                <w:rFonts w:ascii="Times New Roman" w:eastAsia="Times New Roman" w:hAnsi="Times New Roman" w:cs="Times New Roman"/>
              </w:rPr>
              <w:t>DNI: 73144188</w:t>
            </w:r>
          </w:p>
        </w:tc>
        <w:tc>
          <w:tcPr>
            <w:tcW w:w="1785" w:type="dxa"/>
            <w:tcBorders>
              <w:top w:val="nil"/>
              <w:left w:val="nil"/>
              <w:bottom w:val="single" w:sz="5" w:space="0" w:color="000000"/>
              <w:right w:val="single" w:sz="5" w:space="0" w:color="000000"/>
            </w:tcBorders>
            <w:tcMar>
              <w:top w:w="100" w:type="dxa"/>
              <w:left w:w="100" w:type="dxa"/>
              <w:bottom w:w="100" w:type="dxa"/>
              <w:right w:w="100" w:type="dxa"/>
            </w:tcMar>
          </w:tcPr>
          <w:p w14:paraId="42951119" w14:textId="77777777" w:rsidR="00DE506B" w:rsidRDefault="00DE506B" w:rsidP="00D6264C">
            <w:pPr>
              <w:jc w:val="both"/>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737C7C36" wp14:editId="09B62339">
                  <wp:extent cx="738188" cy="513130"/>
                  <wp:effectExtent l="0" t="0" r="0" b="0"/>
                  <wp:docPr id="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7"/>
                          <a:srcRect/>
                          <a:stretch>
                            <a:fillRect/>
                          </a:stretch>
                        </pic:blipFill>
                        <pic:spPr>
                          <a:xfrm>
                            <a:off x="0" y="0"/>
                            <a:ext cx="738188" cy="513130"/>
                          </a:xfrm>
                          <a:prstGeom prst="rect">
                            <a:avLst/>
                          </a:prstGeom>
                          <a:ln/>
                        </pic:spPr>
                      </pic:pic>
                    </a:graphicData>
                  </a:graphic>
                </wp:inline>
              </w:drawing>
            </w:r>
          </w:p>
        </w:tc>
      </w:tr>
    </w:tbl>
    <w:p w14:paraId="6964ABA8" w14:textId="77777777" w:rsidR="00DE506B" w:rsidRDefault="00DE506B" w:rsidP="00DE506B">
      <w:pPr>
        <w:jc w:val="both"/>
        <w:rPr>
          <w:rFonts w:ascii="Times New Roman" w:eastAsia="Times New Roman" w:hAnsi="Times New Roman" w:cs="Times New Roman"/>
        </w:rPr>
      </w:pPr>
    </w:p>
    <w:p w14:paraId="561A32C2" w14:textId="77777777" w:rsidR="00DE506B" w:rsidRDefault="00DE506B" w:rsidP="00DE506B">
      <w:pPr>
        <w:jc w:val="both"/>
        <w:rPr>
          <w:rFonts w:ascii="Times New Roman" w:eastAsia="Times New Roman" w:hAnsi="Times New Roman" w:cs="Times New Roman"/>
        </w:rPr>
      </w:pPr>
    </w:p>
    <w:p w14:paraId="461A1771" w14:textId="77777777" w:rsidR="00DE506B" w:rsidRDefault="00DE506B" w:rsidP="00DE506B">
      <w:pPr>
        <w:jc w:val="both"/>
        <w:rPr>
          <w:rFonts w:ascii="Times New Roman" w:eastAsia="Times New Roman" w:hAnsi="Times New Roman" w:cs="Times New Roman"/>
        </w:rPr>
      </w:pPr>
    </w:p>
    <w:p w14:paraId="72021128" w14:textId="77777777" w:rsidR="00DE506B" w:rsidRDefault="00DE506B" w:rsidP="00DE506B">
      <w:pPr>
        <w:jc w:val="both"/>
        <w:rPr>
          <w:rFonts w:ascii="Times New Roman" w:eastAsia="Times New Roman" w:hAnsi="Times New Roman" w:cs="Times New Roman"/>
        </w:rPr>
      </w:pPr>
    </w:p>
    <w:p w14:paraId="545913D5" w14:textId="77777777" w:rsidR="00DE506B" w:rsidRDefault="00DE506B" w:rsidP="00DE506B">
      <w:pPr>
        <w:jc w:val="both"/>
        <w:rPr>
          <w:rFonts w:ascii="Times New Roman" w:eastAsia="Times New Roman" w:hAnsi="Times New Roman" w:cs="Times New Roman"/>
        </w:rPr>
      </w:pPr>
    </w:p>
    <w:p w14:paraId="785AA638" w14:textId="77777777" w:rsidR="00DE506B" w:rsidRDefault="00DE506B" w:rsidP="00DE506B">
      <w:pPr>
        <w:jc w:val="both"/>
        <w:rPr>
          <w:rFonts w:ascii="Times New Roman" w:eastAsia="Times New Roman" w:hAnsi="Times New Roman" w:cs="Times New Roman"/>
        </w:rPr>
      </w:pPr>
    </w:p>
    <w:p w14:paraId="48A7BC5D" w14:textId="77777777" w:rsidR="00DE506B" w:rsidRDefault="00DE506B" w:rsidP="00DE506B">
      <w:pPr>
        <w:jc w:val="both"/>
        <w:rPr>
          <w:rFonts w:ascii="Times New Roman" w:eastAsia="Times New Roman" w:hAnsi="Times New Roman" w:cs="Times New Roman"/>
        </w:rPr>
      </w:pPr>
    </w:p>
    <w:p w14:paraId="65F205BD" w14:textId="77777777" w:rsidR="00DE506B" w:rsidRDefault="00DE506B" w:rsidP="00DE506B">
      <w:pPr>
        <w:jc w:val="both"/>
        <w:rPr>
          <w:rFonts w:ascii="Times New Roman" w:eastAsia="Times New Roman" w:hAnsi="Times New Roman" w:cs="Times New Roman"/>
        </w:rPr>
      </w:pPr>
    </w:p>
    <w:p w14:paraId="688C5B60" w14:textId="77777777" w:rsidR="00371536" w:rsidRDefault="00371536"/>
    <w:p w14:paraId="6467C77C" w14:textId="77777777" w:rsidR="00DE506B" w:rsidRDefault="00DE506B"/>
    <w:p w14:paraId="0D458047" w14:textId="556A22D2" w:rsidR="00DE506B" w:rsidRPr="00DE506B" w:rsidRDefault="00DE506B" w:rsidP="00DE506B">
      <w:pPr>
        <w:jc w:val="center"/>
        <w:rPr>
          <w:rFonts w:ascii="Times New Roman" w:hAnsi="Times New Roman" w:cs="Times New Roman"/>
          <w:b/>
          <w:bCs/>
        </w:rPr>
      </w:pPr>
      <w:r w:rsidRPr="00DE506B">
        <w:rPr>
          <w:rFonts w:ascii="Times New Roman" w:hAnsi="Times New Roman" w:cs="Times New Roman"/>
          <w:b/>
          <w:bCs/>
        </w:rPr>
        <w:lastRenderedPageBreak/>
        <w:t>ÍNDICE</w:t>
      </w:r>
    </w:p>
    <w:p w14:paraId="57C07FEB" w14:textId="77777777" w:rsidR="00DE506B" w:rsidRDefault="00DE506B" w:rsidP="00DE506B">
      <w:pPr>
        <w:jc w:val="center"/>
        <w:rPr>
          <w:b/>
          <w:bCs/>
        </w:rPr>
      </w:pPr>
    </w:p>
    <w:sdt>
      <w:sdtPr>
        <w:rPr>
          <w:rFonts w:ascii="Arial" w:eastAsia="Arial" w:hAnsi="Arial" w:cs="Arial"/>
          <w:color w:val="auto"/>
          <w:sz w:val="22"/>
          <w:szCs w:val="22"/>
          <w:lang w:val="es"/>
        </w:rPr>
        <w:id w:val="-1955792482"/>
        <w:docPartObj>
          <w:docPartGallery w:val="Table of Contents"/>
          <w:docPartUnique/>
        </w:docPartObj>
      </w:sdtPr>
      <w:sdtEndPr>
        <w:rPr>
          <w:b/>
          <w:bCs/>
        </w:rPr>
      </w:sdtEndPr>
      <w:sdtContent>
        <w:p w14:paraId="6FBD6823" w14:textId="3FE73E11" w:rsidR="00371DF5" w:rsidRPr="00371DF5" w:rsidRDefault="00371DF5">
          <w:pPr>
            <w:pStyle w:val="TtuloTDC"/>
            <w:rPr>
              <w:sz w:val="2"/>
              <w:szCs w:val="2"/>
            </w:rPr>
          </w:pPr>
        </w:p>
        <w:p w14:paraId="4F7AD393" w14:textId="37A86F42" w:rsidR="00B83E91" w:rsidRDefault="00371DF5">
          <w:pPr>
            <w:pStyle w:val="TDC1"/>
            <w:rPr>
              <w:rFonts w:asciiTheme="minorHAnsi" w:eastAsiaTheme="minorEastAsia" w:hAnsiTheme="minorHAnsi" w:cstheme="minorBidi"/>
              <w:noProof/>
              <w:kern w:val="2"/>
              <w:sz w:val="24"/>
              <w:szCs w:val="24"/>
              <w:lang w:val="es-ES"/>
              <w14:ligatures w14:val="standardContextual"/>
            </w:rPr>
          </w:pPr>
          <w:r>
            <w:fldChar w:fldCharType="begin"/>
          </w:r>
          <w:r>
            <w:instrText xml:space="preserve"> TOC \o "1-3" \h \z \u </w:instrText>
          </w:r>
          <w:r>
            <w:fldChar w:fldCharType="separate"/>
          </w:r>
          <w:hyperlink w:anchor="_Toc234984644" w:history="1">
            <w:r w:rsidR="00B83E91" w:rsidRPr="00DB53FF">
              <w:rPr>
                <w:rStyle w:val="Hipervnculo"/>
                <w:rFonts w:ascii="Times New Roman" w:hAnsi="Times New Roman" w:cs="Times New Roman"/>
                <w:b/>
                <w:bCs/>
                <w:noProof/>
              </w:rPr>
              <w:t>I.</w:t>
            </w:r>
            <w:r w:rsidR="00B83E91">
              <w:rPr>
                <w:rFonts w:asciiTheme="minorHAnsi" w:eastAsiaTheme="minorEastAsia" w:hAnsiTheme="minorHAnsi" w:cstheme="minorBidi"/>
                <w:noProof/>
                <w:kern w:val="2"/>
                <w:sz w:val="24"/>
                <w:szCs w:val="24"/>
                <w:lang w:val="es-ES"/>
                <w14:ligatures w14:val="standardContextual"/>
              </w:rPr>
              <w:tab/>
            </w:r>
            <w:r w:rsidR="00B83E91" w:rsidRPr="00DB53FF">
              <w:rPr>
                <w:rStyle w:val="Hipervnculo"/>
                <w:rFonts w:ascii="Times New Roman" w:hAnsi="Times New Roman" w:cs="Times New Roman"/>
                <w:b/>
                <w:bCs/>
                <w:noProof/>
              </w:rPr>
              <w:t>INTRODUCCIÓN</w:t>
            </w:r>
            <w:r w:rsidR="00B83E91">
              <w:rPr>
                <w:noProof/>
                <w:webHidden/>
              </w:rPr>
              <w:tab/>
            </w:r>
            <w:r w:rsidR="00B83E91">
              <w:rPr>
                <w:noProof/>
                <w:webHidden/>
              </w:rPr>
              <w:fldChar w:fldCharType="begin"/>
            </w:r>
            <w:r w:rsidR="00B83E91">
              <w:rPr>
                <w:noProof/>
                <w:webHidden/>
              </w:rPr>
              <w:instrText xml:space="preserve"> PAGEREF _Toc234984644 \h </w:instrText>
            </w:r>
            <w:r w:rsidR="00B83E91">
              <w:rPr>
                <w:noProof/>
                <w:webHidden/>
              </w:rPr>
            </w:r>
            <w:r w:rsidR="00B83E91">
              <w:rPr>
                <w:noProof/>
                <w:webHidden/>
              </w:rPr>
              <w:fldChar w:fldCharType="separate"/>
            </w:r>
            <w:r w:rsidR="00B83E91">
              <w:rPr>
                <w:noProof/>
                <w:webHidden/>
              </w:rPr>
              <w:t>4</w:t>
            </w:r>
            <w:r w:rsidR="00B83E91">
              <w:rPr>
                <w:noProof/>
                <w:webHidden/>
              </w:rPr>
              <w:fldChar w:fldCharType="end"/>
            </w:r>
          </w:hyperlink>
        </w:p>
        <w:p w14:paraId="36138EE9" w14:textId="305E7738" w:rsidR="00B83E91" w:rsidRDefault="00B83E91">
          <w:pPr>
            <w:pStyle w:val="TDC2"/>
            <w:rPr>
              <w:rFonts w:asciiTheme="minorHAnsi" w:eastAsiaTheme="minorEastAsia" w:hAnsiTheme="minorHAnsi" w:cstheme="minorBidi"/>
              <w:noProof/>
              <w:kern w:val="2"/>
              <w:sz w:val="24"/>
              <w:szCs w:val="24"/>
              <w:lang w:val="es-ES"/>
              <w14:ligatures w14:val="standardContextual"/>
            </w:rPr>
          </w:pPr>
          <w:hyperlink w:anchor="_Toc234984645" w:history="1">
            <w:r w:rsidRPr="00DB53FF">
              <w:rPr>
                <w:rStyle w:val="Hipervnculo"/>
                <w:rFonts w:ascii="Times New Roman" w:hAnsi="Times New Roman" w:cs="Times New Roman"/>
                <w:b/>
                <w:bCs/>
                <w:noProof/>
              </w:rPr>
              <w:t>1.1. Realidad Problemática:</w:t>
            </w:r>
            <w:r>
              <w:rPr>
                <w:noProof/>
                <w:webHidden/>
              </w:rPr>
              <w:tab/>
            </w:r>
            <w:r>
              <w:rPr>
                <w:noProof/>
                <w:webHidden/>
              </w:rPr>
              <w:fldChar w:fldCharType="begin"/>
            </w:r>
            <w:r>
              <w:rPr>
                <w:noProof/>
                <w:webHidden/>
              </w:rPr>
              <w:instrText xml:space="preserve"> PAGEREF _Toc234984645 \h </w:instrText>
            </w:r>
            <w:r>
              <w:rPr>
                <w:noProof/>
                <w:webHidden/>
              </w:rPr>
            </w:r>
            <w:r>
              <w:rPr>
                <w:noProof/>
                <w:webHidden/>
              </w:rPr>
              <w:fldChar w:fldCharType="separate"/>
            </w:r>
            <w:r>
              <w:rPr>
                <w:noProof/>
                <w:webHidden/>
              </w:rPr>
              <w:t>4</w:t>
            </w:r>
            <w:r>
              <w:rPr>
                <w:noProof/>
                <w:webHidden/>
              </w:rPr>
              <w:fldChar w:fldCharType="end"/>
            </w:r>
          </w:hyperlink>
        </w:p>
        <w:p w14:paraId="275E58B0" w14:textId="7305149C" w:rsidR="00B83E91" w:rsidRDefault="00B83E91">
          <w:pPr>
            <w:pStyle w:val="TDC2"/>
            <w:tabs>
              <w:tab w:val="left" w:pos="1200"/>
            </w:tabs>
            <w:rPr>
              <w:rFonts w:asciiTheme="minorHAnsi" w:eastAsiaTheme="minorEastAsia" w:hAnsiTheme="minorHAnsi" w:cstheme="minorBidi"/>
              <w:noProof/>
              <w:kern w:val="2"/>
              <w:sz w:val="24"/>
              <w:szCs w:val="24"/>
              <w:lang w:val="es-ES"/>
              <w14:ligatures w14:val="standardContextual"/>
            </w:rPr>
          </w:pPr>
          <w:hyperlink w:anchor="_Toc234984646" w:history="1">
            <w:r w:rsidRPr="00DB53FF">
              <w:rPr>
                <w:rStyle w:val="Hipervnculo"/>
                <w:rFonts w:ascii="Times New Roman" w:hAnsi="Times New Roman" w:cs="Times New Roman"/>
                <w:b/>
                <w:bCs/>
                <w:noProof/>
              </w:rPr>
              <w:t>1.2.</w:t>
            </w:r>
            <w:r>
              <w:rPr>
                <w:rStyle w:val="Hipervnculo"/>
                <w:rFonts w:ascii="Times New Roman" w:hAnsi="Times New Roman" w:cs="Times New Roman"/>
                <w:b/>
                <w:bCs/>
                <w:noProof/>
              </w:rPr>
              <w:t xml:space="preserve"> </w:t>
            </w:r>
            <w:r w:rsidRPr="00DB53FF">
              <w:rPr>
                <w:rStyle w:val="Hipervnculo"/>
                <w:rFonts w:ascii="Times New Roman" w:hAnsi="Times New Roman" w:cs="Times New Roman"/>
                <w:b/>
                <w:bCs/>
                <w:noProof/>
              </w:rPr>
              <w:t>Trabajos Previos:</w:t>
            </w:r>
            <w:r>
              <w:rPr>
                <w:noProof/>
                <w:webHidden/>
              </w:rPr>
              <w:tab/>
            </w:r>
            <w:r>
              <w:rPr>
                <w:noProof/>
                <w:webHidden/>
              </w:rPr>
              <w:fldChar w:fldCharType="begin"/>
            </w:r>
            <w:r>
              <w:rPr>
                <w:noProof/>
                <w:webHidden/>
              </w:rPr>
              <w:instrText xml:space="preserve"> PAGEREF _Toc234984646 \h </w:instrText>
            </w:r>
            <w:r>
              <w:rPr>
                <w:noProof/>
                <w:webHidden/>
              </w:rPr>
            </w:r>
            <w:r>
              <w:rPr>
                <w:noProof/>
                <w:webHidden/>
              </w:rPr>
              <w:fldChar w:fldCharType="separate"/>
            </w:r>
            <w:r>
              <w:rPr>
                <w:noProof/>
                <w:webHidden/>
              </w:rPr>
              <w:t>5</w:t>
            </w:r>
            <w:r>
              <w:rPr>
                <w:noProof/>
                <w:webHidden/>
              </w:rPr>
              <w:fldChar w:fldCharType="end"/>
            </w:r>
          </w:hyperlink>
        </w:p>
        <w:p w14:paraId="697D1BD2" w14:textId="4350B11D" w:rsidR="00B83E91" w:rsidRDefault="00B83E91">
          <w:pPr>
            <w:pStyle w:val="TDC2"/>
            <w:rPr>
              <w:rFonts w:asciiTheme="minorHAnsi" w:eastAsiaTheme="minorEastAsia" w:hAnsiTheme="minorHAnsi" w:cstheme="minorBidi"/>
              <w:noProof/>
              <w:kern w:val="2"/>
              <w:sz w:val="24"/>
              <w:szCs w:val="24"/>
              <w:lang w:val="es-ES"/>
              <w14:ligatures w14:val="standardContextual"/>
            </w:rPr>
          </w:pPr>
          <w:hyperlink w:anchor="_Toc234984647" w:history="1">
            <w:r w:rsidRPr="00DB53FF">
              <w:rPr>
                <w:rStyle w:val="Hipervnculo"/>
                <w:rFonts w:ascii="Times New Roman" w:hAnsi="Times New Roman" w:cs="Times New Roman"/>
                <w:b/>
                <w:bCs/>
                <w:noProof/>
              </w:rPr>
              <w:t>1.3. Teorías relacionadas al tema:</w:t>
            </w:r>
            <w:r>
              <w:rPr>
                <w:noProof/>
                <w:webHidden/>
              </w:rPr>
              <w:tab/>
            </w:r>
            <w:r>
              <w:rPr>
                <w:noProof/>
                <w:webHidden/>
              </w:rPr>
              <w:fldChar w:fldCharType="begin"/>
            </w:r>
            <w:r>
              <w:rPr>
                <w:noProof/>
                <w:webHidden/>
              </w:rPr>
              <w:instrText xml:space="preserve"> PAGEREF _Toc234984647 \h </w:instrText>
            </w:r>
            <w:r>
              <w:rPr>
                <w:noProof/>
                <w:webHidden/>
              </w:rPr>
            </w:r>
            <w:r>
              <w:rPr>
                <w:noProof/>
                <w:webHidden/>
              </w:rPr>
              <w:fldChar w:fldCharType="separate"/>
            </w:r>
            <w:r>
              <w:rPr>
                <w:noProof/>
                <w:webHidden/>
              </w:rPr>
              <w:t>9</w:t>
            </w:r>
            <w:r>
              <w:rPr>
                <w:noProof/>
                <w:webHidden/>
              </w:rPr>
              <w:fldChar w:fldCharType="end"/>
            </w:r>
          </w:hyperlink>
        </w:p>
        <w:p w14:paraId="7FA136DB" w14:textId="78C023B3" w:rsidR="00B83E91" w:rsidRDefault="00B83E91">
          <w:pPr>
            <w:pStyle w:val="TDC2"/>
            <w:rPr>
              <w:rFonts w:asciiTheme="minorHAnsi" w:eastAsiaTheme="minorEastAsia" w:hAnsiTheme="minorHAnsi" w:cstheme="minorBidi"/>
              <w:noProof/>
              <w:kern w:val="2"/>
              <w:sz w:val="24"/>
              <w:szCs w:val="24"/>
              <w:lang w:val="es-ES"/>
              <w14:ligatures w14:val="standardContextual"/>
            </w:rPr>
          </w:pPr>
          <w:hyperlink w:anchor="_Toc234984648" w:history="1">
            <w:r w:rsidRPr="00DB53FF">
              <w:rPr>
                <w:rStyle w:val="Hipervnculo"/>
                <w:rFonts w:ascii="Times New Roman" w:hAnsi="Times New Roman" w:cs="Times New Roman"/>
                <w:b/>
                <w:bCs/>
                <w:noProof/>
              </w:rPr>
              <w:t>1.4.  Formulación del problema:</w:t>
            </w:r>
            <w:r>
              <w:rPr>
                <w:noProof/>
                <w:webHidden/>
              </w:rPr>
              <w:tab/>
            </w:r>
            <w:r>
              <w:rPr>
                <w:noProof/>
                <w:webHidden/>
              </w:rPr>
              <w:fldChar w:fldCharType="begin"/>
            </w:r>
            <w:r>
              <w:rPr>
                <w:noProof/>
                <w:webHidden/>
              </w:rPr>
              <w:instrText xml:space="preserve"> PAGEREF _Toc234984648 \h </w:instrText>
            </w:r>
            <w:r>
              <w:rPr>
                <w:noProof/>
                <w:webHidden/>
              </w:rPr>
            </w:r>
            <w:r>
              <w:rPr>
                <w:noProof/>
                <w:webHidden/>
              </w:rPr>
              <w:fldChar w:fldCharType="separate"/>
            </w:r>
            <w:r>
              <w:rPr>
                <w:noProof/>
                <w:webHidden/>
              </w:rPr>
              <w:t>11</w:t>
            </w:r>
            <w:r>
              <w:rPr>
                <w:noProof/>
                <w:webHidden/>
              </w:rPr>
              <w:fldChar w:fldCharType="end"/>
            </w:r>
          </w:hyperlink>
        </w:p>
        <w:p w14:paraId="66C25B27" w14:textId="7750D4EA" w:rsidR="00B83E91" w:rsidRDefault="00B83E91">
          <w:pPr>
            <w:pStyle w:val="TDC2"/>
            <w:tabs>
              <w:tab w:val="left" w:pos="1200"/>
            </w:tabs>
            <w:rPr>
              <w:rFonts w:asciiTheme="minorHAnsi" w:eastAsiaTheme="minorEastAsia" w:hAnsiTheme="minorHAnsi" w:cstheme="minorBidi"/>
              <w:noProof/>
              <w:kern w:val="2"/>
              <w:sz w:val="24"/>
              <w:szCs w:val="24"/>
              <w:lang w:val="es-ES"/>
              <w14:ligatures w14:val="standardContextual"/>
            </w:rPr>
          </w:pPr>
          <w:hyperlink w:anchor="_Toc234984649" w:history="1">
            <w:r w:rsidRPr="00DB53FF">
              <w:rPr>
                <w:rStyle w:val="Hipervnculo"/>
                <w:rFonts w:ascii="Times New Roman" w:hAnsi="Times New Roman" w:cs="Times New Roman"/>
                <w:b/>
                <w:bCs/>
                <w:noProof/>
              </w:rPr>
              <w:t>1.5.</w:t>
            </w:r>
            <w:r>
              <w:rPr>
                <w:rStyle w:val="Hipervnculo"/>
                <w:rFonts w:ascii="Times New Roman" w:hAnsi="Times New Roman" w:cs="Times New Roman"/>
                <w:b/>
                <w:bCs/>
                <w:noProof/>
              </w:rPr>
              <w:t xml:space="preserve"> </w:t>
            </w:r>
            <w:r w:rsidRPr="00DB53FF">
              <w:rPr>
                <w:rStyle w:val="Hipervnculo"/>
                <w:rFonts w:ascii="Times New Roman" w:hAnsi="Times New Roman" w:cs="Times New Roman"/>
                <w:b/>
                <w:bCs/>
                <w:noProof/>
              </w:rPr>
              <w:t>Justificación e importancia del estudio:</w:t>
            </w:r>
            <w:r>
              <w:rPr>
                <w:noProof/>
                <w:webHidden/>
              </w:rPr>
              <w:tab/>
            </w:r>
            <w:r>
              <w:rPr>
                <w:noProof/>
                <w:webHidden/>
              </w:rPr>
              <w:fldChar w:fldCharType="begin"/>
            </w:r>
            <w:r>
              <w:rPr>
                <w:noProof/>
                <w:webHidden/>
              </w:rPr>
              <w:instrText xml:space="preserve"> PAGEREF _Toc234984649 \h </w:instrText>
            </w:r>
            <w:r>
              <w:rPr>
                <w:noProof/>
                <w:webHidden/>
              </w:rPr>
            </w:r>
            <w:r>
              <w:rPr>
                <w:noProof/>
                <w:webHidden/>
              </w:rPr>
              <w:fldChar w:fldCharType="separate"/>
            </w:r>
            <w:r>
              <w:rPr>
                <w:noProof/>
                <w:webHidden/>
              </w:rPr>
              <w:t>11</w:t>
            </w:r>
            <w:r>
              <w:rPr>
                <w:noProof/>
                <w:webHidden/>
              </w:rPr>
              <w:fldChar w:fldCharType="end"/>
            </w:r>
          </w:hyperlink>
        </w:p>
        <w:p w14:paraId="492FE113" w14:textId="04EF9C6E" w:rsidR="00B83E91" w:rsidRDefault="00B83E91">
          <w:pPr>
            <w:pStyle w:val="TDC2"/>
            <w:tabs>
              <w:tab w:val="left" w:pos="1200"/>
            </w:tabs>
            <w:rPr>
              <w:rFonts w:asciiTheme="minorHAnsi" w:eastAsiaTheme="minorEastAsia" w:hAnsiTheme="minorHAnsi" w:cstheme="minorBidi"/>
              <w:noProof/>
              <w:kern w:val="2"/>
              <w:sz w:val="24"/>
              <w:szCs w:val="24"/>
              <w:lang w:val="es-ES"/>
              <w14:ligatures w14:val="standardContextual"/>
            </w:rPr>
          </w:pPr>
          <w:hyperlink w:anchor="_Toc234984650" w:history="1">
            <w:r w:rsidRPr="00DB53FF">
              <w:rPr>
                <w:rStyle w:val="Hipervnculo"/>
                <w:rFonts w:ascii="Times New Roman" w:hAnsi="Times New Roman" w:cs="Times New Roman"/>
                <w:b/>
                <w:bCs/>
                <w:noProof/>
              </w:rPr>
              <w:t>1.6.</w:t>
            </w:r>
            <w:r>
              <w:rPr>
                <w:rFonts w:asciiTheme="minorHAnsi" w:eastAsiaTheme="minorEastAsia" w:hAnsiTheme="minorHAnsi" w:cstheme="minorBidi"/>
                <w:noProof/>
                <w:kern w:val="2"/>
                <w:sz w:val="24"/>
                <w:szCs w:val="24"/>
                <w:lang w:val="es-ES"/>
                <w14:ligatures w14:val="standardContextual"/>
              </w:rPr>
              <w:t xml:space="preserve"> </w:t>
            </w:r>
            <w:r w:rsidRPr="00DB53FF">
              <w:rPr>
                <w:rStyle w:val="Hipervnculo"/>
                <w:rFonts w:ascii="Times New Roman" w:hAnsi="Times New Roman" w:cs="Times New Roman"/>
                <w:b/>
                <w:bCs/>
                <w:noProof/>
              </w:rPr>
              <w:t>Hipótesis:</w:t>
            </w:r>
            <w:r>
              <w:rPr>
                <w:noProof/>
                <w:webHidden/>
              </w:rPr>
              <w:tab/>
            </w:r>
            <w:r>
              <w:rPr>
                <w:noProof/>
                <w:webHidden/>
              </w:rPr>
              <w:fldChar w:fldCharType="begin"/>
            </w:r>
            <w:r>
              <w:rPr>
                <w:noProof/>
                <w:webHidden/>
              </w:rPr>
              <w:instrText xml:space="preserve"> PAGEREF _Toc234984650 \h </w:instrText>
            </w:r>
            <w:r>
              <w:rPr>
                <w:noProof/>
                <w:webHidden/>
              </w:rPr>
            </w:r>
            <w:r>
              <w:rPr>
                <w:noProof/>
                <w:webHidden/>
              </w:rPr>
              <w:fldChar w:fldCharType="separate"/>
            </w:r>
            <w:r>
              <w:rPr>
                <w:noProof/>
                <w:webHidden/>
              </w:rPr>
              <w:t>11</w:t>
            </w:r>
            <w:r>
              <w:rPr>
                <w:noProof/>
                <w:webHidden/>
              </w:rPr>
              <w:fldChar w:fldCharType="end"/>
            </w:r>
          </w:hyperlink>
        </w:p>
        <w:p w14:paraId="4CDA840C" w14:textId="5494A317" w:rsidR="00B83E91" w:rsidRDefault="00B83E91">
          <w:pPr>
            <w:pStyle w:val="TDC2"/>
            <w:tabs>
              <w:tab w:val="left" w:pos="1200"/>
            </w:tabs>
            <w:rPr>
              <w:rFonts w:asciiTheme="minorHAnsi" w:eastAsiaTheme="minorEastAsia" w:hAnsiTheme="minorHAnsi" w:cstheme="minorBidi"/>
              <w:noProof/>
              <w:kern w:val="2"/>
              <w:sz w:val="24"/>
              <w:szCs w:val="24"/>
              <w:lang w:val="es-ES"/>
              <w14:ligatures w14:val="standardContextual"/>
            </w:rPr>
          </w:pPr>
          <w:hyperlink w:anchor="_Toc234984651" w:history="1">
            <w:r w:rsidRPr="00DB53FF">
              <w:rPr>
                <w:rStyle w:val="Hipervnculo"/>
                <w:rFonts w:ascii="Times New Roman" w:hAnsi="Times New Roman" w:cs="Times New Roman"/>
                <w:b/>
                <w:bCs/>
                <w:noProof/>
              </w:rPr>
              <w:t>1.7.</w:t>
            </w:r>
            <w:r>
              <w:rPr>
                <w:rFonts w:asciiTheme="minorHAnsi" w:eastAsiaTheme="minorEastAsia" w:hAnsiTheme="minorHAnsi" w:cstheme="minorBidi"/>
                <w:noProof/>
                <w:kern w:val="2"/>
                <w:sz w:val="24"/>
                <w:szCs w:val="24"/>
                <w:lang w:val="es-ES"/>
                <w14:ligatures w14:val="standardContextual"/>
              </w:rPr>
              <w:t xml:space="preserve"> </w:t>
            </w:r>
            <w:r w:rsidRPr="00DB53FF">
              <w:rPr>
                <w:rStyle w:val="Hipervnculo"/>
                <w:rFonts w:ascii="Times New Roman" w:hAnsi="Times New Roman" w:cs="Times New Roman"/>
                <w:b/>
                <w:bCs/>
                <w:noProof/>
              </w:rPr>
              <w:t>Objetivos:</w:t>
            </w:r>
            <w:r>
              <w:rPr>
                <w:noProof/>
                <w:webHidden/>
              </w:rPr>
              <w:tab/>
            </w:r>
            <w:r>
              <w:rPr>
                <w:noProof/>
                <w:webHidden/>
              </w:rPr>
              <w:fldChar w:fldCharType="begin"/>
            </w:r>
            <w:r>
              <w:rPr>
                <w:noProof/>
                <w:webHidden/>
              </w:rPr>
              <w:instrText xml:space="preserve"> PAGEREF _Toc234984651 \h </w:instrText>
            </w:r>
            <w:r>
              <w:rPr>
                <w:noProof/>
                <w:webHidden/>
              </w:rPr>
            </w:r>
            <w:r>
              <w:rPr>
                <w:noProof/>
                <w:webHidden/>
              </w:rPr>
              <w:fldChar w:fldCharType="separate"/>
            </w:r>
            <w:r>
              <w:rPr>
                <w:noProof/>
                <w:webHidden/>
              </w:rPr>
              <w:t>11</w:t>
            </w:r>
            <w:r>
              <w:rPr>
                <w:noProof/>
                <w:webHidden/>
              </w:rPr>
              <w:fldChar w:fldCharType="end"/>
            </w:r>
          </w:hyperlink>
        </w:p>
        <w:p w14:paraId="76089AA5" w14:textId="526E74EC" w:rsidR="00B83E91" w:rsidRDefault="00B83E91">
          <w:pPr>
            <w:pStyle w:val="TDC3"/>
            <w:rPr>
              <w:rFonts w:asciiTheme="minorHAnsi" w:eastAsiaTheme="minorEastAsia" w:hAnsiTheme="minorHAnsi" w:cstheme="minorBidi"/>
              <w:noProof/>
              <w:kern w:val="2"/>
              <w:sz w:val="24"/>
              <w:szCs w:val="24"/>
              <w:lang w:val="es-ES"/>
              <w14:ligatures w14:val="standardContextual"/>
            </w:rPr>
          </w:pPr>
          <w:hyperlink w:anchor="_Toc234984652" w:history="1">
            <w:r w:rsidRPr="00DB53FF">
              <w:rPr>
                <w:rStyle w:val="Hipervnculo"/>
                <w:rFonts w:ascii="Times New Roman" w:hAnsi="Times New Roman" w:cs="Times New Roman"/>
                <w:b/>
                <w:bCs/>
                <w:noProof/>
              </w:rPr>
              <w:t>1.7.1. Objetivo general.</w:t>
            </w:r>
            <w:r>
              <w:rPr>
                <w:noProof/>
                <w:webHidden/>
              </w:rPr>
              <w:tab/>
            </w:r>
            <w:r>
              <w:rPr>
                <w:noProof/>
                <w:webHidden/>
              </w:rPr>
              <w:fldChar w:fldCharType="begin"/>
            </w:r>
            <w:r>
              <w:rPr>
                <w:noProof/>
                <w:webHidden/>
              </w:rPr>
              <w:instrText xml:space="preserve"> PAGEREF _Toc234984652 \h </w:instrText>
            </w:r>
            <w:r>
              <w:rPr>
                <w:noProof/>
                <w:webHidden/>
              </w:rPr>
            </w:r>
            <w:r>
              <w:rPr>
                <w:noProof/>
                <w:webHidden/>
              </w:rPr>
              <w:fldChar w:fldCharType="separate"/>
            </w:r>
            <w:r>
              <w:rPr>
                <w:noProof/>
                <w:webHidden/>
              </w:rPr>
              <w:t>11</w:t>
            </w:r>
            <w:r>
              <w:rPr>
                <w:noProof/>
                <w:webHidden/>
              </w:rPr>
              <w:fldChar w:fldCharType="end"/>
            </w:r>
          </w:hyperlink>
        </w:p>
        <w:p w14:paraId="4321A76C" w14:textId="75FF931F" w:rsidR="00B83E91" w:rsidRDefault="00B83E91">
          <w:pPr>
            <w:pStyle w:val="TDC3"/>
            <w:rPr>
              <w:rFonts w:asciiTheme="minorHAnsi" w:eastAsiaTheme="minorEastAsia" w:hAnsiTheme="minorHAnsi" w:cstheme="minorBidi"/>
              <w:noProof/>
              <w:kern w:val="2"/>
              <w:sz w:val="24"/>
              <w:szCs w:val="24"/>
              <w:lang w:val="es-ES"/>
              <w14:ligatures w14:val="standardContextual"/>
            </w:rPr>
          </w:pPr>
          <w:hyperlink w:anchor="_Toc234984653" w:history="1">
            <w:r w:rsidRPr="00DB53FF">
              <w:rPr>
                <w:rStyle w:val="Hipervnculo"/>
                <w:rFonts w:ascii="Times New Roman" w:hAnsi="Times New Roman" w:cs="Times New Roman"/>
                <w:b/>
                <w:bCs/>
                <w:noProof/>
              </w:rPr>
              <w:t>1.7.2. Objetivos específicos.</w:t>
            </w:r>
            <w:r>
              <w:rPr>
                <w:noProof/>
                <w:webHidden/>
              </w:rPr>
              <w:tab/>
            </w:r>
            <w:r>
              <w:rPr>
                <w:noProof/>
                <w:webHidden/>
              </w:rPr>
              <w:fldChar w:fldCharType="begin"/>
            </w:r>
            <w:r>
              <w:rPr>
                <w:noProof/>
                <w:webHidden/>
              </w:rPr>
              <w:instrText xml:space="preserve"> PAGEREF _Toc234984653 \h </w:instrText>
            </w:r>
            <w:r>
              <w:rPr>
                <w:noProof/>
                <w:webHidden/>
              </w:rPr>
            </w:r>
            <w:r>
              <w:rPr>
                <w:noProof/>
                <w:webHidden/>
              </w:rPr>
              <w:fldChar w:fldCharType="separate"/>
            </w:r>
            <w:r>
              <w:rPr>
                <w:noProof/>
                <w:webHidden/>
              </w:rPr>
              <w:t>12</w:t>
            </w:r>
            <w:r>
              <w:rPr>
                <w:noProof/>
                <w:webHidden/>
              </w:rPr>
              <w:fldChar w:fldCharType="end"/>
            </w:r>
          </w:hyperlink>
        </w:p>
        <w:p w14:paraId="7D20C142" w14:textId="0ED59E66" w:rsidR="00B83E91" w:rsidRDefault="00B83E91">
          <w:pPr>
            <w:pStyle w:val="TDC1"/>
            <w:rPr>
              <w:rFonts w:asciiTheme="minorHAnsi" w:eastAsiaTheme="minorEastAsia" w:hAnsiTheme="minorHAnsi" w:cstheme="minorBidi"/>
              <w:noProof/>
              <w:kern w:val="2"/>
              <w:sz w:val="24"/>
              <w:szCs w:val="24"/>
              <w:lang w:val="es-ES"/>
              <w14:ligatures w14:val="standardContextual"/>
            </w:rPr>
          </w:pPr>
          <w:hyperlink w:anchor="_Toc234984654" w:history="1">
            <w:r w:rsidRPr="00DB53FF">
              <w:rPr>
                <w:rStyle w:val="Hipervnculo"/>
                <w:rFonts w:ascii="Times New Roman" w:hAnsi="Times New Roman" w:cs="Times New Roman"/>
                <w:b/>
                <w:bCs/>
                <w:noProof/>
              </w:rPr>
              <w:t>II.</w:t>
            </w:r>
            <w:r>
              <w:rPr>
                <w:rFonts w:asciiTheme="minorHAnsi" w:eastAsiaTheme="minorEastAsia" w:hAnsiTheme="minorHAnsi" w:cstheme="minorBidi"/>
                <w:noProof/>
                <w:kern w:val="2"/>
                <w:sz w:val="24"/>
                <w:szCs w:val="24"/>
                <w:lang w:val="es-ES"/>
                <w14:ligatures w14:val="standardContextual"/>
              </w:rPr>
              <w:tab/>
            </w:r>
            <w:r w:rsidRPr="00DB53FF">
              <w:rPr>
                <w:rStyle w:val="Hipervnculo"/>
                <w:rFonts w:ascii="Times New Roman" w:hAnsi="Times New Roman" w:cs="Times New Roman"/>
                <w:b/>
                <w:bCs/>
                <w:noProof/>
              </w:rPr>
              <w:t>MATERIAL Y MÉTODO</w:t>
            </w:r>
            <w:r>
              <w:rPr>
                <w:noProof/>
                <w:webHidden/>
              </w:rPr>
              <w:tab/>
            </w:r>
            <w:r>
              <w:rPr>
                <w:noProof/>
                <w:webHidden/>
              </w:rPr>
              <w:fldChar w:fldCharType="begin"/>
            </w:r>
            <w:r>
              <w:rPr>
                <w:noProof/>
                <w:webHidden/>
              </w:rPr>
              <w:instrText xml:space="preserve"> PAGEREF _Toc234984654 \h </w:instrText>
            </w:r>
            <w:r>
              <w:rPr>
                <w:noProof/>
                <w:webHidden/>
              </w:rPr>
            </w:r>
            <w:r>
              <w:rPr>
                <w:noProof/>
                <w:webHidden/>
              </w:rPr>
              <w:fldChar w:fldCharType="separate"/>
            </w:r>
            <w:r>
              <w:rPr>
                <w:noProof/>
                <w:webHidden/>
              </w:rPr>
              <w:t>12</w:t>
            </w:r>
            <w:r>
              <w:rPr>
                <w:noProof/>
                <w:webHidden/>
              </w:rPr>
              <w:fldChar w:fldCharType="end"/>
            </w:r>
          </w:hyperlink>
        </w:p>
        <w:p w14:paraId="6CA2F7CF" w14:textId="58BF70D4" w:rsidR="00B83E91" w:rsidRDefault="00B83E91">
          <w:pPr>
            <w:pStyle w:val="TDC2"/>
            <w:rPr>
              <w:rFonts w:asciiTheme="minorHAnsi" w:eastAsiaTheme="minorEastAsia" w:hAnsiTheme="minorHAnsi" w:cstheme="minorBidi"/>
              <w:noProof/>
              <w:kern w:val="2"/>
              <w:sz w:val="24"/>
              <w:szCs w:val="24"/>
              <w:lang w:val="es-ES"/>
              <w14:ligatures w14:val="standardContextual"/>
            </w:rPr>
          </w:pPr>
          <w:hyperlink w:anchor="_Toc234984655" w:history="1">
            <w:r w:rsidRPr="00DB53FF">
              <w:rPr>
                <w:rStyle w:val="Hipervnculo"/>
                <w:rFonts w:ascii="Times New Roman" w:hAnsi="Times New Roman" w:cs="Times New Roman"/>
                <w:b/>
                <w:bCs/>
                <w:noProof/>
              </w:rPr>
              <w:t>2.1. Tipo y Diseño de Investigación</w:t>
            </w:r>
            <w:r>
              <w:rPr>
                <w:noProof/>
                <w:webHidden/>
              </w:rPr>
              <w:tab/>
            </w:r>
            <w:r>
              <w:rPr>
                <w:noProof/>
                <w:webHidden/>
              </w:rPr>
              <w:fldChar w:fldCharType="begin"/>
            </w:r>
            <w:r>
              <w:rPr>
                <w:noProof/>
                <w:webHidden/>
              </w:rPr>
              <w:instrText xml:space="preserve"> PAGEREF _Toc234984655 \h </w:instrText>
            </w:r>
            <w:r>
              <w:rPr>
                <w:noProof/>
                <w:webHidden/>
              </w:rPr>
            </w:r>
            <w:r>
              <w:rPr>
                <w:noProof/>
                <w:webHidden/>
              </w:rPr>
              <w:fldChar w:fldCharType="separate"/>
            </w:r>
            <w:r>
              <w:rPr>
                <w:noProof/>
                <w:webHidden/>
              </w:rPr>
              <w:t>12</w:t>
            </w:r>
            <w:r>
              <w:rPr>
                <w:noProof/>
                <w:webHidden/>
              </w:rPr>
              <w:fldChar w:fldCharType="end"/>
            </w:r>
          </w:hyperlink>
        </w:p>
        <w:p w14:paraId="4309C3B3" w14:textId="2E6E5261" w:rsidR="00B83E91" w:rsidRDefault="00B83E91">
          <w:pPr>
            <w:pStyle w:val="TDC2"/>
            <w:rPr>
              <w:rFonts w:asciiTheme="minorHAnsi" w:eastAsiaTheme="minorEastAsia" w:hAnsiTheme="minorHAnsi" w:cstheme="minorBidi"/>
              <w:noProof/>
              <w:kern w:val="2"/>
              <w:sz w:val="24"/>
              <w:szCs w:val="24"/>
              <w:lang w:val="es-ES"/>
              <w14:ligatures w14:val="standardContextual"/>
            </w:rPr>
          </w:pPr>
          <w:hyperlink w:anchor="_Toc234984656" w:history="1">
            <w:r w:rsidRPr="00DB53FF">
              <w:rPr>
                <w:rStyle w:val="Hipervnculo"/>
                <w:rFonts w:ascii="Times New Roman" w:hAnsi="Times New Roman" w:cs="Times New Roman"/>
                <w:b/>
                <w:bCs/>
                <w:noProof/>
              </w:rPr>
              <w:t>2.2 Variables, Operacionalización</w:t>
            </w:r>
            <w:r>
              <w:rPr>
                <w:noProof/>
                <w:webHidden/>
              </w:rPr>
              <w:tab/>
            </w:r>
            <w:r>
              <w:rPr>
                <w:noProof/>
                <w:webHidden/>
              </w:rPr>
              <w:fldChar w:fldCharType="begin"/>
            </w:r>
            <w:r>
              <w:rPr>
                <w:noProof/>
                <w:webHidden/>
              </w:rPr>
              <w:instrText xml:space="preserve"> PAGEREF _Toc234984656 \h </w:instrText>
            </w:r>
            <w:r>
              <w:rPr>
                <w:noProof/>
                <w:webHidden/>
              </w:rPr>
            </w:r>
            <w:r>
              <w:rPr>
                <w:noProof/>
                <w:webHidden/>
              </w:rPr>
              <w:fldChar w:fldCharType="separate"/>
            </w:r>
            <w:r>
              <w:rPr>
                <w:noProof/>
                <w:webHidden/>
              </w:rPr>
              <w:t>13</w:t>
            </w:r>
            <w:r>
              <w:rPr>
                <w:noProof/>
                <w:webHidden/>
              </w:rPr>
              <w:fldChar w:fldCharType="end"/>
            </w:r>
          </w:hyperlink>
        </w:p>
        <w:p w14:paraId="68A57B79" w14:textId="15CF78A1" w:rsidR="00B83E91" w:rsidRDefault="00B83E91">
          <w:pPr>
            <w:pStyle w:val="TDC2"/>
            <w:rPr>
              <w:rFonts w:asciiTheme="minorHAnsi" w:eastAsiaTheme="minorEastAsia" w:hAnsiTheme="minorHAnsi" w:cstheme="minorBidi"/>
              <w:noProof/>
              <w:kern w:val="2"/>
              <w:sz w:val="24"/>
              <w:szCs w:val="24"/>
              <w:lang w:val="es-ES"/>
              <w14:ligatures w14:val="standardContextual"/>
            </w:rPr>
          </w:pPr>
          <w:hyperlink w:anchor="_Toc234984657" w:history="1">
            <w:r w:rsidRPr="00DB53FF">
              <w:rPr>
                <w:rStyle w:val="Hipervnculo"/>
                <w:rFonts w:ascii="Times New Roman" w:hAnsi="Times New Roman" w:cs="Times New Roman"/>
                <w:b/>
                <w:bCs/>
                <w:noProof/>
              </w:rPr>
              <w:t>2.3 Población de estudio, muestra, muestreo y criterios de selección</w:t>
            </w:r>
            <w:r>
              <w:rPr>
                <w:noProof/>
                <w:webHidden/>
              </w:rPr>
              <w:tab/>
            </w:r>
            <w:r>
              <w:rPr>
                <w:noProof/>
                <w:webHidden/>
              </w:rPr>
              <w:fldChar w:fldCharType="begin"/>
            </w:r>
            <w:r>
              <w:rPr>
                <w:noProof/>
                <w:webHidden/>
              </w:rPr>
              <w:instrText xml:space="preserve"> PAGEREF _Toc234984657 \h </w:instrText>
            </w:r>
            <w:r>
              <w:rPr>
                <w:noProof/>
                <w:webHidden/>
              </w:rPr>
            </w:r>
            <w:r>
              <w:rPr>
                <w:noProof/>
                <w:webHidden/>
              </w:rPr>
              <w:fldChar w:fldCharType="separate"/>
            </w:r>
            <w:r>
              <w:rPr>
                <w:noProof/>
                <w:webHidden/>
              </w:rPr>
              <w:t>18</w:t>
            </w:r>
            <w:r>
              <w:rPr>
                <w:noProof/>
                <w:webHidden/>
              </w:rPr>
              <w:fldChar w:fldCharType="end"/>
            </w:r>
          </w:hyperlink>
        </w:p>
        <w:p w14:paraId="2F7EBBCE" w14:textId="410BA3CB" w:rsidR="00B83E91" w:rsidRDefault="00B83E91">
          <w:pPr>
            <w:pStyle w:val="TDC2"/>
            <w:rPr>
              <w:rFonts w:asciiTheme="minorHAnsi" w:eastAsiaTheme="minorEastAsia" w:hAnsiTheme="minorHAnsi" w:cstheme="minorBidi"/>
              <w:noProof/>
              <w:kern w:val="2"/>
              <w:sz w:val="24"/>
              <w:szCs w:val="24"/>
              <w:lang w:val="es-ES"/>
              <w14:ligatures w14:val="standardContextual"/>
            </w:rPr>
          </w:pPr>
          <w:hyperlink w:anchor="_Toc234984658" w:history="1">
            <w:r w:rsidRPr="00DB53FF">
              <w:rPr>
                <w:rStyle w:val="Hipervnculo"/>
                <w:rFonts w:ascii="Times New Roman" w:hAnsi="Times New Roman" w:cs="Times New Roman"/>
                <w:b/>
                <w:bCs/>
                <w:noProof/>
              </w:rPr>
              <w:t>2.4 Técnicas e instrumentos de recolección de datos, validez y confiabilidad</w:t>
            </w:r>
            <w:r>
              <w:rPr>
                <w:noProof/>
                <w:webHidden/>
              </w:rPr>
              <w:tab/>
            </w:r>
            <w:r>
              <w:rPr>
                <w:noProof/>
                <w:webHidden/>
              </w:rPr>
              <w:fldChar w:fldCharType="begin"/>
            </w:r>
            <w:r>
              <w:rPr>
                <w:noProof/>
                <w:webHidden/>
              </w:rPr>
              <w:instrText xml:space="preserve"> PAGEREF _Toc234984658 \h </w:instrText>
            </w:r>
            <w:r>
              <w:rPr>
                <w:noProof/>
                <w:webHidden/>
              </w:rPr>
            </w:r>
            <w:r>
              <w:rPr>
                <w:noProof/>
                <w:webHidden/>
              </w:rPr>
              <w:fldChar w:fldCharType="separate"/>
            </w:r>
            <w:r>
              <w:rPr>
                <w:noProof/>
                <w:webHidden/>
              </w:rPr>
              <w:t>19</w:t>
            </w:r>
            <w:r>
              <w:rPr>
                <w:noProof/>
                <w:webHidden/>
              </w:rPr>
              <w:fldChar w:fldCharType="end"/>
            </w:r>
          </w:hyperlink>
        </w:p>
        <w:p w14:paraId="2BF7A86D" w14:textId="2B43074C" w:rsidR="00B83E91" w:rsidRDefault="00B83E91">
          <w:pPr>
            <w:pStyle w:val="TDC2"/>
            <w:rPr>
              <w:rFonts w:asciiTheme="minorHAnsi" w:eastAsiaTheme="minorEastAsia" w:hAnsiTheme="minorHAnsi" w:cstheme="minorBidi"/>
              <w:noProof/>
              <w:kern w:val="2"/>
              <w:sz w:val="24"/>
              <w:szCs w:val="24"/>
              <w:lang w:val="es-ES"/>
              <w14:ligatures w14:val="standardContextual"/>
            </w:rPr>
          </w:pPr>
          <w:hyperlink w:anchor="_Toc234984659" w:history="1">
            <w:r w:rsidRPr="00DB53FF">
              <w:rPr>
                <w:rStyle w:val="Hipervnculo"/>
                <w:rFonts w:ascii="Times New Roman" w:hAnsi="Times New Roman" w:cs="Times New Roman"/>
                <w:b/>
                <w:bCs/>
                <w:noProof/>
              </w:rPr>
              <w:t>2.5 Procedimiento de análisis de datos</w:t>
            </w:r>
            <w:r>
              <w:rPr>
                <w:noProof/>
                <w:webHidden/>
              </w:rPr>
              <w:tab/>
            </w:r>
            <w:r>
              <w:rPr>
                <w:noProof/>
                <w:webHidden/>
              </w:rPr>
              <w:fldChar w:fldCharType="begin"/>
            </w:r>
            <w:r>
              <w:rPr>
                <w:noProof/>
                <w:webHidden/>
              </w:rPr>
              <w:instrText xml:space="preserve"> PAGEREF _Toc234984659 \h </w:instrText>
            </w:r>
            <w:r>
              <w:rPr>
                <w:noProof/>
                <w:webHidden/>
              </w:rPr>
            </w:r>
            <w:r>
              <w:rPr>
                <w:noProof/>
                <w:webHidden/>
              </w:rPr>
              <w:fldChar w:fldCharType="separate"/>
            </w:r>
            <w:r>
              <w:rPr>
                <w:noProof/>
                <w:webHidden/>
              </w:rPr>
              <w:t>21</w:t>
            </w:r>
            <w:r>
              <w:rPr>
                <w:noProof/>
                <w:webHidden/>
              </w:rPr>
              <w:fldChar w:fldCharType="end"/>
            </w:r>
          </w:hyperlink>
        </w:p>
        <w:p w14:paraId="5705283A" w14:textId="363C12AE" w:rsidR="00B83E91" w:rsidRDefault="00B83E91" w:rsidP="00B83E91">
          <w:pPr>
            <w:pStyle w:val="TDC2"/>
            <w:spacing w:after="240"/>
            <w:rPr>
              <w:rFonts w:asciiTheme="minorHAnsi" w:eastAsiaTheme="minorEastAsia" w:hAnsiTheme="minorHAnsi" w:cstheme="minorBidi"/>
              <w:noProof/>
              <w:kern w:val="2"/>
              <w:sz w:val="24"/>
              <w:szCs w:val="24"/>
              <w:lang w:val="es-ES"/>
              <w14:ligatures w14:val="standardContextual"/>
            </w:rPr>
          </w:pPr>
          <w:hyperlink w:anchor="_Toc234984660" w:history="1">
            <w:r w:rsidRPr="00DB53FF">
              <w:rPr>
                <w:rStyle w:val="Hipervnculo"/>
                <w:rFonts w:ascii="Times New Roman" w:hAnsi="Times New Roman" w:cs="Times New Roman"/>
                <w:b/>
                <w:bCs/>
                <w:noProof/>
              </w:rPr>
              <w:t>2.6 Criterios éticos</w:t>
            </w:r>
            <w:r>
              <w:rPr>
                <w:noProof/>
                <w:webHidden/>
              </w:rPr>
              <w:tab/>
            </w:r>
            <w:r>
              <w:rPr>
                <w:noProof/>
                <w:webHidden/>
              </w:rPr>
              <w:fldChar w:fldCharType="begin"/>
            </w:r>
            <w:r>
              <w:rPr>
                <w:noProof/>
                <w:webHidden/>
              </w:rPr>
              <w:instrText xml:space="preserve"> PAGEREF _Toc234984660 \h </w:instrText>
            </w:r>
            <w:r>
              <w:rPr>
                <w:noProof/>
                <w:webHidden/>
              </w:rPr>
            </w:r>
            <w:r>
              <w:rPr>
                <w:noProof/>
                <w:webHidden/>
              </w:rPr>
              <w:fldChar w:fldCharType="separate"/>
            </w:r>
            <w:r>
              <w:rPr>
                <w:noProof/>
                <w:webHidden/>
              </w:rPr>
              <w:t>22</w:t>
            </w:r>
            <w:r>
              <w:rPr>
                <w:noProof/>
                <w:webHidden/>
              </w:rPr>
              <w:fldChar w:fldCharType="end"/>
            </w:r>
          </w:hyperlink>
        </w:p>
        <w:p w14:paraId="7BE50F9C" w14:textId="179C3006" w:rsidR="00B83E91" w:rsidRDefault="00B83E91">
          <w:pPr>
            <w:pStyle w:val="TDC1"/>
            <w:rPr>
              <w:rFonts w:asciiTheme="minorHAnsi" w:eastAsiaTheme="minorEastAsia" w:hAnsiTheme="minorHAnsi" w:cstheme="minorBidi"/>
              <w:noProof/>
              <w:kern w:val="2"/>
              <w:sz w:val="24"/>
              <w:szCs w:val="24"/>
              <w:lang w:val="es-ES"/>
              <w14:ligatures w14:val="standardContextual"/>
            </w:rPr>
          </w:pPr>
          <w:hyperlink w:anchor="_Toc234984661" w:history="1">
            <w:r w:rsidRPr="00DB53FF">
              <w:rPr>
                <w:rStyle w:val="Hipervnculo"/>
                <w:rFonts w:ascii="Times New Roman" w:hAnsi="Times New Roman" w:cs="Times New Roman"/>
                <w:b/>
                <w:bCs/>
                <w:noProof/>
              </w:rPr>
              <w:t>III.</w:t>
            </w:r>
            <w:r>
              <w:rPr>
                <w:rFonts w:asciiTheme="minorHAnsi" w:eastAsiaTheme="minorEastAsia" w:hAnsiTheme="minorHAnsi" w:cstheme="minorBidi"/>
                <w:noProof/>
                <w:kern w:val="2"/>
                <w:sz w:val="24"/>
                <w:szCs w:val="24"/>
                <w:lang w:val="es-ES"/>
                <w14:ligatures w14:val="standardContextual"/>
              </w:rPr>
              <w:tab/>
            </w:r>
            <w:r w:rsidRPr="00DB53FF">
              <w:rPr>
                <w:rStyle w:val="Hipervnculo"/>
                <w:rFonts w:ascii="Times New Roman" w:hAnsi="Times New Roman" w:cs="Times New Roman"/>
                <w:b/>
                <w:bCs/>
                <w:noProof/>
              </w:rPr>
              <w:t>ASPECTOS ADMINISTRATIVOS</w:t>
            </w:r>
            <w:r>
              <w:rPr>
                <w:noProof/>
                <w:webHidden/>
              </w:rPr>
              <w:tab/>
            </w:r>
            <w:r>
              <w:rPr>
                <w:noProof/>
                <w:webHidden/>
              </w:rPr>
              <w:fldChar w:fldCharType="begin"/>
            </w:r>
            <w:r>
              <w:rPr>
                <w:noProof/>
                <w:webHidden/>
              </w:rPr>
              <w:instrText xml:space="preserve"> PAGEREF _Toc234984661 \h </w:instrText>
            </w:r>
            <w:r>
              <w:rPr>
                <w:noProof/>
                <w:webHidden/>
              </w:rPr>
            </w:r>
            <w:r>
              <w:rPr>
                <w:noProof/>
                <w:webHidden/>
              </w:rPr>
              <w:fldChar w:fldCharType="separate"/>
            </w:r>
            <w:r>
              <w:rPr>
                <w:noProof/>
                <w:webHidden/>
              </w:rPr>
              <w:t>23</w:t>
            </w:r>
            <w:r>
              <w:rPr>
                <w:noProof/>
                <w:webHidden/>
              </w:rPr>
              <w:fldChar w:fldCharType="end"/>
            </w:r>
          </w:hyperlink>
        </w:p>
        <w:p w14:paraId="1D94CC02" w14:textId="1F0BEA9E" w:rsidR="00B83E91" w:rsidRDefault="00B83E91">
          <w:pPr>
            <w:pStyle w:val="TDC2"/>
            <w:rPr>
              <w:rFonts w:asciiTheme="minorHAnsi" w:eastAsiaTheme="minorEastAsia" w:hAnsiTheme="minorHAnsi" w:cstheme="minorBidi"/>
              <w:noProof/>
              <w:kern w:val="2"/>
              <w:sz w:val="24"/>
              <w:szCs w:val="24"/>
              <w:lang w:val="es-ES"/>
              <w14:ligatures w14:val="standardContextual"/>
            </w:rPr>
          </w:pPr>
          <w:hyperlink w:anchor="_Toc234984662" w:history="1">
            <w:r w:rsidRPr="00DB53FF">
              <w:rPr>
                <w:rStyle w:val="Hipervnculo"/>
                <w:rFonts w:ascii="Times New Roman" w:hAnsi="Times New Roman" w:cs="Times New Roman"/>
                <w:b/>
                <w:bCs/>
                <w:noProof/>
              </w:rPr>
              <w:t>3.1 Recursos humanos y presupuesto</w:t>
            </w:r>
            <w:r>
              <w:rPr>
                <w:noProof/>
                <w:webHidden/>
              </w:rPr>
              <w:tab/>
            </w:r>
            <w:r>
              <w:rPr>
                <w:noProof/>
                <w:webHidden/>
              </w:rPr>
              <w:fldChar w:fldCharType="begin"/>
            </w:r>
            <w:r>
              <w:rPr>
                <w:noProof/>
                <w:webHidden/>
              </w:rPr>
              <w:instrText xml:space="preserve"> PAGEREF _Toc234984662 \h </w:instrText>
            </w:r>
            <w:r>
              <w:rPr>
                <w:noProof/>
                <w:webHidden/>
              </w:rPr>
            </w:r>
            <w:r>
              <w:rPr>
                <w:noProof/>
                <w:webHidden/>
              </w:rPr>
              <w:fldChar w:fldCharType="separate"/>
            </w:r>
            <w:r>
              <w:rPr>
                <w:noProof/>
                <w:webHidden/>
              </w:rPr>
              <w:t>23</w:t>
            </w:r>
            <w:r>
              <w:rPr>
                <w:noProof/>
                <w:webHidden/>
              </w:rPr>
              <w:fldChar w:fldCharType="end"/>
            </w:r>
          </w:hyperlink>
        </w:p>
        <w:p w14:paraId="706337C6" w14:textId="209C7338" w:rsidR="00B83E91" w:rsidRDefault="00B83E91">
          <w:pPr>
            <w:pStyle w:val="TDC3"/>
            <w:rPr>
              <w:rFonts w:asciiTheme="minorHAnsi" w:eastAsiaTheme="minorEastAsia" w:hAnsiTheme="minorHAnsi" w:cstheme="minorBidi"/>
              <w:noProof/>
              <w:kern w:val="2"/>
              <w:sz w:val="24"/>
              <w:szCs w:val="24"/>
              <w:lang w:val="es-ES"/>
              <w14:ligatures w14:val="standardContextual"/>
            </w:rPr>
          </w:pPr>
          <w:hyperlink w:anchor="_Toc234984663" w:history="1">
            <w:r w:rsidRPr="00DB53FF">
              <w:rPr>
                <w:rStyle w:val="Hipervnculo"/>
                <w:rFonts w:ascii="Times New Roman" w:hAnsi="Times New Roman" w:cs="Times New Roman"/>
                <w:b/>
                <w:bCs/>
                <w:noProof/>
              </w:rPr>
              <w:t>3.1.1 Recursos humanos:</w:t>
            </w:r>
            <w:r>
              <w:rPr>
                <w:noProof/>
                <w:webHidden/>
              </w:rPr>
              <w:tab/>
            </w:r>
            <w:r>
              <w:rPr>
                <w:noProof/>
                <w:webHidden/>
              </w:rPr>
              <w:fldChar w:fldCharType="begin"/>
            </w:r>
            <w:r>
              <w:rPr>
                <w:noProof/>
                <w:webHidden/>
              </w:rPr>
              <w:instrText xml:space="preserve"> PAGEREF _Toc234984663 \h </w:instrText>
            </w:r>
            <w:r>
              <w:rPr>
                <w:noProof/>
                <w:webHidden/>
              </w:rPr>
            </w:r>
            <w:r>
              <w:rPr>
                <w:noProof/>
                <w:webHidden/>
              </w:rPr>
              <w:fldChar w:fldCharType="separate"/>
            </w:r>
            <w:r>
              <w:rPr>
                <w:noProof/>
                <w:webHidden/>
              </w:rPr>
              <w:t>23</w:t>
            </w:r>
            <w:r>
              <w:rPr>
                <w:noProof/>
                <w:webHidden/>
              </w:rPr>
              <w:fldChar w:fldCharType="end"/>
            </w:r>
          </w:hyperlink>
        </w:p>
        <w:p w14:paraId="295F98F9" w14:textId="00B9F964" w:rsidR="00B83E91" w:rsidRDefault="00B83E91">
          <w:pPr>
            <w:pStyle w:val="TDC3"/>
            <w:rPr>
              <w:rFonts w:asciiTheme="minorHAnsi" w:eastAsiaTheme="minorEastAsia" w:hAnsiTheme="minorHAnsi" w:cstheme="minorBidi"/>
              <w:noProof/>
              <w:kern w:val="2"/>
              <w:sz w:val="24"/>
              <w:szCs w:val="24"/>
              <w:lang w:val="es-ES"/>
              <w14:ligatures w14:val="standardContextual"/>
            </w:rPr>
          </w:pPr>
          <w:hyperlink w:anchor="_Toc234984664" w:history="1">
            <w:r w:rsidRPr="00DB53FF">
              <w:rPr>
                <w:rStyle w:val="Hipervnculo"/>
                <w:rFonts w:ascii="Times New Roman" w:hAnsi="Times New Roman" w:cs="Times New Roman"/>
                <w:b/>
                <w:bCs/>
                <w:noProof/>
              </w:rPr>
              <w:t>3.1.2 Presupuesto</w:t>
            </w:r>
            <w:r>
              <w:rPr>
                <w:noProof/>
                <w:webHidden/>
              </w:rPr>
              <w:tab/>
            </w:r>
            <w:r>
              <w:rPr>
                <w:noProof/>
                <w:webHidden/>
              </w:rPr>
              <w:fldChar w:fldCharType="begin"/>
            </w:r>
            <w:r>
              <w:rPr>
                <w:noProof/>
                <w:webHidden/>
              </w:rPr>
              <w:instrText xml:space="preserve"> PAGEREF _Toc234984664 \h </w:instrText>
            </w:r>
            <w:r>
              <w:rPr>
                <w:noProof/>
                <w:webHidden/>
              </w:rPr>
            </w:r>
            <w:r>
              <w:rPr>
                <w:noProof/>
                <w:webHidden/>
              </w:rPr>
              <w:fldChar w:fldCharType="separate"/>
            </w:r>
            <w:r>
              <w:rPr>
                <w:noProof/>
                <w:webHidden/>
              </w:rPr>
              <w:t>24</w:t>
            </w:r>
            <w:r>
              <w:rPr>
                <w:noProof/>
                <w:webHidden/>
              </w:rPr>
              <w:fldChar w:fldCharType="end"/>
            </w:r>
          </w:hyperlink>
        </w:p>
        <w:p w14:paraId="537C4D9D" w14:textId="3413DB45" w:rsidR="00B83E91" w:rsidRDefault="00B83E91">
          <w:pPr>
            <w:pStyle w:val="TDC2"/>
            <w:rPr>
              <w:rFonts w:asciiTheme="minorHAnsi" w:eastAsiaTheme="minorEastAsia" w:hAnsiTheme="minorHAnsi" w:cstheme="minorBidi"/>
              <w:noProof/>
              <w:kern w:val="2"/>
              <w:sz w:val="24"/>
              <w:szCs w:val="24"/>
              <w:lang w:val="es-ES"/>
              <w14:ligatures w14:val="standardContextual"/>
            </w:rPr>
          </w:pPr>
          <w:hyperlink w:anchor="_Toc234984665" w:history="1">
            <w:r w:rsidRPr="00DB53FF">
              <w:rPr>
                <w:rStyle w:val="Hipervnculo"/>
                <w:rFonts w:ascii="Times New Roman" w:hAnsi="Times New Roman" w:cs="Times New Roman"/>
                <w:b/>
                <w:bCs/>
                <w:noProof/>
                <w:lang w:val="es-ES"/>
              </w:rPr>
              <w:t>3.2 Financiamiento</w:t>
            </w:r>
            <w:r>
              <w:rPr>
                <w:noProof/>
                <w:webHidden/>
              </w:rPr>
              <w:tab/>
            </w:r>
            <w:r>
              <w:rPr>
                <w:noProof/>
                <w:webHidden/>
              </w:rPr>
              <w:fldChar w:fldCharType="begin"/>
            </w:r>
            <w:r>
              <w:rPr>
                <w:noProof/>
                <w:webHidden/>
              </w:rPr>
              <w:instrText xml:space="preserve"> PAGEREF _Toc234984665 \h </w:instrText>
            </w:r>
            <w:r>
              <w:rPr>
                <w:noProof/>
                <w:webHidden/>
              </w:rPr>
            </w:r>
            <w:r>
              <w:rPr>
                <w:noProof/>
                <w:webHidden/>
              </w:rPr>
              <w:fldChar w:fldCharType="separate"/>
            </w:r>
            <w:r>
              <w:rPr>
                <w:noProof/>
                <w:webHidden/>
              </w:rPr>
              <w:t>25</w:t>
            </w:r>
            <w:r>
              <w:rPr>
                <w:noProof/>
                <w:webHidden/>
              </w:rPr>
              <w:fldChar w:fldCharType="end"/>
            </w:r>
          </w:hyperlink>
        </w:p>
        <w:p w14:paraId="62BA72F9" w14:textId="56216C05" w:rsidR="00B83E91" w:rsidRDefault="00B83E91">
          <w:pPr>
            <w:pStyle w:val="TDC2"/>
            <w:rPr>
              <w:rFonts w:asciiTheme="minorHAnsi" w:eastAsiaTheme="minorEastAsia" w:hAnsiTheme="minorHAnsi" w:cstheme="minorBidi"/>
              <w:noProof/>
              <w:kern w:val="2"/>
              <w:sz w:val="24"/>
              <w:szCs w:val="24"/>
              <w:lang w:val="es-ES"/>
              <w14:ligatures w14:val="standardContextual"/>
            </w:rPr>
          </w:pPr>
          <w:hyperlink w:anchor="_Toc234984666" w:history="1">
            <w:r w:rsidRPr="00DB53FF">
              <w:rPr>
                <w:rStyle w:val="Hipervnculo"/>
                <w:rFonts w:ascii="Times New Roman" w:hAnsi="Times New Roman" w:cs="Times New Roman"/>
                <w:b/>
                <w:bCs/>
                <w:noProof/>
              </w:rPr>
              <w:t>3.3 Cronograma de Ejecución</w:t>
            </w:r>
            <w:r>
              <w:rPr>
                <w:noProof/>
                <w:webHidden/>
              </w:rPr>
              <w:tab/>
            </w:r>
            <w:r>
              <w:rPr>
                <w:noProof/>
                <w:webHidden/>
              </w:rPr>
              <w:fldChar w:fldCharType="begin"/>
            </w:r>
            <w:r>
              <w:rPr>
                <w:noProof/>
                <w:webHidden/>
              </w:rPr>
              <w:instrText xml:space="preserve"> PAGEREF _Toc234984666 \h </w:instrText>
            </w:r>
            <w:r>
              <w:rPr>
                <w:noProof/>
                <w:webHidden/>
              </w:rPr>
            </w:r>
            <w:r>
              <w:rPr>
                <w:noProof/>
                <w:webHidden/>
              </w:rPr>
              <w:fldChar w:fldCharType="separate"/>
            </w:r>
            <w:r>
              <w:rPr>
                <w:noProof/>
                <w:webHidden/>
              </w:rPr>
              <w:t>27</w:t>
            </w:r>
            <w:r>
              <w:rPr>
                <w:noProof/>
                <w:webHidden/>
              </w:rPr>
              <w:fldChar w:fldCharType="end"/>
            </w:r>
          </w:hyperlink>
        </w:p>
        <w:p w14:paraId="25D9ACB9" w14:textId="56364F26" w:rsidR="00B83E91" w:rsidRDefault="00B83E91">
          <w:pPr>
            <w:pStyle w:val="TDC1"/>
            <w:rPr>
              <w:rFonts w:asciiTheme="minorHAnsi" w:eastAsiaTheme="minorEastAsia" w:hAnsiTheme="minorHAnsi" w:cstheme="minorBidi"/>
              <w:noProof/>
              <w:kern w:val="2"/>
              <w:sz w:val="24"/>
              <w:szCs w:val="24"/>
              <w:lang w:val="es-ES"/>
              <w14:ligatures w14:val="standardContextual"/>
            </w:rPr>
          </w:pPr>
          <w:hyperlink w:anchor="_Toc234984667" w:history="1">
            <w:r w:rsidRPr="00DB53FF">
              <w:rPr>
                <w:rStyle w:val="Hipervnculo"/>
                <w:rFonts w:ascii="Times New Roman" w:hAnsi="Times New Roman" w:cs="Times New Roman"/>
                <w:b/>
                <w:bCs/>
                <w:noProof/>
                <w:lang w:val="en-US"/>
              </w:rPr>
              <w:t>REFERENCIAS:</w:t>
            </w:r>
            <w:r>
              <w:rPr>
                <w:noProof/>
                <w:webHidden/>
              </w:rPr>
              <w:tab/>
            </w:r>
            <w:r>
              <w:rPr>
                <w:noProof/>
                <w:webHidden/>
              </w:rPr>
              <w:fldChar w:fldCharType="begin"/>
            </w:r>
            <w:r>
              <w:rPr>
                <w:noProof/>
                <w:webHidden/>
              </w:rPr>
              <w:instrText xml:space="preserve"> PAGEREF _Toc234984667 \h </w:instrText>
            </w:r>
            <w:r>
              <w:rPr>
                <w:noProof/>
                <w:webHidden/>
              </w:rPr>
            </w:r>
            <w:r>
              <w:rPr>
                <w:noProof/>
                <w:webHidden/>
              </w:rPr>
              <w:fldChar w:fldCharType="separate"/>
            </w:r>
            <w:r>
              <w:rPr>
                <w:noProof/>
                <w:webHidden/>
              </w:rPr>
              <w:t>30</w:t>
            </w:r>
            <w:r>
              <w:rPr>
                <w:noProof/>
                <w:webHidden/>
              </w:rPr>
              <w:fldChar w:fldCharType="end"/>
            </w:r>
          </w:hyperlink>
        </w:p>
        <w:p w14:paraId="2AC40F1F" w14:textId="6CD9C1D5" w:rsidR="00B83E91" w:rsidRDefault="00B83E91">
          <w:pPr>
            <w:pStyle w:val="TDC1"/>
            <w:rPr>
              <w:rFonts w:asciiTheme="minorHAnsi" w:eastAsiaTheme="minorEastAsia" w:hAnsiTheme="minorHAnsi" w:cstheme="minorBidi"/>
              <w:noProof/>
              <w:kern w:val="2"/>
              <w:sz w:val="24"/>
              <w:szCs w:val="24"/>
              <w:lang w:val="es-ES"/>
              <w14:ligatures w14:val="standardContextual"/>
            </w:rPr>
          </w:pPr>
          <w:hyperlink w:anchor="_Toc234984668" w:history="1">
            <w:r w:rsidRPr="00DB53FF">
              <w:rPr>
                <w:rStyle w:val="Hipervnculo"/>
                <w:rFonts w:ascii="Times New Roman" w:hAnsi="Times New Roman" w:cs="Times New Roman"/>
                <w:b/>
                <w:bCs/>
                <w:noProof/>
              </w:rPr>
              <w:t>ANEXOS</w:t>
            </w:r>
            <w:r>
              <w:rPr>
                <w:noProof/>
                <w:webHidden/>
              </w:rPr>
              <w:tab/>
            </w:r>
            <w:r>
              <w:rPr>
                <w:noProof/>
                <w:webHidden/>
              </w:rPr>
              <w:fldChar w:fldCharType="begin"/>
            </w:r>
            <w:r>
              <w:rPr>
                <w:noProof/>
                <w:webHidden/>
              </w:rPr>
              <w:instrText xml:space="preserve"> PAGEREF _Toc234984668 \h </w:instrText>
            </w:r>
            <w:r>
              <w:rPr>
                <w:noProof/>
                <w:webHidden/>
              </w:rPr>
            </w:r>
            <w:r>
              <w:rPr>
                <w:noProof/>
                <w:webHidden/>
              </w:rPr>
              <w:fldChar w:fldCharType="separate"/>
            </w:r>
            <w:r>
              <w:rPr>
                <w:noProof/>
                <w:webHidden/>
              </w:rPr>
              <w:t>33</w:t>
            </w:r>
            <w:r>
              <w:rPr>
                <w:noProof/>
                <w:webHidden/>
              </w:rPr>
              <w:fldChar w:fldCharType="end"/>
            </w:r>
          </w:hyperlink>
        </w:p>
        <w:p w14:paraId="5050EBCB" w14:textId="3E84F0E7" w:rsidR="00371DF5" w:rsidRDefault="00371DF5">
          <w:r>
            <w:rPr>
              <w:b/>
              <w:bCs/>
            </w:rPr>
            <w:fldChar w:fldCharType="end"/>
          </w:r>
        </w:p>
      </w:sdtContent>
    </w:sdt>
    <w:p w14:paraId="6422BFD6" w14:textId="77777777" w:rsidR="00DE506B" w:rsidRDefault="00DE506B" w:rsidP="00DE506B">
      <w:pPr>
        <w:jc w:val="center"/>
        <w:rPr>
          <w:b/>
          <w:bCs/>
        </w:rPr>
      </w:pPr>
    </w:p>
    <w:p w14:paraId="353D992F" w14:textId="77777777" w:rsidR="00DE506B" w:rsidRDefault="00DE506B" w:rsidP="00DE506B">
      <w:pPr>
        <w:jc w:val="center"/>
        <w:rPr>
          <w:b/>
          <w:bCs/>
        </w:rPr>
      </w:pPr>
    </w:p>
    <w:p w14:paraId="4FF64152" w14:textId="77777777" w:rsidR="00DE506B" w:rsidRDefault="00DE506B" w:rsidP="00DE506B">
      <w:pPr>
        <w:jc w:val="center"/>
        <w:rPr>
          <w:b/>
          <w:bCs/>
        </w:rPr>
      </w:pPr>
    </w:p>
    <w:p w14:paraId="47218BE1" w14:textId="77777777" w:rsidR="00DE506B" w:rsidRDefault="00DE506B" w:rsidP="00DE506B">
      <w:pPr>
        <w:jc w:val="center"/>
        <w:rPr>
          <w:b/>
          <w:bCs/>
        </w:rPr>
      </w:pPr>
    </w:p>
    <w:p w14:paraId="37A282C4" w14:textId="77777777" w:rsidR="00DE506B" w:rsidRDefault="00DE506B" w:rsidP="00DE506B">
      <w:pPr>
        <w:jc w:val="center"/>
        <w:rPr>
          <w:b/>
          <w:bCs/>
        </w:rPr>
      </w:pPr>
    </w:p>
    <w:p w14:paraId="6153E25C" w14:textId="77777777" w:rsidR="00DE506B" w:rsidRDefault="00DE506B" w:rsidP="00DE506B">
      <w:pPr>
        <w:jc w:val="center"/>
        <w:rPr>
          <w:b/>
          <w:bCs/>
        </w:rPr>
      </w:pPr>
    </w:p>
    <w:p w14:paraId="625B5A97" w14:textId="10A8086B" w:rsidR="00DE506B" w:rsidRDefault="00DE506B" w:rsidP="00DE506B">
      <w:pPr>
        <w:jc w:val="center"/>
        <w:rPr>
          <w:b/>
          <w:bCs/>
        </w:rPr>
      </w:pPr>
      <w:r>
        <w:rPr>
          <w:b/>
          <w:bCs/>
        </w:rPr>
        <w:br w:type="page"/>
      </w:r>
    </w:p>
    <w:p w14:paraId="35427E53" w14:textId="77777777" w:rsidR="00DE506B" w:rsidRPr="00DE506B" w:rsidRDefault="00DE506B" w:rsidP="00DE506B">
      <w:pPr>
        <w:pStyle w:val="Ttulo1"/>
        <w:numPr>
          <w:ilvl w:val="0"/>
          <w:numId w:val="1"/>
        </w:numPr>
        <w:ind w:left="0"/>
        <w:rPr>
          <w:rFonts w:ascii="Times New Roman" w:hAnsi="Times New Roman" w:cs="Times New Roman"/>
          <w:b/>
          <w:bCs/>
          <w:color w:val="auto"/>
          <w:sz w:val="22"/>
          <w:szCs w:val="22"/>
        </w:rPr>
      </w:pPr>
      <w:bookmarkStart w:id="0" w:name="_Toc234984644"/>
      <w:r w:rsidRPr="00DE506B">
        <w:rPr>
          <w:rFonts w:ascii="Times New Roman" w:hAnsi="Times New Roman" w:cs="Times New Roman"/>
          <w:b/>
          <w:bCs/>
          <w:color w:val="auto"/>
          <w:sz w:val="22"/>
          <w:szCs w:val="22"/>
        </w:rPr>
        <w:lastRenderedPageBreak/>
        <w:t>INTRODUCCIÓN</w:t>
      </w:r>
      <w:bookmarkEnd w:id="0"/>
    </w:p>
    <w:p w14:paraId="52F516E2" w14:textId="206B68C2" w:rsidR="00DE506B" w:rsidRPr="00DE506B" w:rsidRDefault="002315D1" w:rsidP="002315D1">
      <w:pPr>
        <w:pStyle w:val="Ttulo2"/>
        <w:rPr>
          <w:rFonts w:ascii="Times New Roman" w:hAnsi="Times New Roman" w:cs="Times New Roman"/>
          <w:b/>
          <w:bCs/>
          <w:color w:val="auto"/>
          <w:sz w:val="22"/>
          <w:szCs w:val="22"/>
        </w:rPr>
      </w:pPr>
      <w:bookmarkStart w:id="1" w:name="_heading=h.fikp6k59zss4" w:colFirst="0" w:colLast="0"/>
      <w:bookmarkStart w:id="2" w:name="_Toc234984645"/>
      <w:bookmarkEnd w:id="1"/>
      <w:r>
        <w:rPr>
          <w:rFonts w:ascii="Times New Roman" w:hAnsi="Times New Roman" w:cs="Times New Roman"/>
          <w:b/>
          <w:bCs/>
          <w:color w:val="auto"/>
          <w:sz w:val="22"/>
          <w:szCs w:val="22"/>
        </w:rPr>
        <w:t xml:space="preserve">1.1. </w:t>
      </w:r>
      <w:r w:rsidR="00DE506B" w:rsidRPr="00DE506B">
        <w:rPr>
          <w:rFonts w:ascii="Times New Roman" w:hAnsi="Times New Roman" w:cs="Times New Roman"/>
          <w:b/>
          <w:bCs/>
          <w:color w:val="auto"/>
          <w:sz w:val="22"/>
          <w:szCs w:val="22"/>
        </w:rPr>
        <w:t>Realidad Problemática:</w:t>
      </w:r>
      <w:bookmarkEnd w:id="2"/>
      <w:r w:rsidR="00DE506B" w:rsidRPr="00DE506B">
        <w:rPr>
          <w:rFonts w:ascii="Times New Roman" w:hAnsi="Times New Roman" w:cs="Times New Roman"/>
          <w:b/>
          <w:bCs/>
          <w:color w:val="auto"/>
          <w:sz w:val="22"/>
          <w:szCs w:val="22"/>
        </w:rPr>
        <w:t xml:space="preserve"> </w:t>
      </w:r>
    </w:p>
    <w:p w14:paraId="00F8DBD0" w14:textId="439C9C85" w:rsidR="009C46F3" w:rsidRPr="009C46F3" w:rsidRDefault="009C46F3" w:rsidP="009C46F3">
      <w:pPr>
        <w:pStyle w:val="Prrafodelista"/>
        <w:spacing w:after="240"/>
        <w:ind w:left="0"/>
        <w:jc w:val="both"/>
        <w:rPr>
          <w:rFonts w:ascii="Times New Roman" w:eastAsia="Times New Roman" w:hAnsi="Times New Roman" w:cs="Times New Roman"/>
        </w:rPr>
      </w:pPr>
      <w:r w:rsidRPr="009C46F3">
        <w:rPr>
          <w:rFonts w:ascii="Times New Roman" w:eastAsia="Times New Roman" w:hAnsi="Times New Roman" w:cs="Times New Roman"/>
          <w:lang w:val="es-ES"/>
        </w:rPr>
        <w:t xml:space="preserve">En el contexto global contemporáneo, la eficiencia energética se ha convertido en uno de los principales desafíos para el sector industrial debido al crecimiento sostenido de la demanda eléctrica, el incremento de los costos energéticos y el impacto ambiental generado por el consumo excesivo de energía en los procesos productivos. Según la Agencia Internacional de Energía (IEA), el sector industrial representa una parte significativa del 37% del consumo energético mundial, consolidándose como uno de los sectores con mayor demanda energética a nivel global </w:t>
      </w:r>
      <w:r w:rsidR="00AD6BE7">
        <w:rPr>
          <w:rFonts w:ascii="Times New Roman" w:eastAsia="Times New Roman" w:hAnsi="Times New Roman" w:cs="Times New Roman"/>
          <w:lang w:val="es-ES"/>
        </w:rPr>
        <w:t>[</w:t>
      </w:r>
      <w:r w:rsidR="00AD6BE7" w:rsidRPr="009C46F3">
        <w:rPr>
          <w:rFonts w:ascii="Times New Roman" w:eastAsia="Times New Roman" w:hAnsi="Times New Roman" w:cs="Times New Roman"/>
          <w:lang w:val="es-ES"/>
        </w:rPr>
        <w:t>1</w:t>
      </w:r>
      <w:r w:rsidR="00AD6BE7">
        <w:rPr>
          <w:rFonts w:ascii="Times New Roman" w:eastAsia="Times New Roman" w:hAnsi="Times New Roman" w:cs="Times New Roman"/>
          <w:lang w:val="es-ES"/>
        </w:rPr>
        <w:t>]</w:t>
      </w:r>
      <w:r w:rsidRPr="009C46F3">
        <w:rPr>
          <w:rFonts w:ascii="Times New Roman" w:eastAsia="Times New Roman" w:hAnsi="Times New Roman" w:cs="Times New Roman"/>
          <w:lang w:val="es-ES"/>
        </w:rPr>
        <w:t xml:space="preserve">. Asimismo, el avance de la Industria 4.0 y la incorporación de tecnologías inteligentes han impulsado la transformación digital de los procesos industriales mediante sistemas conectados y automatizados </w:t>
      </w:r>
      <w:r w:rsidR="00AD6BE7">
        <w:rPr>
          <w:rFonts w:ascii="Times New Roman" w:eastAsia="Times New Roman" w:hAnsi="Times New Roman" w:cs="Times New Roman"/>
          <w:lang w:val="es-ES"/>
        </w:rPr>
        <w:t>[</w:t>
      </w:r>
      <w:r w:rsidR="00AD6BE7" w:rsidRPr="009C46F3">
        <w:rPr>
          <w:rFonts w:ascii="Times New Roman" w:eastAsia="Times New Roman" w:hAnsi="Times New Roman" w:cs="Times New Roman"/>
          <w:lang w:val="es-ES"/>
        </w:rPr>
        <w:t>2</w:t>
      </w:r>
      <w:r w:rsidR="00AD6BE7">
        <w:rPr>
          <w:rFonts w:ascii="Times New Roman" w:eastAsia="Times New Roman" w:hAnsi="Times New Roman" w:cs="Times New Roman"/>
          <w:lang w:val="es-ES"/>
        </w:rPr>
        <w:t>]</w:t>
      </w:r>
      <w:r w:rsidRPr="009C46F3">
        <w:rPr>
          <w:rFonts w:ascii="Times New Roman" w:eastAsia="Times New Roman" w:hAnsi="Times New Roman" w:cs="Times New Roman"/>
          <w:lang w:val="es-ES"/>
        </w:rPr>
        <w:t xml:space="preserve">, </w:t>
      </w:r>
      <w:r w:rsidR="00AD6BE7">
        <w:rPr>
          <w:rFonts w:ascii="Times New Roman" w:eastAsia="Times New Roman" w:hAnsi="Times New Roman" w:cs="Times New Roman"/>
          <w:lang w:val="es-ES"/>
        </w:rPr>
        <w:t>[</w:t>
      </w:r>
      <w:r w:rsidR="00AD6BE7" w:rsidRPr="009C46F3">
        <w:rPr>
          <w:rFonts w:ascii="Times New Roman" w:eastAsia="Times New Roman" w:hAnsi="Times New Roman" w:cs="Times New Roman"/>
          <w:lang w:val="es-ES"/>
        </w:rPr>
        <w:t>3</w:t>
      </w:r>
      <w:r w:rsidR="00AD6BE7">
        <w:rPr>
          <w:rFonts w:ascii="Times New Roman" w:eastAsia="Times New Roman" w:hAnsi="Times New Roman" w:cs="Times New Roman"/>
          <w:lang w:val="es-ES"/>
        </w:rPr>
        <w:t>]</w:t>
      </w:r>
      <w:r w:rsidRPr="009C46F3">
        <w:rPr>
          <w:rFonts w:ascii="Times New Roman" w:eastAsia="Times New Roman" w:hAnsi="Times New Roman" w:cs="Times New Roman"/>
          <w:lang w:val="es-ES"/>
        </w:rPr>
        <w:t xml:space="preserve">. Además, la Agencia Internacional de Energía proyecta que la demanda energética industrial continuará incrementándose debido al crecimiento de las actividades manufactureras y agroindustriales, generando una mayor necesidad de implementar tecnologías inteligentes orientadas a la eficiencia energética y sostenibilidad industrial </w:t>
      </w:r>
      <w:r w:rsidR="00AD6BE7">
        <w:rPr>
          <w:rFonts w:ascii="Times New Roman" w:eastAsia="Times New Roman" w:hAnsi="Times New Roman" w:cs="Times New Roman"/>
          <w:lang w:val="es-ES"/>
        </w:rPr>
        <w:t>[</w:t>
      </w:r>
      <w:r w:rsidR="00AD6BE7" w:rsidRPr="009C46F3">
        <w:rPr>
          <w:rFonts w:ascii="Times New Roman" w:eastAsia="Times New Roman" w:hAnsi="Times New Roman" w:cs="Times New Roman"/>
          <w:lang w:val="es-ES"/>
        </w:rPr>
        <w:t>4</w:t>
      </w:r>
      <w:r w:rsidR="00AD6BE7">
        <w:rPr>
          <w:rFonts w:ascii="Times New Roman" w:eastAsia="Times New Roman" w:hAnsi="Times New Roman" w:cs="Times New Roman"/>
          <w:lang w:val="es-ES"/>
        </w:rPr>
        <w:t>]</w:t>
      </w:r>
      <w:r w:rsidRPr="009C46F3">
        <w:rPr>
          <w:rFonts w:ascii="Times New Roman" w:eastAsia="Times New Roman" w:hAnsi="Times New Roman" w:cs="Times New Roman"/>
          <w:lang w:val="es-ES"/>
        </w:rPr>
        <w:t>.</w:t>
      </w:r>
    </w:p>
    <w:p w14:paraId="661564AC" w14:textId="3E0432D3" w:rsidR="009C46F3" w:rsidRPr="009C46F3" w:rsidRDefault="009C46F3" w:rsidP="009C46F3">
      <w:pPr>
        <w:spacing w:after="240"/>
        <w:jc w:val="both"/>
        <w:rPr>
          <w:rFonts w:ascii="Times New Roman" w:eastAsia="Times New Roman" w:hAnsi="Times New Roman" w:cs="Times New Roman"/>
          <w:lang w:val="es-ES"/>
        </w:rPr>
      </w:pPr>
      <w:r w:rsidRPr="009C46F3">
        <w:rPr>
          <w:rFonts w:ascii="Times New Roman" w:eastAsia="Times New Roman" w:hAnsi="Times New Roman" w:cs="Times New Roman"/>
          <w:lang w:val="es-ES"/>
        </w:rPr>
        <w:t>En este escenario, tecnologías emergentes como el Internet de las Cosas (</w:t>
      </w:r>
      <w:proofErr w:type="spellStart"/>
      <w:r w:rsidRPr="009C46F3">
        <w:rPr>
          <w:rFonts w:ascii="Times New Roman" w:eastAsia="Times New Roman" w:hAnsi="Times New Roman" w:cs="Times New Roman"/>
          <w:lang w:val="es-ES"/>
        </w:rPr>
        <w:t>IoT</w:t>
      </w:r>
      <w:proofErr w:type="spellEnd"/>
      <w:r w:rsidRPr="009C46F3">
        <w:rPr>
          <w:rFonts w:ascii="Times New Roman" w:eastAsia="Times New Roman" w:hAnsi="Times New Roman" w:cs="Times New Roman"/>
          <w:lang w:val="es-ES"/>
        </w:rPr>
        <w:t xml:space="preserve">), la inteligencia artificial y el Machine Learning han adquirido gran relevancia debido a su capacidad para monitorear, analizar y predecir el comportamiento energético mediante sensores inteligentes y algoritmos predictivos. Diversas investigaciones evidencian que la integración de plataformas </w:t>
      </w:r>
      <w:proofErr w:type="spellStart"/>
      <w:r w:rsidRPr="009C46F3">
        <w:rPr>
          <w:rFonts w:ascii="Times New Roman" w:eastAsia="Times New Roman" w:hAnsi="Times New Roman" w:cs="Times New Roman"/>
          <w:lang w:val="es-ES"/>
        </w:rPr>
        <w:t>IoT</w:t>
      </w:r>
      <w:proofErr w:type="spellEnd"/>
      <w:r w:rsidRPr="009C46F3">
        <w:rPr>
          <w:rFonts w:ascii="Times New Roman" w:eastAsia="Times New Roman" w:hAnsi="Times New Roman" w:cs="Times New Roman"/>
          <w:lang w:val="es-ES"/>
        </w:rPr>
        <w:t xml:space="preserve"> con modelos de aprendizaje automático permite mejorar la eficiencia energética, reducir desperdicios y optimizar el funcionamiento de equipos industriales mediante monitoreo en tiempo real y análisis predictivo de datos energéticos </w:t>
      </w:r>
      <w:r w:rsidR="00AD6BE7">
        <w:rPr>
          <w:rFonts w:ascii="Times New Roman" w:eastAsia="Times New Roman" w:hAnsi="Times New Roman" w:cs="Times New Roman"/>
          <w:lang w:val="es-ES"/>
        </w:rPr>
        <w:t>[</w:t>
      </w:r>
      <w:r w:rsidR="00AD6BE7" w:rsidRPr="009C46F3">
        <w:rPr>
          <w:rFonts w:ascii="Times New Roman" w:eastAsia="Times New Roman" w:hAnsi="Times New Roman" w:cs="Times New Roman"/>
          <w:lang w:val="es-ES"/>
        </w:rPr>
        <w:t>5</w:t>
      </w:r>
      <w:r w:rsidR="00AD6BE7">
        <w:rPr>
          <w:rFonts w:ascii="Times New Roman" w:eastAsia="Times New Roman" w:hAnsi="Times New Roman" w:cs="Times New Roman"/>
          <w:lang w:val="es-ES"/>
        </w:rPr>
        <w:t>]</w:t>
      </w:r>
      <w:r w:rsidRPr="009C46F3">
        <w:rPr>
          <w:rFonts w:ascii="Times New Roman" w:eastAsia="Times New Roman" w:hAnsi="Times New Roman" w:cs="Times New Roman"/>
          <w:lang w:val="es-ES"/>
        </w:rPr>
        <w:t xml:space="preserve">, </w:t>
      </w:r>
      <w:r w:rsidR="00AD6BE7">
        <w:rPr>
          <w:rFonts w:ascii="Times New Roman" w:eastAsia="Times New Roman" w:hAnsi="Times New Roman" w:cs="Times New Roman"/>
          <w:lang w:val="es-ES"/>
        </w:rPr>
        <w:t>[</w:t>
      </w:r>
      <w:r w:rsidR="00AD6BE7" w:rsidRPr="009C46F3">
        <w:rPr>
          <w:rFonts w:ascii="Times New Roman" w:eastAsia="Times New Roman" w:hAnsi="Times New Roman" w:cs="Times New Roman"/>
          <w:lang w:val="es-ES"/>
        </w:rPr>
        <w:t>6</w:t>
      </w:r>
      <w:r w:rsidR="00AD6BE7">
        <w:rPr>
          <w:rFonts w:ascii="Times New Roman" w:eastAsia="Times New Roman" w:hAnsi="Times New Roman" w:cs="Times New Roman"/>
          <w:lang w:val="es-ES"/>
        </w:rPr>
        <w:t>]</w:t>
      </w:r>
      <w:r w:rsidRPr="009C46F3">
        <w:rPr>
          <w:rFonts w:ascii="Times New Roman" w:eastAsia="Times New Roman" w:hAnsi="Times New Roman" w:cs="Times New Roman"/>
          <w:lang w:val="es-ES"/>
        </w:rPr>
        <w:t>.</w:t>
      </w:r>
    </w:p>
    <w:p w14:paraId="5DC3F778" w14:textId="630CDC3B" w:rsidR="009C46F3" w:rsidRPr="009C46F3" w:rsidRDefault="009C46F3" w:rsidP="009C46F3">
      <w:pPr>
        <w:spacing w:after="240"/>
        <w:jc w:val="both"/>
        <w:rPr>
          <w:rFonts w:ascii="Times New Roman" w:eastAsia="Times New Roman" w:hAnsi="Times New Roman" w:cs="Times New Roman"/>
          <w:lang w:val="es-ES"/>
        </w:rPr>
      </w:pPr>
      <w:r w:rsidRPr="009C46F3">
        <w:rPr>
          <w:rFonts w:ascii="Times New Roman" w:eastAsia="Times New Roman" w:hAnsi="Times New Roman" w:cs="Times New Roman"/>
          <w:lang w:val="es-ES"/>
        </w:rPr>
        <w:t xml:space="preserve">A nivel internacional, múltiples estudios desarrollados en entornos industriales y manufactureros han demostrado resultados favorables en la aplicación de algoritmos de Machine Learning para la predicción del consumo energético y la optimización operativa. Del mismo modo, el uso de arquitecturas basadas en </w:t>
      </w:r>
      <w:proofErr w:type="spellStart"/>
      <w:r w:rsidRPr="009C46F3">
        <w:rPr>
          <w:rFonts w:ascii="Times New Roman" w:eastAsia="Times New Roman" w:hAnsi="Times New Roman" w:cs="Times New Roman"/>
          <w:lang w:val="es-ES"/>
        </w:rPr>
        <w:t>edge</w:t>
      </w:r>
      <w:proofErr w:type="spellEnd"/>
      <w:r w:rsidRPr="009C46F3">
        <w:rPr>
          <w:rFonts w:ascii="Times New Roman" w:eastAsia="Times New Roman" w:hAnsi="Times New Roman" w:cs="Times New Roman"/>
          <w:lang w:val="es-ES"/>
        </w:rPr>
        <w:t xml:space="preserve"> </w:t>
      </w:r>
      <w:proofErr w:type="spellStart"/>
      <w:r w:rsidRPr="009C46F3">
        <w:rPr>
          <w:rFonts w:ascii="Times New Roman" w:eastAsia="Times New Roman" w:hAnsi="Times New Roman" w:cs="Times New Roman"/>
          <w:lang w:val="es-ES"/>
        </w:rPr>
        <w:t>computing</w:t>
      </w:r>
      <w:proofErr w:type="spellEnd"/>
      <w:r w:rsidRPr="009C46F3">
        <w:rPr>
          <w:rFonts w:ascii="Times New Roman" w:eastAsia="Times New Roman" w:hAnsi="Times New Roman" w:cs="Times New Roman"/>
          <w:lang w:val="es-ES"/>
        </w:rPr>
        <w:t xml:space="preserve"> y sistemas inteligentes de monitoreo ha permitido implementar soluciones energéticas escalables orientadas a la supervisión industrial en tiempo real y a la reducción de costos operativos </w:t>
      </w:r>
      <w:r w:rsidR="00AD6BE7">
        <w:rPr>
          <w:rFonts w:ascii="Times New Roman" w:eastAsia="Times New Roman" w:hAnsi="Times New Roman" w:cs="Times New Roman"/>
          <w:lang w:val="es-ES"/>
        </w:rPr>
        <w:t>[</w:t>
      </w:r>
      <w:r w:rsidR="00AD6BE7" w:rsidRPr="009C46F3">
        <w:rPr>
          <w:rFonts w:ascii="Times New Roman" w:eastAsia="Times New Roman" w:hAnsi="Times New Roman" w:cs="Times New Roman"/>
          <w:lang w:val="es-ES"/>
        </w:rPr>
        <w:t>7</w:t>
      </w:r>
      <w:r w:rsidR="00AD6BE7">
        <w:rPr>
          <w:rFonts w:ascii="Times New Roman" w:eastAsia="Times New Roman" w:hAnsi="Times New Roman" w:cs="Times New Roman"/>
          <w:lang w:val="es-ES"/>
        </w:rPr>
        <w:t>]</w:t>
      </w:r>
      <w:r w:rsidRPr="009C46F3">
        <w:rPr>
          <w:rFonts w:ascii="Times New Roman" w:eastAsia="Times New Roman" w:hAnsi="Times New Roman" w:cs="Times New Roman"/>
          <w:lang w:val="es-ES"/>
        </w:rPr>
        <w:t xml:space="preserve">, </w:t>
      </w:r>
      <w:r w:rsidR="00AD6BE7">
        <w:rPr>
          <w:rFonts w:ascii="Times New Roman" w:eastAsia="Times New Roman" w:hAnsi="Times New Roman" w:cs="Times New Roman"/>
          <w:lang w:val="es-ES"/>
        </w:rPr>
        <w:t>[</w:t>
      </w:r>
      <w:r w:rsidR="00AD6BE7" w:rsidRPr="009C46F3">
        <w:rPr>
          <w:rFonts w:ascii="Times New Roman" w:eastAsia="Times New Roman" w:hAnsi="Times New Roman" w:cs="Times New Roman"/>
          <w:lang w:val="es-ES"/>
        </w:rPr>
        <w:t>8</w:t>
      </w:r>
      <w:r w:rsidR="00AD6BE7">
        <w:rPr>
          <w:rFonts w:ascii="Times New Roman" w:eastAsia="Times New Roman" w:hAnsi="Times New Roman" w:cs="Times New Roman"/>
          <w:lang w:val="es-ES"/>
        </w:rPr>
        <w:t>]</w:t>
      </w:r>
      <w:r w:rsidRPr="009C46F3">
        <w:rPr>
          <w:rFonts w:ascii="Times New Roman" w:eastAsia="Times New Roman" w:hAnsi="Times New Roman" w:cs="Times New Roman"/>
          <w:lang w:val="es-ES"/>
        </w:rPr>
        <w:t>.</w:t>
      </w:r>
    </w:p>
    <w:p w14:paraId="41F9ABDB" w14:textId="1C681094" w:rsidR="009C46F3" w:rsidRPr="009C46F3" w:rsidRDefault="009C46F3" w:rsidP="009C46F3">
      <w:pPr>
        <w:spacing w:after="240"/>
        <w:jc w:val="both"/>
        <w:rPr>
          <w:rFonts w:ascii="Times New Roman" w:eastAsia="Times New Roman" w:hAnsi="Times New Roman" w:cs="Times New Roman"/>
          <w:lang w:val="es-ES"/>
        </w:rPr>
      </w:pPr>
      <w:r w:rsidRPr="009C46F3">
        <w:rPr>
          <w:rFonts w:ascii="Times New Roman" w:eastAsia="Times New Roman" w:hAnsi="Times New Roman" w:cs="Times New Roman"/>
          <w:lang w:val="es-ES"/>
        </w:rPr>
        <w:t xml:space="preserve">En el contexto nacional, el Perú enfrenta importantes desafíos relacionados con la gestión eficiente del consumo energético en el sector industrial y agroindustrial debido al crecimiento de las actividades productivas y a la limitada incorporación de tecnologías inteligentes orientadas al monitoreo energético. Según el Ministerio de Energía y Minas (MINEM), muchas empresas industriales continúan utilizando métodos tradicionales de supervisión energética basados en registros manuales o controles periódicos, limitando la capacidad de detectar anomalías eléctricas e identificar patrones ineficientes de consumo energético </w:t>
      </w:r>
      <w:r w:rsidR="00AD6BE7">
        <w:rPr>
          <w:rFonts w:ascii="Times New Roman" w:eastAsia="Times New Roman" w:hAnsi="Times New Roman" w:cs="Times New Roman"/>
          <w:lang w:val="es-ES"/>
        </w:rPr>
        <w:t>[</w:t>
      </w:r>
      <w:r w:rsidR="00AD6BE7" w:rsidRPr="009C46F3">
        <w:rPr>
          <w:rFonts w:ascii="Times New Roman" w:eastAsia="Times New Roman" w:hAnsi="Times New Roman" w:cs="Times New Roman"/>
          <w:lang w:val="es-ES"/>
        </w:rPr>
        <w:t>9</w:t>
      </w:r>
      <w:r w:rsidR="00AD6BE7">
        <w:rPr>
          <w:rFonts w:ascii="Times New Roman" w:eastAsia="Times New Roman" w:hAnsi="Times New Roman" w:cs="Times New Roman"/>
          <w:lang w:val="es-ES"/>
        </w:rPr>
        <w:t>]</w:t>
      </w:r>
      <w:r w:rsidRPr="009C46F3">
        <w:rPr>
          <w:rFonts w:ascii="Times New Roman" w:eastAsia="Times New Roman" w:hAnsi="Times New Roman" w:cs="Times New Roman"/>
          <w:lang w:val="es-ES"/>
        </w:rPr>
        <w:t xml:space="preserve">. Asimismo, muchas organizaciones continúan utilizando hojas de cálculo, inspecciones periódicas y monitoreo manual para controlar el consumo eléctrico de maquinaria industrial, dificultando la detección temprana de anomalías energéticas y limitando la capacidad de respuesta ante variaciones críticas del consumo energético </w:t>
      </w:r>
      <w:r w:rsidR="00AD6BE7">
        <w:rPr>
          <w:rFonts w:ascii="Times New Roman" w:eastAsia="Times New Roman" w:hAnsi="Times New Roman" w:cs="Times New Roman"/>
          <w:lang w:val="es-ES"/>
        </w:rPr>
        <w:t>[</w:t>
      </w:r>
      <w:r w:rsidR="00AD6BE7" w:rsidRPr="009C46F3">
        <w:rPr>
          <w:rFonts w:ascii="Times New Roman" w:eastAsia="Times New Roman" w:hAnsi="Times New Roman" w:cs="Times New Roman"/>
          <w:lang w:val="es-ES"/>
        </w:rPr>
        <w:t>10</w:t>
      </w:r>
      <w:r w:rsidR="00AD6BE7">
        <w:rPr>
          <w:rFonts w:ascii="Times New Roman" w:eastAsia="Times New Roman" w:hAnsi="Times New Roman" w:cs="Times New Roman"/>
          <w:lang w:val="es-ES"/>
        </w:rPr>
        <w:t>]</w:t>
      </w:r>
      <w:r w:rsidRPr="009C46F3">
        <w:rPr>
          <w:rFonts w:ascii="Times New Roman" w:eastAsia="Times New Roman" w:hAnsi="Times New Roman" w:cs="Times New Roman"/>
          <w:lang w:val="es-ES"/>
        </w:rPr>
        <w:t>.</w:t>
      </w:r>
    </w:p>
    <w:p w14:paraId="2242D4AA" w14:textId="0F783DD9" w:rsidR="009C46F3" w:rsidRPr="009C46F3" w:rsidRDefault="009C46F3" w:rsidP="009C46F3">
      <w:pPr>
        <w:spacing w:after="240"/>
        <w:jc w:val="both"/>
        <w:rPr>
          <w:rFonts w:ascii="Times New Roman" w:eastAsia="Times New Roman" w:hAnsi="Times New Roman" w:cs="Times New Roman"/>
          <w:lang w:val="es-ES"/>
        </w:rPr>
      </w:pPr>
      <w:r w:rsidRPr="009C46F3">
        <w:rPr>
          <w:rFonts w:ascii="Times New Roman" w:eastAsia="Times New Roman" w:hAnsi="Times New Roman" w:cs="Times New Roman"/>
          <w:lang w:val="es-ES"/>
        </w:rPr>
        <w:t xml:space="preserve">Esta problemática adquiere mayor relevancia en la región Lambayeque, considerada uno de los principales polos agroindustriales del norte del Perú debido a su importante actividad agrícola, arrocera y agroexportadora. Las plantas agroindustriales dedicadas al procesamiento de arroz, secado de granos, refrigeración, molienda y procesamiento alimentario presentan elevados niveles de consumo energético durante sus operaciones diarias. Estas actividades agroindustriales requieren el funcionamiento continuo de motores eléctricos, sistemas de ventilación, secadoras </w:t>
      </w:r>
      <w:r w:rsidRPr="009C46F3">
        <w:rPr>
          <w:rFonts w:ascii="Times New Roman" w:eastAsia="Times New Roman" w:hAnsi="Times New Roman" w:cs="Times New Roman"/>
          <w:lang w:val="es-ES"/>
        </w:rPr>
        <w:lastRenderedPageBreak/>
        <w:t xml:space="preserve">industriales y equipos de refrigeración, los cuales representan una elevada demanda energética durante los procesos productivos </w:t>
      </w:r>
      <w:r w:rsidR="00AD6BE7">
        <w:rPr>
          <w:rFonts w:ascii="Times New Roman" w:eastAsia="Times New Roman" w:hAnsi="Times New Roman" w:cs="Times New Roman"/>
          <w:lang w:val="es-ES"/>
        </w:rPr>
        <w:t>[</w:t>
      </w:r>
      <w:r w:rsidR="00AD6BE7" w:rsidRPr="009C46F3">
        <w:rPr>
          <w:rFonts w:ascii="Times New Roman" w:eastAsia="Times New Roman" w:hAnsi="Times New Roman" w:cs="Times New Roman"/>
          <w:lang w:val="es-ES"/>
        </w:rPr>
        <w:t>11</w:t>
      </w:r>
      <w:r w:rsidR="00AD6BE7">
        <w:rPr>
          <w:rFonts w:ascii="Times New Roman" w:eastAsia="Times New Roman" w:hAnsi="Times New Roman" w:cs="Times New Roman"/>
          <w:lang w:val="es-ES"/>
        </w:rPr>
        <w:t>]</w:t>
      </w:r>
      <w:r w:rsidRPr="009C46F3">
        <w:rPr>
          <w:rFonts w:ascii="Times New Roman" w:eastAsia="Times New Roman" w:hAnsi="Times New Roman" w:cs="Times New Roman"/>
          <w:lang w:val="es-ES"/>
        </w:rPr>
        <w:t>. Sin embargo, muchas de estas organizaciones carecen de sistemas inteligentes capaces de monitorear variables críticas como corriente, voltaje, potencia eléctrica y consumo energético en tiempo real, ocasionando sobrecostos operativos, desperdicio energético y limitada capacidad de análisis predictivo.</w:t>
      </w:r>
    </w:p>
    <w:p w14:paraId="78E54B01" w14:textId="4A3E6D55" w:rsidR="009C46F3" w:rsidRPr="009C46F3" w:rsidRDefault="009C46F3" w:rsidP="009C46F3">
      <w:pPr>
        <w:spacing w:after="240"/>
        <w:jc w:val="both"/>
        <w:rPr>
          <w:rFonts w:ascii="Times New Roman" w:eastAsia="Times New Roman" w:hAnsi="Times New Roman" w:cs="Times New Roman"/>
          <w:lang w:val="es-ES"/>
        </w:rPr>
      </w:pPr>
      <w:r w:rsidRPr="009C46F3">
        <w:rPr>
          <w:rFonts w:ascii="Times New Roman" w:eastAsia="Times New Roman" w:hAnsi="Times New Roman" w:cs="Times New Roman"/>
          <w:lang w:val="es-ES"/>
        </w:rPr>
        <w:t xml:space="preserve">Asimismo, la adopción de tecnologías </w:t>
      </w:r>
      <w:proofErr w:type="spellStart"/>
      <w:r w:rsidRPr="009C46F3">
        <w:rPr>
          <w:rFonts w:ascii="Times New Roman" w:eastAsia="Times New Roman" w:hAnsi="Times New Roman" w:cs="Times New Roman"/>
          <w:lang w:val="es-ES"/>
        </w:rPr>
        <w:t>IoT</w:t>
      </w:r>
      <w:proofErr w:type="spellEnd"/>
      <w:r w:rsidRPr="009C46F3">
        <w:rPr>
          <w:rFonts w:ascii="Times New Roman" w:eastAsia="Times New Roman" w:hAnsi="Times New Roman" w:cs="Times New Roman"/>
          <w:lang w:val="es-ES"/>
        </w:rPr>
        <w:t xml:space="preserve"> y Machine Learning en las plantas agroindustriales continúa siendo limitada debido a factores como el desconocimiento tecnológico, los costos de implementación y la ausencia de soluciones adaptadas al contexto regional. En muchos casos, el monitoreo energético depende únicamente de inspecciones técnicas periódicas o de sistemas convencionales que no permiten realizar predicciones sobre el comportamiento futuro del consumo eléctrico ni detectar anomalías energéticas de manera automatizada </w:t>
      </w:r>
      <w:r w:rsidR="00AD6BE7">
        <w:rPr>
          <w:rFonts w:ascii="Times New Roman" w:eastAsia="Times New Roman" w:hAnsi="Times New Roman" w:cs="Times New Roman"/>
          <w:lang w:val="es-ES"/>
        </w:rPr>
        <w:t>[</w:t>
      </w:r>
      <w:r w:rsidR="00AD6BE7" w:rsidRPr="009C46F3">
        <w:rPr>
          <w:rFonts w:ascii="Times New Roman" w:eastAsia="Times New Roman" w:hAnsi="Times New Roman" w:cs="Times New Roman"/>
          <w:lang w:val="es-ES"/>
        </w:rPr>
        <w:t>12</w:t>
      </w:r>
      <w:r w:rsidR="00AD6BE7">
        <w:rPr>
          <w:rFonts w:ascii="Times New Roman" w:eastAsia="Times New Roman" w:hAnsi="Times New Roman" w:cs="Times New Roman"/>
          <w:lang w:val="es-ES"/>
        </w:rPr>
        <w:t>]</w:t>
      </w:r>
      <w:r w:rsidRPr="009C46F3">
        <w:rPr>
          <w:rFonts w:ascii="Times New Roman" w:eastAsia="Times New Roman" w:hAnsi="Times New Roman" w:cs="Times New Roman"/>
          <w:lang w:val="es-ES"/>
        </w:rPr>
        <w:t xml:space="preserve">, </w:t>
      </w:r>
      <w:r w:rsidR="00AD6BE7">
        <w:rPr>
          <w:rFonts w:ascii="Times New Roman" w:eastAsia="Times New Roman" w:hAnsi="Times New Roman" w:cs="Times New Roman"/>
          <w:lang w:val="es-ES"/>
        </w:rPr>
        <w:t>[</w:t>
      </w:r>
      <w:r w:rsidR="00AD6BE7" w:rsidRPr="009C46F3">
        <w:rPr>
          <w:rFonts w:ascii="Times New Roman" w:eastAsia="Times New Roman" w:hAnsi="Times New Roman" w:cs="Times New Roman"/>
          <w:lang w:val="es-ES"/>
        </w:rPr>
        <w:t>13</w:t>
      </w:r>
      <w:r w:rsidR="00AD6BE7">
        <w:rPr>
          <w:rFonts w:ascii="Times New Roman" w:eastAsia="Times New Roman" w:hAnsi="Times New Roman" w:cs="Times New Roman"/>
          <w:lang w:val="es-ES"/>
        </w:rPr>
        <w:t>]</w:t>
      </w:r>
      <w:r w:rsidRPr="009C46F3">
        <w:rPr>
          <w:rFonts w:ascii="Times New Roman" w:eastAsia="Times New Roman" w:hAnsi="Times New Roman" w:cs="Times New Roman"/>
          <w:lang w:val="es-ES"/>
        </w:rPr>
        <w:t>.</w:t>
      </w:r>
    </w:p>
    <w:p w14:paraId="0F7B6FFC" w14:textId="1669AD11" w:rsidR="009C46F3" w:rsidRPr="009C46F3" w:rsidRDefault="009C46F3" w:rsidP="009C46F3">
      <w:pPr>
        <w:spacing w:after="240"/>
        <w:jc w:val="both"/>
        <w:rPr>
          <w:rFonts w:ascii="Times New Roman" w:eastAsia="Times New Roman" w:hAnsi="Times New Roman" w:cs="Times New Roman"/>
          <w:lang w:val="es-ES"/>
        </w:rPr>
      </w:pPr>
      <w:r w:rsidRPr="009C46F3">
        <w:rPr>
          <w:rFonts w:ascii="Times New Roman" w:eastAsia="Times New Roman" w:hAnsi="Times New Roman" w:cs="Times New Roman"/>
          <w:lang w:val="es-ES"/>
        </w:rPr>
        <w:t xml:space="preserve">Frente a esta realidad, la literatura científica reciente evidencia un crecimiento significativo en el desarrollo de sistemas inteligentes orientados a la optimización energética industrial mediante </w:t>
      </w:r>
      <w:proofErr w:type="spellStart"/>
      <w:r w:rsidRPr="009C46F3">
        <w:rPr>
          <w:rFonts w:ascii="Times New Roman" w:eastAsia="Times New Roman" w:hAnsi="Times New Roman" w:cs="Times New Roman"/>
          <w:lang w:val="es-ES"/>
        </w:rPr>
        <w:t>IoT</w:t>
      </w:r>
      <w:proofErr w:type="spellEnd"/>
      <w:r w:rsidRPr="009C46F3">
        <w:rPr>
          <w:rFonts w:ascii="Times New Roman" w:eastAsia="Times New Roman" w:hAnsi="Times New Roman" w:cs="Times New Roman"/>
          <w:lang w:val="es-ES"/>
        </w:rPr>
        <w:t xml:space="preserve"> e inteligencia artificial. Investigaciones actuales destacan el uso de sensores inteligentes, plataformas de monitoreo energético y modelos predictivos capaces de analizar grandes volúmenes de datos en tiempo real para mejorar la eficiencia energética y reducir costos operativos en entornos industriales </w:t>
      </w:r>
      <w:r w:rsidR="00AD6BE7">
        <w:rPr>
          <w:rFonts w:ascii="Times New Roman" w:eastAsia="Times New Roman" w:hAnsi="Times New Roman" w:cs="Times New Roman"/>
          <w:lang w:val="es-ES"/>
        </w:rPr>
        <w:t>[</w:t>
      </w:r>
      <w:r w:rsidR="00AD6BE7" w:rsidRPr="009C46F3">
        <w:rPr>
          <w:rFonts w:ascii="Times New Roman" w:eastAsia="Times New Roman" w:hAnsi="Times New Roman" w:cs="Times New Roman"/>
          <w:lang w:val="es-ES"/>
        </w:rPr>
        <w:t>14</w:t>
      </w:r>
      <w:r w:rsidR="00AD6BE7">
        <w:rPr>
          <w:rFonts w:ascii="Times New Roman" w:eastAsia="Times New Roman" w:hAnsi="Times New Roman" w:cs="Times New Roman"/>
          <w:lang w:val="es-ES"/>
        </w:rPr>
        <w:t>]</w:t>
      </w:r>
      <w:r w:rsidRPr="009C46F3">
        <w:rPr>
          <w:rFonts w:ascii="Times New Roman" w:eastAsia="Times New Roman" w:hAnsi="Times New Roman" w:cs="Times New Roman"/>
          <w:lang w:val="es-ES"/>
        </w:rPr>
        <w:t xml:space="preserve">, </w:t>
      </w:r>
      <w:r w:rsidR="00AD6BE7">
        <w:rPr>
          <w:rFonts w:ascii="Times New Roman" w:eastAsia="Times New Roman" w:hAnsi="Times New Roman" w:cs="Times New Roman"/>
          <w:lang w:val="es-ES"/>
        </w:rPr>
        <w:t>[</w:t>
      </w:r>
      <w:r w:rsidR="00AD6BE7" w:rsidRPr="009C46F3">
        <w:rPr>
          <w:rFonts w:ascii="Times New Roman" w:eastAsia="Times New Roman" w:hAnsi="Times New Roman" w:cs="Times New Roman"/>
          <w:lang w:val="es-ES"/>
        </w:rPr>
        <w:t>15</w:t>
      </w:r>
      <w:r w:rsidR="00AD6BE7">
        <w:rPr>
          <w:rFonts w:ascii="Times New Roman" w:eastAsia="Times New Roman" w:hAnsi="Times New Roman" w:cs="Times New Roman"/>
          <w:lang w:val="es-ES"/>
        </w:rPr>
        <w:t>]</w:t>
      </w:r>
      <w:r w:rsidRPr="009C46F3">
        <w:rPr>
          <w:rFonts w:ascii="Times New Roman" w:eastAsia="Times New Roman" w:hAnsi="Times New Roman" w:cs="Times New Roman"/>
          <w:lang w:val="es-ES"/>
        </w:rPr>
        <w:t xml:space="preserve">. Asimismo, estudios recientes resaltan el potencial de tecnologías como </w:t>
      </w:r>
      <w:proofErr w:type="spellStart"/>
      <w:r w:rsidRPr="009C46F3">
        <w:rPr>
          <w:rFonts w:ascii="Times New Roman" w:eastAsia="Times New Roman" w:hAnsi="Times New Roman" w:cs="Times New Roman"/>
          <w:lang w:val="es-ES"/>
        </w:rPr>
        <w:t>edge</w:t>
      </w:r>
      <w:proofErr w:type="spellEnd"/>
      <w:r w:rsidRPr="009C46F3">
        <w:rPr>
          <w:rFonts w:ascii="Times New Roman" w:eastAsia="Times New Roman" w:hAnsi="Times New Roman" w:cs="Times New Roman"/>
          <w:lang w:val="es-ES"/>
        </w:rPr>
        <w:t xml:space="preserve"> </w:t>
      </w:r>
      <w:proofErr w:type="spellStart"/>
      <w:r w:rsidRPr="009C46F3">
        <w:rPr>
          <w:rFonts w:ascii="Times New Roman" w:eastAsia="Times New Roman" w:hAnsi="Times New Roman" w:cs="Times New Roman"/>
          <w:lang w:val="es-ES"/>
        </w:rPr>
        <w:t>computing</w:t>
      </w:r>
      <w:proofErr w:type="spellEnd"/>
      <w:r w:rsidRPr="009C46F3">
        <w:rPr>
          <w:rFonts w:ascii="Times New Roman" w:eastAsia="Times New Roman" w:hAnsi="Times New Roman" w:cs="Times New Roman"/>
          <w:lang w:val="es-ES"/>
        </w:rPr>
        <w:t xml:space="preserve"> y análisis predictivo para fortalecer la sostenibilidad energética y la automatización industrial </w:t>
      </w:r>
      <w:r w:rsidR="00AD6BE7">
        <w:rPr>
          <w:rFonts w:ascii="Times New Roman" w:eastAsia="Times New Roman" w:hAnsi="Times New Roman" w:cs="Times New Roman"/>
          <w:lang w:val="es-ES"/>
        </w:rPr>
        <w:t>[</w:t>
      </w:r>
      <w:r w:rsidR="00AD6BE7" w:rsidRPr="009C46F3">
        <w:rPr>
          <w:rFonts w:ascii="Times New Roman" w:eastAsia="Times New Roman" w:hAnsi="Times New Roman" w:cs="Times New Roman"/>
          <w:lang w:val="es-ES"/>
        </w:rPr>
        <w:t>16</w:t>
      </w:r>
      <w:r w:rsidR="00AD6BE7">
        <w:rPr>
          <w:rFonts w:ascii="Times New Roman" w:eastAsia="Times New Roman" w:hAnsi="Times New Roman" w:cs="Times New Roman"/>
          <w:lang w:val="es-ES"/>
        </w:rPr>
        <w:t>]</w:t>
      </w:r>
      <w:r w:rsidRPr="009C46F3">
        <w:rPr>
          <w:rFonts w:ascii="Times New Roman" w:eastAsia="Times New Roman" w:hAnsi="Times New Roman" w:cs="Times New Roman"/>
          <w:lang w:val="es-ES"/>
        </w:rPr>
        <w:t>.</w:t>
      </w:r>
    </w:p>
    <w:p w14:paraId="0D83CB86" w14:textId="7ECEA0AD" w:rsidR="009C46F3" w:rsidRPr="009C46F3" w:rsidRDefault="009C46F3" w:rsidP="009C46F3">
      <w:pPr>
        <w:spacing w:after="240"/>
        <w:jc w:val="both"/>
        <w:rPr>
          <w:rFonts w:ascii="Times New Roman" w:eastAsia="Times New Roman" w:hAnsi="Times New Roman" w:cs="Times New Roman"/>
          <w:lang w:val="es-ES"/>
        </w:rPr>
      </w:pPr>
      <w:r w:rsidRPr="009C46F3">
        <w:rPr>
          <w:rFonts w:ascii="Times New Roman" w:eastAsia="Times New Roman" w:hAnsi="Times New Roman" w:cs="Times New Roman"/>
          <w:lang w:val="es-ES"/>
        </w:rPr>
        <w:t xml:space="preserve">La presente investigación se encuentra alineada con el Objetivo de Desarrollo Sostenible 7: Energía asequible y no contaminante y el ODS 9: Industria, innovación e infraestructura, debido a que promueve el uso eficiente de recursos energéticos mediante tecnologías inteligentes basadas en </w:t>
      </w:r>
      <w:proofErr w:type="spellStart"/>
      <w:r w:rsidRPr="009C46F3">
        <w:rPr>
          <w:rFonts w:ascii="Times New Roman" w:eastAsia="Times New Roman" w:hAnsi="Times New Roman" w:cs="Times New Roman"/>
          <w:lang w:val="es-ES"/>
        </w:rPr>
        <w:t>IoT</w:t>
      </w:r>
      <w:proofErr w:type="spellEnd"/>
      <w:r w:rsidRPr="009C46F3">
        <w:rPr>
          <w:rFonts w:ascii="Times New Roman" w:eastAsia="Times New Roman" w:hAnsi="Times New Roman" w:cs="Times New Roman"/>
          <w:lang w:val="es-ES"/>
        </w:rPr>
        <w:t xml:space="preserve"> y Machine Learning aplicadas al sector agroindustrial </w:t>
      </w:r>
      <w:r w:rsidR="00AD6BE7">
        <w:rPr>
          <w:rFonts w:ascii="Times New Roman" w:eastAsia="Times New Roman" w:hAnsi="Times New Roman" w:cs="Times New Roman"/>
          <w:lang w:val="es-ES"/>
        </w:rPr>
        <w:t>[</w:t>
      </w:r>
      <w:r w:rsidR="00AD6BE7" w:rsidRPr="009C46F3">
        <w:rPr>
          <w:rFonts w:ascii="Times New Roman" w:eastAsia="Times New Roman" w:hAnsi="Times New Roman" w:cs="Times New Roman"/>
          <w:lang w:val="es-ES"/>
        </w:rPr>
        <w:t>17</w:t>
      </w:r>
      <w:r w:rsidR="00AD6BE7">
        <w:rPr>
          <w:rFonts w:ascii="Times New Roman" w:eastAsia="Times New Roman" w:hAnsi="Times New Roman" w:cs="Times New Roman"/>
          <w:lang w:val="es-ES"/>
        </w:rPr>
        <w:t>]</w:t>
      </w:r>
      <w:r w:rsidRPr="009C46F3">
        <w:rPr>
          <w:rFonts w:ascii="Times New Roman" w:eastAsia="Times New Roman" w:hAnsi="Times New Roman" w:cs="Times New Roman"/>
          <w:lang w:val="es-ES"/>
        </w:rPr>
        <w:t>.</w:t>
      </w:r>
    </w:p>
    <w:p w14:paraId="14239745" w14:textId="10EB5058" w:rsidR="009C46F3" w:rsidRPr="009C46F3" w:rsidRDefault="009C46F3" w:rsidP="009C46F3">
      <w:pPr>
        <w:spacing w:after="240"/>
        <w:jc w:val="both"/>
        <w:rPr>
          <w:rFonts w:ascii="Times New Roman" w:eastAsia="Times New Roman" w:hAnsi="Times New Roman" w:cs="Times New Roman"/>
          <w:lang w:val="es-ES"/>
        </w:rPr>
      </w:pPr>
      <w:r w:rsidRPr="009C46F3">
        <w:rPr>
          <w:rFonts w:ascii="Times New Roman" w:eastAsia="Times New Roman" w:hAnsi="Times New Roman" w:cs="Times New Roman"/>
          <w:lang w:val="es-ES"/>
        </w:rPr>
        <w:t xml:space="preserve">No obstante, pese a los avances tecnológicos existentes, persiste una importante brecha científica y tecnológica relacionada con la limitada implementación de soluciones inteligentes adaptadas al contexto agroindustrial peruano y regional. La mayoría de las investigaciones actuales han sido desarrolladas en contextos internacionales o requieren infraestructuras tecnológicas complejas y costosas, dificultando su adopción en empresas agroindustriales de Lambayeque. Del mismo modo, existe escasa evidencia científica orientada específicamente al desarrollo de sistemas inteligentes basados en Machine Learning e </w:t>
      </w:r>
      <w:proofErr w:type="spellStart"/>
      <w:r w:rsidRPr="009C46F3">
        <w:rPr>
          <w:rFonts w:ascii="Times New Roman" w:eastAsia="Times New Roman" w:hAnsi="Times New Roman" w:cs="Times New Roman"/>
          <w:lang w:val="es-ES"/>
        </w:rPr>
        <w:t>IoT</w:t>
      </w:r>
      <w:proofErr w:type="spellEnd"/>
      <w:r w:rsidRPr="009C46F3">
        <w:rPr>
          <w:rFonts w:ascii="Times New Roman" w:eastAsia="Times New Roman" w:hAnsi="Times New Roman" w:cs="Times New Roman"/>
          <w:lang w:val="es-ES"/>
        </w:rPr>
        <w:t xml:space="preserve"> para la predicción y optimización del consumo energético en plantas agroindustriales de la región </w:t>
      </w:r>
      <w:r w:rsidR="00AD6BE7">
        <w:rPr>
          <w:rFonts w:ascii="Times New Roman" w:eastAsia="Times New Roman" w:hAnsi="Times New Roman" w:cs="Times New Roman"/>
          <w:lang w:val="es-ES"/>
        </w:rPr>
        <w:t>[</w:t>
      </w:r>
      <w:r w:rsidR="00AD6BE7" w:rsidRPr="009C46F3">
        <w:rPr>
          <w:rFonts w:ascii="Times New Roman" w:eastAsia="Times New Roman" w:hAnsi="Times New Roman" w:cs="Times New Roman"/>
          <w:lang w:val="es-ES"/>
        </w:rPr>
        <w:t>18</w:t>
      </w:r>
      <w:r w:rsidR="00AD6BE7">
        <w:rPr>
          <w:rFonts w:ascii="Times New Roman" w:eastAsia="Times New Roman" w:hAnsi="Times New Roman" w:cs="Times New Roman"/>
          <w:lang w:val="es-ES"/>
        </w:rPr>
        <w:t>]</w:t>
      </w:r>
      <w:r w:rsidRPr="009C46F3">
        <w:rPr>
          <w:rFonts w:ascii="Times New Roman" w:eastAsia="Times New Roman" w:hAnsi="Times New Roman" w:cs="Times New Roman"/>
          <w:lang w:val="es-ES"/>
        </w:rPr>
        <w:t>.</w:t>
      </w:r>
    </w:p>
    <w:p w14:paraId="205EE749" w14:textId="0611450E" w:rsidR="00371DF5" w:rsidRPr="00B83E91" w:rsidRDefault="009C46F3" w:rsidP="00B83E91">
      <w:pPr>
        <w:spacing w:after="240"/>
        <w:jc w:val="both"/>
        <w:rPr>
          <w:rFonts w:ascii="Times New Roman" w:eastAsia="Times New Roman" w:hAnsi="Times New Roman" w:cs="Times New Roman"/>
          <w:lang w:val="es-ES"/>
        </w:rPr>
      </w:pPr>
      <w:r w:rsidRPr="009C46F3">
        <w:rPr>
          <w:rFonts w:ascii="Times New Roman" w:eastAsia="Times New Roman" w:hAnsi="Times New Roman" w:cs="Times New Roman"/>
          <w:lang w:val="es-ES"/>
        </w:rPr>
        <w:t xml:space="preserve">En ese sentido, se evidencia la necesidad de desarrollar un sistema inteligente basado en Machine Learning e </w:t>
      </w:r>
      <w:proofErr w:type="spellStart"/>
      <w:r w:rsidRPr="009C46F3">
        <w:rPr>
          <w:rFonts w:ascii="Times New Roman" w:eastAsia="Times New Roman" w:hAnsi="Times New Roman" w:cs="Times New Roman"/>
          <w:lang w:val="es-ES"/>
        </w:rPr>
        <w:t>IoT</w:t>
      </w:r>
      <w:proofErr w:type="spellEnd"/>
      <w:r w:rsidRPr="009C46F3">
        <w:rPr>
          <w:rFonts w:ascii="Times New Roman" w:eastAsia="Times New Roman" w:hAnsi="Times New Roman" w:cs="Times New Roman"/>
          <w:lang w:val="es-ES"/>
        </w:rPr>
        <w:t xml:space="preserve"> que permita monitorear, analizar y predecir el comportamiento energético en plantas agroindustriales de Lambayeque. La implementación de esta solución tecnológica contribuirá a mejorar la eficiencia energética, reducir desperdicios eléctricos y optimizar el monitoreo energético dentro del sector agroindustrial.</w:t>
      </w:r>
    </w:p>
    <w:p w14:paraId="663EA695" w14:textId="77777777" w:rsidR="009C46F3" w:rsidRDefault="009C46F3" w:rsidP="00DE506B"/>
    <w:p w14:paraId="59A1193C" w14:textId="7791EEEE" w:rsidR="00371DF5" w:rsidRPr="00371DF5" w:rsidRDefault="00371DF5" w:rsidP="00777FC8">
      <w:pPr>
        <w:pStyle w:val="Ttulo2"/>
        <w:numPr>
          <w:ilvl w:val="1"/>
          <w:numId w:val="5"/>
        </w:numPr>
        <w:rPr>
          <w:rFonts w:ascii="Times New Roman" w:hAnsi="Times New Roman" w:cs="Times New Roman"/>
          <w:b/>
          <w:bCs/>
          <w:color w:val="auto"/>
          <w:sz w:val="22"/>
          <w:szCs w:val="22"/>
        </w:rPr>
      </w:pPr>
      <w:bookmarkStart w:id="3" w:name="_Toc234984646"/>
      <w:r w:rsidRPr="00371DF5">
        <w:rPr>
          <w:rFonts w:ascii="Times New Roman" w:hAnsi="Times New Roman" w:cs="Times New Roman"/>
          <w:b/>
          <w:bCs/>
          <w:color w:val="auto"/>
          <w:sz w:val="22"/>
          <w:szCs w:val="22"/>
        </w:rPr>
        <w:t>Trabajos Previos:</w:t>
      </w:r>
      <w:bookmarkEnd w:id="3"/>
    </w:p>
    <w:p w14:paraId="511F2D40" w14:textId="24ED7AE3" w:rsidR="00610B8C" w:rsidRDefault="00610B8C" w:rsidP="00610B8C">
      <w:pPr>
        <w:pStyle w:val="Prrafodelista"/>
        <w:ind w:left="0"/>
        <w:jc w:val="both"/>
        <w:rPr>
          <w:rFonts w:ascii="Times New Roman" w:eastAsia="Times New Roman" w:hAnsi="Times New Roman" w:cs="Times New Roman"/>
          <w:lang w:val="es-ES"/>
        </w:rPr>
      </w:pPr>
      <w:r w:rsidRPr="00610B8C">
        <w:rPr>
          <w:rFonts w:ascii="Times New Roman" w:eastAsia="Times New Roman" w:hAnsi="Times New Roman" w:cs="Times New Roman"/>
          <w:lang w:val="es-ES"/>
        </w:rPr>
        <w:t xml:space="preserve">En una investigación orientada a la optimización del consumo energético en una empresa manufacturera de la industria alimentaria, se identificó como problemática principal el elevado consumo de energía y la necesidad de reducir las emisiones de carbono generadas durante los procesos productivos. Como solución, se implementó una arquitectura basada en Industrial </w:t>
      </w:r>
      <w:r w:rsidRPr="00610B8C">
        <w:rPr>
          <w:rFonts w:ascii="Times New Roman" w:eastAsia="Times New Roman" w:hAnsi="Times New Roman" w:cs="Times New Roman"/>
          <w:lang w:val="es-ES"/>
        </w:rPr>
        <w:lastRenderedPageBreak/>
        <w:t xml:space="preserve">Internet </w:t>
      </w:r>
      <w:proofErr w:type="spellStart"/>
      <w:r w:rsidRPr="00610B8C">
        <w:rPr>
          <w:rFonts w:ascii="Times New Roman" w:eastAsia="Times New Roman" w:hAnsi="Times New Roman" w:cs="Times New Roman"/>
          <w:lang w:val="es-ES"/>
        </w:rPr>
        <w:t>of</w:t>
      </w:r>
      <w:proofErr w:type="spellEnd"/>
      <w:r w:rsidRPr="00610B8C">
        <w:rPr>
          <w:rFonts w:ascii="Times New Roman" w:eastAsia="Times New Roman" w:hAnsi="Times New Roman" w:cs="Times New Roman"/>
          <w:lang w:val="es-ES"/>
        </w:rPr>
        <w:t xml:space="preserve"> </w:t>
      </w:r>
      <w:proofErr w:type="spellStart"/>
      <w:r w:rsidRPr="00610B8C">
        <w:rPr>
          <w:rFonts w:ascii="Times New Roman" w:eastAsia="Times New Roman" w:hAnsi="Times New Roman" w:cs="Times New Roman"/>
          <w:lang w:val="es-ES"/>
        </w:rPr>
        <w:t>Things</w:t>
      </w:r>
      <w:proofErr w:type="spellEnd"/>
      <w:r w:rsidRPr="00610B8C">
        <w:rPr>
          <w:rFonts w:ascii="Times New Roman" w:eastAsia="Times New Roman" w:hAnsi="Times New Roman" w:cs="Times New Roman"/>
          <w:lang w:val="es-ES"/>
        </w:rPr>
        <w:t xml:space="preserve"> (</w:t>
      </w:r>
      <w:proofErr w:type="spellStart"/>
      <w:r w:rsidRPr="00610B8C">
        <w:rPr>
          <w:rFonts w:ascii="Times New Roman" w:eastAsia="Times New Roman" w:hAnsi="Times New Roman" w:cs="Times New Roman"/>
          <w:lang w:val="es-ES"/>
        </w:rPr>
        <w:t>IIoT</w:t>
      </w:r>
      <w:proofErr w:type="spellEnd"/>
      <w:r w:rsidRPr="00610B8C">
        <w:rPr>
          <w:rFonts w:ascii="Times New Roman" w:eastAsia="Times New Roman" w:hAnsi="Times New Roman" w:cs="Times New Roman"/>
          <w:lang w:val="es-ES"/>
        </w:rPr>
        <w:t xml:space="preserve">) y una plataforma de Machine Learning de bajo código para analizar y optimizar el rendimiento térmico de calderas industriales. Para ello, se emplearon 18 meses de datos operativos obtenidos de turbinas, calderas y variables ambientales como temperatura, humedad, velocidad y dirección del viento. Los resultados demostraron una mejora del 2.5 % en el rendimiento térmico, una reducción del 4 % en los costos de combustible y una disminución superior a 10 millones de libras de CO₂ al año. Finalmente, los autores concluyeron que la integración de </w:t>
      </w:r>
      <w:proofErr w:type="spellStart"/>
      <w:r w:rsidRPr="00610B8C">
        <w:rPr>
          <w:rFonts w:ascii="Times New Roman" w:eastAsia="Times New Roman" w:hAnsi="Times New Roman" w:cs="Times New Roman"/>
          <w:lang w:val="es-ES"/>
        </w:rPr>
        <w:t>IIoT</w:t>
      </w:r>
      <w:proofErr w:type="spellEnd"/>
      <w:r w:rsidRPr="00610B8C">
        <w:rPr>
          <w:rFonts w:ascii="Times New Roman" w:eastAsia="Times New Roman" w:hAnsi="Times New Roman" w:cs="Times New Roman"/>
          <w:lang w:val="es-ES"/>
        </w:rPr>
        <w:t xml:space="preserve"> y Machine Learning permite optimizar el consumo energético industrial, mejorar la eficiencia operativa y contribuir al cumplimiento de objetivos de sostenibilidad energética </w:t>
      </w:r>
      <w:r w:rsidR="00AD6BE7">
        <w:rPr>
          <w:rFonts w:ascii="Times New Roman" w:eastAsia="Times New Roman" w:hAnsi="Times New Roman" w:cs="Times New Roman"/>
          <w:lang w:val="es-ES"/>
        </w:rPr>
        <w:t>[</w:t>
      </w:r>
      <w:r w:rsidR="00AD6BE7" w:rsidRPr="00610B8C">
        <w:rPr>
          <w:rFonts w:ascii="Times New Roman" w:eastAsia="Times New Roman" w:hAnsi="Times New Roman" w:cs="Times New Roman"/>
          <w:lang w:val="es-ES"/>
        </w:rPr>
        <w:t>19</w:t>
      </w:r>
      <w:r w:rsidR="00AD6BE7">
        <w:rPr>
          <w:rFonts w:ascii="Times New Roman" w:eastAsia="Times New Roman" w:hAnsi="Times New Roman" w:cs="Times New Roman"/>
          <w:lang w:val="es-ES"/>
        </w:rPr>
        <w:t>]</w:t>
      </w:r>
      <w:r w:rsidRPr="00610B8C">
        <w:rPr>
          <w:rFonts w:ascii="Times New Roman" w:eastAsia="Times New Roman" w:hAnsi="Times New Roman" w:cs="Times New Roman"/>
          <w:lang w:val="es-ES"/>
        </w:rPr>
        <w:t>.</w:t>
      </w:r>
    </w:p>
    <w:p w14:paraId="0F9EE45D" w14:textId="77777777" w:rsidR="00610B8C" w:rsidRDefault="00610B8C" w:rsidP="00610B8C">
      <w:pPr>
        <w:pStyle w:val="Prrafodelista"/>
        <w:ind w:left="0"/>
        <w:jc w:val="both"/>
        <w:rPr>
          <w:rFonts w:ascii="Times New Roman" w:eastAsia="Times New Roman" w:hAnsi="Times New Roman" w:cs="Times New Roman"/>
        </w:rPr>
      </w:pPr>
    </w:p>
    <w:p w14:paraId="3B17E889" w14:textId="7045988A" w:rsidR="00610B8C" w:rsidRDefault="00610B8C" w:rsidP="00610B8C">
      <w:pPr>
        <w:pStyle w:val="Prrafodelista"/>
        <w:spacing w:after="240"/>
        <w:ind w:left="0"/>
        <w:jc w:val="both"/>
        <w:rPr>
          <w:rFonts w:ascii="Times New Roman" w:eastAsia="Times New Roman" w:hAnsi="Times New Roman" w:cs="Times New Roman"/>
          <w:lang w:val="es-ES"/>
        </w:rPr>
      </w:pPr>
      <w:r w:rsidRPr="00610B8C">
        <w:rPr>
          <w:rFonts w:ascii="Times New Roman" w:eastAsia="Times New Roman" w:hAnsi="Times New Roman" w:cs="Times New Roman"/>
          <w:lang w:val="es-ES"/>
        </w:rPr>
        <w:t xml:space="preserve">Elijah et al. realizaron una investigación sobre la aplicación de Internet </w:t>
      </w:r>
      <w:proofErr w:type="spellStart"/>
      <w:r w:rsidRPr="00610B8C">
        <w:rPr>
          <w:rFonts w:ascii="Times New Roman" w:eastAsia="Times New Roman" w:hAnsi="Times New Roman" w:cs="Times New Roman"/>
          <w:lang w:val="es-ES"/>
        </w:rPr>
        <w:t>of</w:t>
      </w:r>
      <w:proofErr w:type="spellEnd"/>
      <w:r w:rsidRPr="00610B8C">
        <w:rPr>
          <w:rFonts w:ascii="Times New Roman" w:eastAsia="Times New Roman" w:hAnsi="Times New Roman" w:cs="Times New Roman"/>
          <w:lang w:val="es-ES"/>
        </w:rPr>
        <w:t xml:space="preserve"> </w:t>
      </w:r>
      <w:proofErr w:type="spellStart"/>
      <w:r w:rsidRPr="00610B8C">
        <w:rPr>
          <w:rFonts w:ascii="Times New Roman" w:eastAsia="Times New Roman" w:hAnsi="Times New Roman" w:cs="Times New Roman"/>
          <w:lang w:val="es-ES"/>
        </w:rPr>
        <w:t>Things</w:t>
      </w:r>
      <w:proofErr w:type="spellEnd"/>
      <w:r w:rsidRPr="00610B8C">
        <w:rPr>
          <w:rFonts w:ascii="Times New Roman" w:eastAsia="Times New Roman" w:hAnsi="Times New Roman" w:cs="Times New Roman"/>
          <w:lang w:val="es-ES"/>
        </w:rPr>
        <w:t xml:space="preserve"> (</w:t>
      </w:r>
      <w:proofErr w:type="spellStart"/>
      <w:r w:rsidRPr="00610B8C">
        <w:rPr>
          <w:rFonts w:ascii="Times New Roman" w:eastAsia="Times New Roman" w:hAnsi="Times New Roman" w:cs="Times New Roman"/>
          <w:lang w:val="es-ES"/>
        </w:rPr>
        <w:t>IoT</w:t>
      </w:r>
      <w:proofErr w:type="spellEnd"/>
      <w:r w:rsidRPr="00610B8C">
        <w:rPr>
          <w:rFonts w:ascii="Times New Roman" w:eastAsia="Times New Roman" w:hAnsi="Times New Roman" w:cs="Times New Roman"/>
          <w:lang w:val="es-ES"/>
        </w:rPr>
        <w:t xml:space="preserve">) y Data </w:t>
      </w:r>
      <w:proofErr w:type="spellStart"/>
      <w:r w:rsidRPr="00610B8C">
        <w:rPr>
          <w:rFonts w:ascii="Times New Roman" w:eastAsia="Times New Roman" w:hAnsi="Times New Roman" w:cs="Times New Roman"/>
          <w:lang w:val="es-ES"/>
        </w:rPr>
        <w:t>Analytics</w:t>
      </w:r>
      <w:proofErr w:type="spellEnd"/>
      <w:r w:rsidRPr="00610B8C">
        <w:rPr>
          <w:rFonts w:ascii="Times New Roman" w:eastAsia="Times New Roman" w:hAnsi="Times New Roman" w:cs="Times New Roman"/>
          <w:lang w:val="es-ES"/>
        </w:rPr>
        <w:t xml:space="preserve"> en la agricultura inteligente, identificando como problemática principal la limitada capacidad de monitoreo y gestión de variables agrícolas que afectan la productividad y el uso eficiente de recursos. Como solución, analizaron la integración de sensores </w:t>
      </w:r>
      <w:proofErr w:type="spellStart"/>
      <w:r w:rsidRPr="00610B8C">
        <w:rPr>
          <w:rFonts w:ascii="Times New Roman" w:eastAsia="Times New Roman" w:hAnsi="Times New Roman" w:cs="Times New Roman"/>
          <w:lang w:val="es-ES"/>
        </w:rPr>
        <w:t>IoT</w:t>
      </w:r>
      <w:proofErr w:type="spellEnd"/>
      <w:r w:rsidRPr="00610B8C">
        <w:rPr>
          <w:rFonts w:ascii="Times New Roman" w:eastAsia="Times New Roman" w:hAnsi="Times New Roman" w:cs="Times New Roman"/>
          <w:lang w:val="es-ES"/>
        </w:rPr>
        <w:t xml:space="preserve">, plataformas en la nube y herramientas de análisis de datos para supervisar en tiempo real factores como humedad, temperatura, condiciones climáticas, calidad del suelo y sistemas de riego. Para ello, revisaron arquitecturas </w:t>
      </w:r>
      <w:proofErr w:type="spellStart"/>
      <w:r w:rsidRPr="00610B8C">
        <w:rPr>
          <w:rFonts w:ascii="Times New Roman" w:eastAsia="Times New Roman" w:hAnsi="Times New Roman" w:cs="Times New Roman"/>
          <w:lang w:val="es-ES"/>
        </w:rPr>
        <w:t>IoT</w:t>
      </w:r>
      <w:proofErr w:type="spellEnd"/>
      <w:r w:rsidRPr="00610B8C">
        <w:rPr>
          <w:rFonts w:ascii="Times New Roman" w:eastAsia="Times New Roman" w:hAnsi="Times New Roman" w:cs="Times New Roman"/>
          <w:lang w:val="es-ES"/>
        </w:rPr>
        <w:t xml:space="preserve">, ecosistemas tecnológicos y diversas aplicaciones implementadas en entornos agrícolas. Los resultados evidenciaron que el número de dispositivos </w:t>
      </w:r>
      <w:proofErr w:type="spellStart"/>
      <w:r w:rsidRPr="00610B8C">
        <w:rPr>
          <w:rFonts w:ascii="Times New Roman" w:eastAsia="Times New Roman" w:hAnsi="Times New Roman" w:cs="Times New Roman"/>
          <w:lang w:val="es-ES"/>
        </w:rPr>
        <w:t>IoT</w:t>
      </w:r>
      <w:proofErr w:type="spellEnd"/>
      <w:r w:rsidRPr="00610B8C">
        <w:rPr>
          <w:rFonts w:ascii="Times New Roman" w:eastAsia="Times New Roman" w:hAnsi="Times New Roman" w:cs="Times New Roman"/>
          <w:lang w:val="es-ES"/>
        </w:rPr>
        <w:t xml:space="preserve"> agrícolas proyectados aumentaría de 30 millones en 2015 a 75 millones en 2020, permitiendo mejorar el monitoreo, la toma de decisiones y la gestión eficiente de recursos productivos. Finalmente, los autores concluyeron que la combinación de </w:t>
      </w:r>
      <w:proofErr w:type="spellStart"/>
      <w:r w:rsidRPr="00610B8C">
        <w:rPr>
          <w:rFonts w:ascii="Times New Roman" w:eastAsia="Times New Roman" w:hAnsi="Times New Roman" w:cs="Times New Roman"/>
          <w:lang w:val="es-ES"/>
        </w:rPr>
        <w:t>IoT</w:t>
      </w:r>
      <w:proofErr w:type="spellEnd"/>
      <w:r w:rsidRPr="00610B8C">
        <w:rPr>
          <w:rFonts w:ascii="Times New Roman" w:eastAsia="Times New Roman" w:hAnsi="Times New Roman" w:cs="Times New Roman"/>
          <w:lang w:val="es-ES"/>
        </w:rPr>
        <w:t xml:space="preserve"> y Data </w:t>
      </w:r>
      <w:proofErr w:type="spellStart"/>
      <w:r w:rsidRPr="00610B8C">
        <w:rPr>
          <w:rFonts w:ascii="Times New Roman" w:eastAsia="Times New Roman" w:hAnsi="Times New Roman" w:cs="Times New Roman"/>
          <w:lang w:val="es-ES"/>
        </w:rPr>
        <w:t>Analytics</w:t>
      </w:r>
      <w:proofErr w:type="spellEnd"/>
      <w:r w:rsidRPr="00610B8C">
        <w:rPr>
          <w:rFonts w:ascii="Times New Roman" w:eastAsia="Times New Roman" w:hAnsi="Times New Roman" w:cs="Times New Roman"/>
          <w:lang w:val="es-ES"/>
        </w:rPr>
        <w:t xml:space="preserve"> constituye una tecnología clave para el desarrollo de sistemas agrícolas inteligentes, sostenibles y orientados a una mayor productividad </w:t>
      </w:r>
      <w:r w:rsidR="00AD6BE7">
        <w:rPr>
          <w:rFonts w:ascii="Times New Roman" w:eastAsia="Times New Roman" w:hAnsi="Times New Roman" w:cs="Times New Roman"/>
          <w:lang w:val="es-ES"/>
        </w:rPr>
        <w:t>[</w:t>
      </w:r>
      <w:r w:rsidR="00AD6BE7" w:rsidRPr="00610B8C">
        <w:rPr>
          <w:rFonts w:ascii="Times New Roman" w:eastAsia="Times New Roman" w:hAnsi="Times New Roman" w:cs="Times New Roman"/>
          <w:lang w:val="es-ES"/>
        </w:rPr>
        <w:t>20</w:t>
      </w:r>
      <w:r w:rsidR="00AD6BE7">
        <w:rPr>
          <w:rFonts w:ascii="Times New Roman" w:eastAsia="Times New Roman" w:hAnsi="Times New Roman" w:cs="Times New Roman"/>
          <w:lang w:val="es-ES"/>
        </w:rPr>
        <w:t>]</w:t>
      </w:r>
      <w:r w:rsidRPr="00610B8C">
        <w:rPr>
          <w:rFonts w:ascii="Times New Roman" w:eastAsia="Times New Roman" w:hAnsi="Times New Roman" w:cs="Times New Roman"/>
          <w:lang w:val="es-ES"/>
        </w:rPr>
        <w:t>.</w:t>
      </w:r>
    </w:p>
    <w:p w14:paraId="17A90464" w14:textId="77777777" w:rsidR="00610B8C" w:rsidRPr="00610B8C" w:rsidRDefault="00610B8C" w:rsidP="00610B8C">
      <w:pPr>
        <w:pStyle w:val="Prrafodelista"/>
        <w:spacing w:after="240"/>
        <w:ind w:left="0"/>
        <w:jc w:val="both"/>
        <w:rPr>
          <w:rFonts w:ascii="Times New Roman" w:eastAsia="Times New Roman" w:hAnsi="Times New Roman" w:cs="Times New Roman"/>
        </w:rPr>
      </w:pPr>
    </w:p>
    <w:p w14:paraId="1F40AD0F" w14:textId="43703816" w:rsidR="00610B8C" w:rsidRDefault="00610B8C" w:rsidP="00610B8C">
      <w:pPr>
        <w:pStyle w:val="Prrafodelista"/>
        <w:spacing w:after="240"/>
        <w:ind w:left="0"/>
        <w:jc w:val="both"/>
        <w:rPr>
          <w:rFonts w:ascii="Times New Roman" w:eastAsia="Times New Roman" w:hAnsi="Times New Roman" w:cs="Times New Roman"/>
          <w:lang w:val="es-ES"/>
        </w:rPr>
      </w:pPr>
      <w:r w:rsidRPr="00610B8C">
        <w:rPr>
          <w:rFonts w:ascii="Times New Roman" w:eastAsia="Times New Roman" w:hAnsi="Times New Roman" w:cs="Times New Roman"/>
          <w:lang w:val="es-ES"/>
        </w:rPr>
        <w:t xml:space="preserve">Por otro lado, un estudio publicado en la revista Internet </w:t>
      </w:r>
      <w:proofErr w:type="spellStart"/>
      <w:r w:rsidRPr="00610B8C">
        <w:rPr>
          <w:rFonts w:ascii="Times New Roman" w:eastAsia="Times New Roman" w:hAnsi="Times New Roman" w:cs="Times New Roman"/>
          <w:lang w:val="es-ES"/>
        </w:rPr>
        <w:t>of</w:t>
      </w:r>
      <w:proofErr w:type="spellEnd"/>
      <w:r w:rsidRPr="00610B8C">
        <w:rPr>
          <w:rFonts w:ascii="Times New Roman" w:eastAsia="Times New Roman" w:hAnsi="Times New Roman" w:cs="Times New Roman"/>
          <w:lang w:val="es-ES"/>
        </w:rPr>
        <w:t xml:space="preserve"> </w:t>
      </w:r>
      <w:proofErr w:type="spellStart"/>
      <w:r w:rsidRPr="00610B8C">
        <w:rPr>
          <w:rFonts w:ascii="Times New Roman" w:eastAsia="Times New Roman" w:hAnsi="Times New Roman" w:cs="Times New Roman"/>
          <w:lang w:val="es-ES"/>
        </w:rPr>
        <w:t>Things</w:t>
      </w:r>
      <w:proofErr w:type="spellEnd"/>
      <w:r w:rsidRPr="00610B8C">
        <w:rPr>
          <w:rFonts w:ascii="Times New Roman" w:eastAsia="Times New Roman" w:hAnsi="Times New Roman" w:cs="Times New Roman"/>
          <w:lang w:val="es-ES"/>
        </w:rPr>
        <w:t xml:space="preserve"> analizó la aplicación de Artificial </w:t>
      </w:r>
      <w:proofErr w:type="spellStart"/>
      <w:r w:rsidRPr="00610B8C">
        <w:rPr>
          <w:rFonts w:ascii="Times New Roman" w:eastAsia="Times New Roman" w:hAnsi="Times New Roman" w:cs="Times New Roman"/>
          <w:lang w:val="es-ES"/>
        </w:rPr>
        <w:t>Intelligence</w:t>
      </w:r>
      <w:proofErr w:type="spellEnd"/>
      <w:r w:rsidRPr="00610B8C">
        <w:rPr>
          <w:rFonts w:ascii="Times New Roman" w:eastAsia="Times New Roman" w:hAnsi="Times New Roman" w:cs="Times New Roman"/>
          <w:lang w:val="es-ES"/>
        </w:rPr>
        <w:t xml:space="preserve"> </w:t>
      </w:r>
      <w:proofErr w:type="spellStart"/>
      <w:r w:rsidRPr="00610B8C">
        <w:rPr>
          <w:rFonts w:ascii="Times New Roman" w:eastAsia="Times New Roman" w:hAnsi="Times New Roman" w:cs="Times New Roman"/>
          <w:lang w:val="es-ES"/>
        </w:rPr>
        <w:t>of</w:t>
      </w:r>
      <w:proofErr w:type="spellEnd"/>
      <w:r w:rsidRPr="00610B8C">
        <w:rPr>
          <w:rFonts w:ascii="Times New Roman" w:eastAsia="Times New Roman" w:hAnsi="Times New Roman" w:cs="Times New Roman"/>
          <w:lang w:val="es-ES"/>
        </w:rPr>
        <w:t xml:space="preserve"> </w:t>
      </w:r>
      <w:proofErr w:type="spellStart"/>
      <w:r w:rsidRPr="00610B8C">
        <w:rPr>
          <w:rFonts w:ascii="Times New Roman" w:eastAsia="Times New Roman" w:hAnsi="Times New Roman" w:cs="Times New Roman"/>
          <w:lang w:val="es-ES"/>
        </w:rPr>
        <w:t>Things</w:t>
      </w:r>
      <w:proofErr w:type="spellEnd"/>
      <w:r w:rsidRPr="00610B8C">
        <w:rPr>
          <w:rFonts w:ascii="Times New Roman" w:eastAsia="Times New Roman" w:hAnsi="Times New Roman" w:cs="Times New Roman"/>
          <w:lang w:val="es-ES"/>
        </w:rPr>
        <w:t xml:space="preserve"> (</w:t>
      </w:r>
      <w:proofErr w:type="spellStart"/>
      <w:r w:rsidRPr="00610B8C">
        <w:rPr>
          <w:rFonts w:ascii="Times New Roman" w:eastAsia="Times New Roman" w:hAnsi="Times New Roman" w:cs="Times New Roman"/>
          <w:lang w:val="es-ES"/>
        </w:rPr>
        <w:t>AIoT</w:t>
      </w:r>
      <w:proofErr w:type="spellEnd"/>
      <w:r w:rsidRPr="00610B8C">
        <w:rPr>
          <w:rFonts w:ascii="Times New Roman" w:eastAsia="Times New Roman" w:hAnsi="Times New Roman" w:cs="Times New Roman"/>
          <w:lang w:val="es-ES"/>
        </w:rPr>
        <w:t xml:space="preserve">) para impulsar la manufactura sostenible en entornos industriales. La problemática identificada fue la necesidad de optimizar el uso de recursos, reducir el consumo energético y minimizar el impacto ambiental sin afectar la productividad. Como solución, los autores propusieron la integración de Inteligencia Artificial, Machine Learning e Internet de las Cosas para automatizar procesos, monitorear operaciones en tiempo real y apoyar la toma inteligente de decisiones. Para ello, realizaron una revisión sistemática de 146 investigaciones seleccionadas de un total de 311 estudios obtenidos de bases de datos científicas reconocidas. Los resultados evidenciaron que las soluciones </w:t>
      </w:r>
      <w:proofErr w:type="spellStart"/>
      <w:r w:rsidRPr="00610B8C">
        <w:rPr>
          <w:rFonts w:ascii="Times New Roman" w:eastAsia="Times New Roman" w:hAnsi="Times New Roman" w:cs="Times New Roman"/>
          <w:lang w:val="es-ES"/>
        </w:rPr>
        <w:t>AIoT</w:t>
      </w:r>
      <w:proofErr w:type="spellEnd"/>
      <w:r w:rsidRPr="00610B8C">
        <w:rPr>
          <w:rFonts w:ascii="Times New Roman" w:eastAsia="Times New Roman" w:hAnsi="Times New Roman" w:cs="Times New Roman"/>
          <w:lang w:val="es-ES"/>
        </w:rPr>
        <w:t xml:space="preserve"> permiten incrementar la productividad, mejorar la gestión de recursos y reducir el consumo energético, destacando investigaciones que reportaron hasta un 46.2 % de ahorro de energía frente a sistemas convencionales. Asimismo, se identificó una proyección de crecimiento del mercado </w:t>
      </w:r>
      <w:proofErr w:type="spellStart"/>
      <w:r w:rsidRPr="00610B8C">
        <w:rPr>
          <w:rFonts w:ascii="Times New Roman" w:eastAsia="Times New Roman" w:hAnsi="Times New Roman" w:cs="Times New Roman"/>
          <w:lang w:val="es-ES"/>
        </w:rPr>
        <w:t>AIoT</w:t>
      </w:r>
      <w:proofErr w:type="spellEnd"/>
      <w:r w:rsidRPr="00610B8C">
        <w:rPr>
          <w:rFonts w:ascii="Times New Roman" w:eastAsia="Times New Roman" w:hAnsi="Times New Roman" w:cs="Times New Roman"/>
          <w:lang w:val="es-ES"/>
        </w:rPr>
        <w:t xml:space="preserve"> con una tasa anual compuesta (CAGR) del 20 % hasta 2032. Finalmente, los autores concluyeron que </w:t>
      </w:r>
      <w:proofErr w:type="spellStart"/>
      <w:r w:rsidRPr="00610B8C">
        <w:rPr>
          <w:rFonts w:ascii="Times New Roman" w:eastAsia="Times New Roman" w:hAnsi="Times New Roman" w:cs="Times New Roman"/>
          <w:lang w:val="es-ES"/>
        </w:rPr>
        <w:t>AIoT</w:t>
      </w:r>
      <w:proofErr w:type="spellEnd"/>
      <w:r w:rsidRPr="00610B8C">
        <w:rPr>
          <w:rFonts w:ascii="Times New Roman" w:eastAsia="Times New Roman" w:hAnsi="Times New Roman" w:cs="Times New Roman"/>
          <w:lang w:val="es-ES"/>
        </w:rPr>
        <w:t xml:space="preserve"> constituye una tecnología clave para alcanzar los objetivos de sostenibilidad y transformación digital de la Industria 4.0 </w:t>
      </w:r>
      <w:r w:rsidR="00AD6BE7">
        <w:rPr>
          <w:rFonts w:ascii="Times New Roman" w:eastAsia="Times New Roman" w:hAnsi="Times New Roman" w:cs="Times New Roman"/>
          <w:lang w:val="es-ES"/>
        </w:rPr>
        <w:t>[</w:t>
      </w:r>
      <w:r w:rsidR="00AD6BE7" w:rsidRPr="00610B8C">
        <w:rPr>
          <w:rFonts w:ascii="Times New Roman" w:eastAsia="Times New Roman" w:hAnsi="Times New Roman" w:cs="Times New Roman"/>
          <w:lang w:val="es-ES"/>
        </w:rPr>
        <w:t>21</w:t>
      </w:r>
      <w:r w:rsidR="00AD6BE7">
        <w:rPr>
          <w:rFonts w:ascii="Times New Roman" w:eastAsia="Times New Roman" w:hAnsi="Times New Roman" w:cs="Times New Roman"/>
          <w:lang w:val="es-ES"/>
        </w:rPr>
        <w:t>]</w:t>
      </w:r>
      <w:r w:rsidRPr="00610B8C">
        <w:rPr>
          <w:rFonts w:ascii="Times New Roman" w:eastAsia="Times New Roman" w:hAnsi="Times New Roman" w:cs="Times New Roman"/>
          <w:lang w:val="es-ES"/>
        </w:rPr>
        <w:t>.</w:t>
      </w:r>
    </w:p>
    <w:p w14:paraId="6AD9051B" w14:textId="77777777" w:rsidR="00610B8C" w:rsidRPr="00610B8C" w:rsidRDefault="00610B8C" w:rsidP="00610B8C">
      <w:pPr>
        <w:pStyle w:val="Prrafodelista"/>
        <w:spacing w:after="240"/>
        <w:ind w:left="0"/>
        <w:jc w:val="both"/>
        <w:rPr>
          <w:rFonts w:ascii="Times New Roman" w:eastAsia="Times New Roman" w:hAnsi="Times New Roman" w:cs="Times New Roman"/>
          <w:lang w:val="es-ES"/>
        </w:rPr>
      </w:pPr>
    </w:p>
    <w:p w14:paraId="0F3BD166" w14:textId="217AC851" w:rsidR="00610B8C" w:rsidRDefault="00610B8C" w:rsidP="00610B8C">
      <w:pPr>
        <w:pStyle w:val="Prrafodelista"/>
        <w:spacing w:after="240"/>
        <w:ind w:left="0"/>
        <w:jc w:val="both"/>
        <w:rPr>
          <w:rFonts w:ascii="Times New Roman" w:eastAsia="Times New Roman" w:hAnsi="Times New Roman" w:cs="Times New Roman"/>
          <w:lang w:val="es-ES"/>
        </w:rPr>
      </w:pPr>
      <w:r w:rsidRPr="00610B8C">
        <w:rPr>
          <w:rFonts w:ascii="Times New Roman" w:eastAsia="Times New Roman" w:hAnsi="Times New Roman" w:cs="Times New Roman"/>
          <w:lang w:val="es-ES"/>
        </w:rPr>
        <w:t xml:space="preserve">Bellini et al. realizaron una investigación orientada a evaluar el consumo energético de dispositivos </w:t>
      </w:r>
      <w:proofErr w:type="spellStart"/>
      <w:r w:rsidRPr="00610B8C">
        <w:rPr>
          <w:rFonts w:ascii="Times New Roman" w:eastAsia="Times New Roman" w:hAnsi="Times New Roman" w:cs="Times New Roman"/>
          <w:lang w:val="es-ES"/>
        </w:rPr>
        <w:t>IoT</w:t>
      </w:r>
      <w:proofErr w:type="spellEnd"/>
      <w:r w:rsidRPr="00610B8C">
        <w:rPr>
          <w:rFonts w:ascii="Times New Roman" w:eastAsia="Times New Roman" w:hAnsi="Times New Roman" w:cs="Times New Roman"/>
          <w:lang w:val="es-ES"/>
        </w:rPr>
        <w:t xml:space="preserve"> aplicados al sector agroindustrial, identificando como problemática principal la limitada autonomía energética de los sistemas de monitoreo remoto utilizados en actividades agrícolas y ganaderas. Como solución, desarrollaron y compararon plataformas </w:t>
      </w:r>
      <w:proofErr w:type="spellStart"/>
      <w:r w:rsidRPr="00610B8C">
        <w:rPr>
          <w:rFonts w:ascii="Times New Roman" w:eastAsia="Times New Roman" w:hAnsi="Times New Roman" w:cs="Times New Roman"/>
          <w:lang w:val="es-ES"/>
        </w:rPr>
        <w:t>IoT</w:t>
      </w:r>
      <w:proofErr w:type="spellEnd"/>
      <w:r w:rsidRPr="00610B8C">
        <w:rPr>
          <w:rFonts w:ascii="Times New Roman" w:eastAsia="Times New Roman" w:hAnsi="Times New Roman" w:cs="Times New Roman"/>
          <w:lang w:val="es-ES"/>
        </w:rPr>
        <w:t xml:space="preserve"> basadas en tecnologías GPRS, 3G y </w:t>
      </w:r>
      <w:proofErr w:type="spellStart"/>
      <w:r w:rsidRPr="00610B8C">
        <w:rPr>
          <w:rFonts w:ascii="Times New Roman" w:eastAsia="Times New Roman" w:hAnsi="Times New Roman" w:cs="Times New Roman"/>
          <w:lang w:val="es-ES"/>
        </w:rPr>
        <w:t>LoRa</w:t>
      </w:r>
      <w:proofErr w:type="spellEnd"/>
      <w:r w:rsidRPr="00610B8C">
        <w:rPr>
          <w:rFonts w:ascii="Times New Roman" w:eastAsia="Times New Roman" w:hAnsi="Times New Roman" w:cs="Times New Roman"/>
          <w:lang w:val="es-ES"/>
        </w:rPr>
        <w:t xml:space="preserve"> para la transmisión de datos provenientes de sensores agrícolas y sistemas de detección en explotaciones agropecuarias. Para ello, efectuaron pruebas experimentales sobre dispositivos alimentados por baterías, analizando el consumo energético durante los procesos de comunicación y monitoreo. Los resultados demostraron que la tecnología </w:t>
      </w:r>
      <w:proofErr w:type="spellStart"/>
      <w:r w:rsidRPr="00610B8C">
        <w:rPr>
          <w:rFonts w:ascii="Times New Roman" w:eastAsia="Times New Roman" w:hAnsi="Times New Roman" w:cs="Times New Roman"/>
          <w:lang w:val="es-ES"/>
        </w:rPr>
        <w:lastRenderedPageBreak/>
        <w:t>LoRa</w:t>
      </w:r>
      <w:proofErr w:type="spellEnd"/>
      <w:r w:rsidRPr="00610B8C">
        <w:rPr>
          <w:rFonts w:ascii="Times New Roman" w:eastAsia="Times New Roman" w:hAnsi="Times New Roman" w:cs="Times New Roman"/>
          <w:lang w:val="es-ES"/>
        </w:rPr>
        <w:t xml:space="preserve"> alcanzó distancias de comunicación superiores a 10 km con un consumo promedio de apenas 5 µA y una vida útil estimada cercana a 3 años, mientras que el sistema basado en GPRS registró consumos de entre 10.2 J y 25.9 J durante el proceso de transmisión de datos. Asimismo, se determinó que </w:t>
      </w:r>
      <w:proofErr w:type="spellStart"/>
      <w:r w:rsidRPr="00610B8C">
        <w:rPr>
          <w:rFonts w:ascii="Times New Roman" w:eastAsia="Times New Roman" w:hAnsi="Times New Roman" w:cs="Times New Roman"/>
          <w:lang w:val="es-ES"/>
        </w:rPr>
        <w:t>LoRa</w:t>
      </w:r>
      <w:proofErr w:type="spellEnd"/>
      <w:r w:rsidRPr="00610B8C">
        <w:rPr>
          <w:rFonts w:ascii="Times New Roman" w:eastAsia="Times New Roman" w:hAnsi="Times New Roman" w:cs="Times New Roman"/>
          <w:lang w:val="es-ES"/>
        </w:rPr>
        <w:t xml:space="preserve"> consume entre 1 y 2 órdenes de magnitud menos energía que las tecnologías GPRS y 3G. Finalmente, los autores concluyeron que la optimización energética mediante tecnologías </w:t>
      </w:r>
      <w:proofErr w:type="spellStart"/>
      <w:r w:rsidRPr="00610B8C">
        <w:rPr>
          <w:rFonts w:ascii="Times New Roman" w:eastAsia="Times New Roman" w:hAnsi="Times New Roman" w:cs="Times New Roman"/>
          <w:lang w:val="es-ES"/>
        </w:rPr>
        <w:t>IoT</w:t>
      </w:r>
      <w:proofErr w:type="spellEnd"/>
      <w:r w:rsidRPr="00610B8C">
        <w:rPr>
          <w:rFonts w:ascii="Times New Roman" w:eastAsia="Times New Roman" w:hAnsi="Times New Roman" w:cs="Times New Roman"/>
          <w:lang w:val="es-ES"/>
        </w:rPr>
        <w:t xml:space="preserve"> de bajo consumo, especialmente </w:t>
      </w:r>
      <w:proofErr w:type="spellStart"/>
      <w:r w:rsidRPr="00610B8C">
        <w:rPr>
          <w:rFonts w:ascii="Times New Roman" w:eastAsia="Times New Roman" w:hAnsi="Times New Roman" w:cs="Times New Roman"/>
          <w:lang w:val="es-ES"/>
        </w:rPr>
        <w:t>LoRa</w:t>
      </w:r>
      <w:proofErr w:type="spellEnd"/>
      <w:r w:rsidRPr="00610B8C">
        <w:rPr>
          <w:rFonts w:ascii="Times New Roman" w:eastAsia="Times New Roman" w:hAnsi="Times New Roman" w:cs="Times New Roman"/>
          <w:lang w:val="es-ES"/>
        </w:rPr>
        <w:t xml:space="preserve">, mejora significativamente la eficiencia, sostenibilidad y viabilidad de los sistemas inteligentes aplicados a la agroindustria </w:t>
      </w:r>
      <w:r w:rsidR="00AD6BE7">
        <w:rPr>
          <w:rFonts w:ascii="Times New Roman" w:eastAsia="Times New Roman" w:hAnsi="Times New Roman" w:cs="Times New Roman"/>
          <w:lang w:val="es-ES"/>
        </w:rPr>
        <w:t>[</w:t>
      </w:r>
      <w:r w:rsidR="00AD6BE7" w:rsidRPr="00610B8C">
        <w:rPr>
          <w:rFonts w:ascii="Times New Roman" w:eastAsia="Times New Roman" w:hAnsi="Times New Roman" w:cs="Times New Roman"/>
          <w:lang w:val="es-ES"/>
        </w:rPr>
        <w:t>22</w:t>
      </w:r>
      <w:r w:rsidR="00AD6BE7">
        <w:rPr>
          <w:rFonts w:ascii="Times New Roman" w:eastAsia="Times New Roman" w:hAnsi="Times New Roman" w:cs="Times New Roman"/>
          <w:lang w:val="es-ES"/>
        </w:rPr>
        <w:t>]</w:t>
      </w:r>
      <w:r w:rsidRPr="00610B8C">
        <w:rPr>
          <w:rFonts w:ascii="Times New Roman" w:eastAsia="Times New Roman" w:hAnsi="Times New Roman" w:cs="Times New Roman"/>
          <w:lang w:val="es-ES"/>
        </w:rPr>
        <w:t>.</w:t>
      </w:r>
    </w:p>
    <w:p w14:paraId="4CBE34A2" w14:textId="77777777" w:rsidR="00610B8C" w:rsidRPr="00610B8C" w:rsidRDefault="00610B8C" w:rsidP="00610B8C">
      <w:pPr>
        <w:pStyle w:val="Prrafodelista"/>
        <w:spacing w:after="240"/>
        <w:ind w:left="0"/>
        <w:jc w:val="both"/>
        <w:rPr>
          <w:rFonts w:ascii="Times New Roman" w:eastAsia="Times New Roman" w:hAnsi="Times New Roman" w:cs="Times New Roman"/>
          <w:lang w:val="es-ES"/>
        </w:rPr>
      </w:pPr>
    </w:p>
    <w:p w14:paraId="04DCEB55" w14:textId="75CBCE85" w:rsidR="00610B8C" w:rsidRDefault="00610B8C" w:rsidP="00610B8C">
      <w:pPr>
        <w:pStyle w:val="Prrafodelista"/>
        <w:spacing w:after="240"/>
        <w:ind w:left="0"/>
        <w:jc w:val="both"/>
        <w:rPr>
          <w:rFonts w:ascii="Times New Roman" w:eastAsia="Times New Roman" w:hAnsi="Times New Roman" w:cs="Times New Roman"/>
          <w:lang w:val="es-ES"/>
        </w:rPr>
      </w:pPr>
      <w:r w:rsidRPr="00610B8C">
        <w:rPr>
          <w:rFonts w:ascii="Times New Roman" w:eastAsia="Times New Roman" w:hAnsi="Times New Roman" w:cs="Times New Roman"/>
          <w:lang w:val="es-ES"/>
        </w:rPr>
        <w:t>El estudio desarrollado por Visconti et al. investigó la aplicación de tecnologías basadas en Internet de las Cosas (</w:t>
      </w:r>
      <w:proofErr w:type="spellStart"/>
      <w:r w:rsidRPr="00610B8C">
        <w:rPr>
          <w:rFonts w:ascii="Times New Roman" w:eastAsia="Times New Roman" w:hAnsi="Times New Roman" w:cs="Times New Roman"/>
          <w:lang w:val="es-ES"/>
        </w:rPr>
        <w:t>IoT</w:t>
      </w:r>
      <w:proofErr w:type="spellEnd"/>
      <w:r w:rsidRPr="00610B8C">
        <w:rPr>
          <w:rFonts w:ascii="Times New Roman" w:eastAsia="Times New Roman" w:hAnsi="Times New Roman" w:cs="Times New Roman"/>
          <w:lang w:val="es-ES"/>
        </w:rPr>
        <w:t xml:space="preserve">) y Machine Learning (ML) en la manufactura inteligente, debido a la necesidad de optimizar los procesos industriales, mejorar la seguridad y reducir costos operativos. Para ello, los autores realizaron una revisión sistemática mediante la metodología PRISMA, analizando 135 documentos científicos provenientes principalmente de Elsevier, MDPI, IEEE y Springer. Durante el análisis se identificó el uso recurrente de algoritmos de aprendizaje automático como </w:t>
      </w:r>
      <w:proofErr w:type="spellStart"/>
      <w:r w:rsidRPr="00610B8C">
        <w:rPr>
          <w:rFonts w:ascii="Times New Roman" w:eastAsia="Times New Roman" w:hAnsi="Times New Roman" w:cs="Times New Roman"/>
          <w:lang w:val="es-ES"/>
        </w:rPr>
        <w:t>Decision</w:t>
      </w:r>
      <w:proofErr w:type="spellEnd"/>
      <w:r w:rsidRPr="00610B8C">
        <w:rPr>
          <w:rFonts w:ascii="Times New Roman" w:eastAsia="Times New Roman" w:hAnsi="Times New Roman" w:cs="Times New Roman"/>
          <w:lang w:val="es-ES"/>
        </w:rPr>
        <w:t xml:space="preserve"> Tree, Random Forest, </w:t>
      </w:r>
      <w:proofErr w:type="spellStart"/>
      <w:r w:rsidRPr="00610B8C">
        <w:rPr>
          <w:rFonts w:ascii="Times New Roman" w:eastAsia="Times New Roman" w:hAnsi="Times New Roman" w:cs="Times New Roman"/>
          <w:lang w:val="es-ES"/>
        </w:rPr>
        <w:t>Support</w:t>
      </w:r>
      <w:proofErr w:type="spellEnd"/>
      <w:r w:rsidRPr="00610B8C">
        <w:rPr>
          <w:rFonts w:ascii="Times New Roman" w:eastAsia="Times New Roman" w:hAnsi="Times New Roman" w:cs="Times New Roman"/>
          <w:lang w:val="es-ES"/>
        </w:rPr>
        <w:t xml:space="preserve"> Vector Machine (SVM), K-</w:t>
      </w:r>
      <w:proofErr w:type="spellStart"/>
      <w:r w:rsidRPr="00610B8C">
        <w:rPr>
          <w:rFonts w:ascii="Times New Roman" w:eastAsia="Times New Roman" w:hAnsi="Times New Roman" w:cs="Times New Roman"/>
          <w:lang w:val="es-ES"/>
        </w:rPr>
        <w:t>Nearest</w:t>
      </w:r>
      <w:proofErr w:type="spellEnd"/>
      <w:r w:rsidRPr="00610B8C">
        <w:rPr>
          <w:rFonts w:ascii="Times New Roman" w:eastAsia="Times New Roman" w:hAnsi="Times New Roman" w:cs="Times New Roman"/>
          <w:lang w:val="es-ES"/>
        </w:rPr>
        <w:t xml:space="preserve"> Neighbors (KNN), Artificial Neural Networks (ANN), </w:t>
      </w:r>
      <w:proofErr w:type="spellStart"/>
      <w:r w:rsidRPr="00610B8C">
        <w:rPr>
          <w:rFonts w:ascii="Times New Roman" w:eastAsia="Times New Roman" w:hAnsi="Times New Roman" w:cs="Times New Roman"/>
          <w:lang w:val="es-ES"/>
        </w:rPr>
        <w:t>Convolutional</w:t>
      </w:r>
      <w:proofErr w:type="spellEnd"/>
      <w:r w:rsidRPr="00610B8C">
        <w:rPr>
          <w:rFonts w:ascii="Times New Roman" w:eastAsia="Times New Roman" w:hAnsi="Times New Roman" w:cs="Times New Roman"/>
          <w:lang w:val="es-ES"/>
        </w:rPr>
        <w:t xml:space="preserve"> Neural Networks (CNN) y Long Short-</w:t>
      </w:r>
      <w:proofErr w:type="spellStart"/>
      <w:r w:rsidRPr="00610B8C">
        <w:rPr>
          <w:rFonts w:ascii="Times New Roman" w:eastAsia="Times New Roman" w:hAnsi="Times New Roman" w:cs="Times New Roman"/>
          <w:lang w:val="es-ES"/>
        </w:rPr>
        <w:t>Term</w:t>
      </w:r>
      <w:proofErr w:type="spellEnd"/>
      <w:r w:rsidRPr="00610B8C">
        <w:rPr>
          <w:rFonts w:ascii="Times New Roman" w:eastAsia="Times New Roman" w:hAnsi="Times New Roman" w:cs="Times New Roman"/>
          <w:lang w:val="es-ES"/>
        </w:rPr>
        <w:t xml:space="preserve"> Memory (LSTM), aplicados en mantenimiento predictivo, control de procesos, ciberseguridad y monitoreo industrial. Los resultados evidenciaron que la integración de </w:t>
      </w:r>
      <w:proofErr w:type="spellStart"/>
      <w:r w:rsidRPr="00610B8C">
        <w:rPr>
          <w:rFonts w:ascii="Times New Roman" w:eastAsia="Times New Roman" w:hAnsi="Times New Roman" w:cs="Times New Roman"/>
          <w:lang w:val="es-ES"/>
        </w:rPr>
        <w:t>IoT</w:t>
      </w:r>
      <w:proofErr w:type="spellEnd"/>
      <w:r w:rsidRPr="00610B8C">
        <w:rPr>
          <w:rFonts w:ascii="Times New Roman" w:eastAsia="Times New Roman" w:hAnsi="Times New Roman" w:cs="Times New Roman"/>
          <w:lang w:val="es-ES"/>
        </w:rPr>
        <w:t xml:space="preserve"> y ML permite mejorar la detección temprana de fallas, automatizar la toma de decisiones y optimizar el rendimiento de los sistemas productivos. Un aporte destacado fue la identificación de cuatro áreas clave de aplicación: seguridad industrial, mantenimiento predictivo, control de procesos y manufactura aditiva, donde estas tecnologías generan mayores beneficios. Finalmente, el estudio concluyó que la combinación de </w:t>
      </w:r>
      <w:proofErr w:type="spellStart"/>
      <w:r w:rsidRPr="00610B8C">
        <w:rPr>
          <w:rFonts w:ascii="Times New Roman" w:eastAsia="Times New Roman" w:hAnsi="Times New Roman" w:cs="Times New Roman"/>
          <w:lang w:val="es-ES"/>
        </w:rPr>
        <w:t>IoT</w:t>
      </w:r>
      <w:proofErr w:type="spellEnd"/>
      <w:r w:rsidRPr="00610B8C">
        <w:rPr>
          <w:rFonts w:ascii="Times New Roman" w:eastAsia="Times New Roman" w:hAnsi="Times New Roman" w:cs="Times New Roman"/>
          <w:lang w:val="es-ES"/>
        </w:rPr>
        <w:t xml:space="preserve"> y Machine Learning constituye un pilar fundamental para la Industria 4.0, al incrementar la eficiencia operativa, reducir costos y fortalecer la sostenibilidad de los entornos de manufactura inteligente </w:t>
      </w:r>
      <w:r w:rsidR="00AD6BE7">
        <w:rPr>
          <w:rFonts w:ascii="Times New Roman" w:eastAsia="Times New Roman" w:hAnsi="Times New Roman" w:cs="Times New Roman"/>
          <w:lang w:val="es-ES"/>
        </w:rPr>
        <w:t>[</w:t>
      </w:r>
      <w:r w:rsidR="00AD6BE7" w:rsidRPr="00610B8C">
        <w:rPr>
          <w:rFonts w:ascii="Times New Roman" w:eastAsia="Times New Roman" w:hAnsi="Times New Roman" w:cs="Times New Roman"/>
          <w:lang w:val="es-ES"/>
        </w:rPr>
        <w:t>23</w:t>
      </w:r>
      <w:r w:rsidR="00AD6BE7">
        <w:rPr>
          <w:rFonts w:ascii="Times New Roman" w:eastAsia="Times New Roman" w:hAnsi="Times New Roman" w:cs="Times New Roman"/>
          <w:lang w:val="es-ES"/>
        </w:rPr>
        <w:t>]</w:t>
      </w:r>
      <w:r w:rsidRPr="00610B8C">
        <w:rPr>
          <w:rFonts w:ascii="Times New Roman" w:eastAsia="Times New Roman" w:hAnsi="Times New Roman" w:cs="Times New Roman"/>
          <w:lang w:val="es-ES"/>
        </w:rPr>
        <w:t>.</w:t>
      </w:r>
    </w:p>
    <w:p w14:paraId="766651B7" w14:textId="77777777" w:rsidR="00610B8C" w:rsidRPr="00610B8C" w:rsidRDefault="00610B8C" w:rsidP="00610B8C">
      <w:pPr>
        <w:pStyle w:val="Prrafodelista"/>
        <w:spacing w:after="240"/>
        <w:ind w:left="0"/>
        <w:jc w:val="both"/>
        <w:rPr>
          <w:rFonts w:ascii="Times New Roman" w:eastAsia="Times New Roman" w:hAnsi="Times New Roman" w:cs="Times New Roman"/>
          <w:lang w:val="es-ES"/>
        </w:rPr>
      </w:pPr>
    </w:p>
    <w:p w14:paraId="2A3CD4FA" w14:textId="6F420AF5" w:rsidR="00610B8C" w:rsidRDefault="00610B8C" w:rsidP="00610B8C">
      <w:pPr>
        <w:pStyle w:val="Prrafodelista"/>
        <w:spacing w:after="240"/>
        <w:ind w:left="0"/>
        <w:jc w:val="both"/>
        <w:rPr>
          <w:rFonts w:ascii="Times New Roman" w:eastAsia="Times New Roman" w:hAnsi="Times New Roman" w:cs="Times New Roman"/>
          <w:lang w:val="es-ES"/>
        </w:rPr>
      </w:pPr>
      <w:r w:rsidRPr="00610B8C">
        <w:rPr>
          <w:rFonts w:ascii="Times New Roman" w:eastAsia="Times New Roman" w:hAnsi="Times New Roman" w:cs="Times New Roman"/>
          <w:lang w:val="es-ES"/>
        </w:rPr>
        <w:t xml:space="preserve">En relación con la aplicación de Deep Learning en el Industrial Internet </w:t>
      </w:r>
      <w:proofErr w:type="spellStart"/>
      <w:r w:rsidRPr="00610B8C">
        <w:rPr>
          <w:rFonts w:ascii="Times New Roman" w:eastAsia="Times New Roman" w:hAnsi="Times New Roman" w:cs="Times New Roman"/>
          <w:lang w:val="es-ES"/>
        </w:rPr>
        <w:t>of</w:t>
      </w:r>
      <w:proofErr w:type="spellEnd"/>
      <w:r w:rsidRPr="00610B8C">
        <w:rPr>
          <w:rFonts w:ascii="Times New Roman" w:eastAsia="Times New Roman" w:hAnsi="Times New Roman" w:cs="Times New Roman"/>
          <w:lang w:val="es-ES"/>
        </w:rPr>
        <w:t xml:space="preserve"> </w:t>
      </w:r>
      <w:proofErr w:type="spellStart"/>
      <w:r w:rsidRPr="00610B8C">
        <w:rPr>
          <w:rFonts w:ascii="Times New Roman" w:eastAsia="Times New Roman" w:hAnsi="Times New Roman" w:cs="Times New Roman"/>
          <w:lang w:val="es-ES"/>
        </w:rPr>
        <w:t>Things</w:t>
      </w:r>
      <w:proofErr w:type="spellEnd"/>
      <w:r w:rsidRPr="00610B8C">
        <w:rPr>
          <w:rFonts w:ascii="Times New Roman" w:eastAsia="Times New Roman" w:hAnsi="Times New Roman" w:cs="Times New Roman"/>
          <w:lang w:val="es-ES"/>
        </w:rPr>
        <w:t xml:space="preserve"> (</w:t>
      </w:r>
      <w:proofErr w:type="spellStart"/>
      <w:r w:rsidRPr="00610B8C">
        <w:rPr>
          <w:rFonts w:ascii="Times New Roman" w:eastAsia="Times New Roman" w:hAnsi="Times New Roman" w:cs="Times New Roman"/>
          <w:lang w:val="es-ES"/>
        </w:rPr>
        <w:t>IIoT</w:t>
      </w:r>
      <w:proofErr w:type="spellEnd"/>
      <w:r w:rsidRPr="00610B8C">
        <w:rPr>
          <w:rFonts w:ascii="Times New Roman" w:eastAsia="Times New Roman" w:hAnsi="Times New Roman" w:cs="Times New Roman"/>
          <w:lang w:val="es-ES"/>
        </w:rPr>
        <w:t xml:space="preserve">), Khalil et al. identificaron como problemática principal el crecimiento exponencial de los datos generados por sensores y dispositivos industriales conectados, dificultando su procesamiento y análisis en tiempo real. Como solución, los autores realizaron una revisión de las principales técnicas de aprendizaje profundo aplicadas a entornos </w:t>
      </w:r>
      <w:proofErr w:type="spellStart"/>
      <w:r w:rsidRPr="00610B8C">
        <w:rPr>
          <w:rFonts w:ascii="Times New Roman" w:eastAsia="Times New Roman" w:hAnsi="Times New Roman" w:cs="Times New Roman"/>
          <w:lang w:val="es-ES"/>
        </w:rPr>
        <w:t>IIoT</w:t>
      </w:r>
      <w:proofErr w:type="spellEnd"/>
      <w:r w:rsidRPr="00610B8C">
        <w:rPr>
          <w:rFonts w:ascii="Times New Roman" w:eastAsia="Times New Roman" w:hAnsi="Times New Roman" w:cs="Times New Roman"/>
          <w:lang w:val="es-ES"/>
        </w:rPr>
        <w:t xml:space="preserve">, incluyendo </w:t>
      </w:r>
      <w:proofErr w:type="spellStart"/>
      <w:r w:rsidRPr="00610B8C">
        <w:rPr>
          <w:rFonts w:ascii="Times New Roman" w:eastAsia="Times New Roman" w:hAnsi="Times New Roman" w:cs="Times New Roman"/>
          <w:lang w:val="es-ES"/>
        </w:rPr>
        <w:t>Convolutional</w:t>
      </w:r>
      <w:proofErr w:type="spellEnd"/>
      <w:r w:rsidRPr="00610B8C">
        <w:rPr>
          <w:rFonts w:ascii="Times New Roman" w:eastAsia="Times New Roman" w:hAnsi="Times New Roman" w:cs="Times New Roman"/>
          <w:lang w:val="es-ES"/>
        </w:rPr>
        <w:t xml:space="preserve"> Neural Networks (CNN), </w:t>
      </w:r>
      <w:proofErr w:type="spellStart"/>
      <w:r w:rsidRPr="00610B8C">
        <w:rPr>
          <w:rFonts w:ascii="Times New Roman" w:eastAsia="Times New Roman" w:hAnsi="Times New Roman" w:cs="Times New Roman"/>
          <w:lang w:val="es-ES"/>
        </w:rPr>
        <w:t>Autoencoders</w:t>
      </w:r>
      <w:proofErr w:type="spellEnd"/>
      <w:r w:rsidRPr="00610B8C">
        <w:rPr>
          <w:rFonts w:ascii="Times New Roman" w:eastAsia="Times New Roman" w:hAnsi="Times New Roman" w:cs="Times New Roman"/>
          <w:lang w:val="es-ES"/>
        </w:rPr>
        <w:t xml:space="preserve"> (AE), </w:t>
      </w:r>
      <w:proofErr w:type="spellStart"/>
      <w:r w:rsidRPr="00610B8C">
        <w:rPr>
          <w:rFonts w:ascii="Times New Roman" w:eastAsia="Times New Roman" w:hAnsi="Times New Roman" w:cs="Times New Roman"/>
          <w:lang w:val="es-ES"/>
        </w:rPr>
        <w:t>Recurrent</w:t>
      </w:r>
      <w:proofErr w:type="spellEnd"/>
      <w:r w:rsidRPr="00610B8C">
        <w:rPr>
          <w:rFonts w:ascii="Times New Roman" w:eastAsia="Times New Roman" w:hAnsi="Times New Roman" w:cs="Times New Roman"/>
          <w:lang w:val="es-ES"/>
        </w:rPr>
        <w:t xml:space="preserve"> Neural Networks (RNN), </w:t>
      </w:r>
      <w:proofErr w:type="spellStart"/>
      <w:r w:rsidRPr="00610B8C">
        <w:rPr>
          <w:rFonts w:ascii="Times New Roman" w:eastAsia="Times New Roman" w:hAnsi="Times New Roman" w:cs="Times New Roman"/>
          <w:lang w:val="es-ES"/>
        </w:rPr>
        <w:t>Restricted</w:t>
      </w:r>
      <w:proofErr w:type="spellEnd"/>
      <w:r w:rsidRPr="00610B8C">
        <w:rPr>
          <w:rFonts w:ascii="Times New Roman" w:eastAsia="Times New Roman" w:hAnsi="Times New Roman" w:cs="Times New Roman"/>
          <w:lang w:val="es-ES"/>
        </w:rPr>
        <w:t xml:space="preserve"> Boltzmann Machines (RBM), Generative Adversarial Networks (GAN) y Deep </w:t>
      </w:r>
      <w:proofErr w:type="spellStart"/>
      <w:r w:rsidRPr="00610B8C">
        <w:rPr>
          <w:rFonts w:ascii="Times New Roman" w:eastAsia="Times New Roman" w:hAnsi="Times New Roman" w:cs="Times New Roman"/>
          <w:lang w:val="es-ES"/>
        </w:rPr>
        <w:t>Reinforcement</w:t>
      </w:r>
      <w:proofErr w:type="spellEnd"/>
      <w:r w:rsidRPr="00610B8C">
        <w:rPr>
          <w:rFonts w:ascii="Times New Roman" w:eastAsia="Times New Roman" w:hAnsi="Times New Roman" w:cs="Times New Roman"/>
          <w:lang w:val="es-ES"/>
        </w:rPr>
        <w:t xml:space="preserve"> Learning (DRL). Para ello, analizaron aplicaciones relacionadas con manufactura inteligente, mantenimiento predictivo, monitoreo energético, salud industrial y automatización avanzada. Los resultados evidenciaron que los modelos Deep Learning permiten optimizar procesos industriales, reducir costos operativos y mejorar la productividad. Asimismo, estudios analizados dentro de la revisión reportaron mejoras de hasta 94 % en tareas de inspección y control de calidad mediante CNN, mientras que el mercado global de </w:t>
      </w:r>
      <w:proofErr w:type="spellStart"/>
      <w:r w:rsidRPr="00610B8C">
        <w:rPr>
          <w:rFonts w:ascii="Times New Roman" w:eastAsia="Times New Roman" w:hAnsi="Times New Roman" w:cs="Times New Roman"/>
          <w:lang w:val="es-ES"/>
        </w:rPr>
        <w:t>IIoT</w:t>
      </w:r>
      <w:proofErr w:type="spellEnd"/>
      <w:r w:rsidRPr="00610B8C">
        <w:rPr>
          <w:rFonts w:ascii="Times New Roman" w:eastAsia="Times New Roman" w:hAnsi="Times New Roman" w:cs="Times New Roman"/>
          <w:lang w:val="es-ES"/>
        </w:rPr>
        <w:t xml:space="preserve"> mostró un crecimiento de aproximadamente 12.6 %, pasando de 110 mil millones de dólares en 2017 a 123.89 mil millones de dólares en 2021. Finalmente, los autores concluyeron que la integración de Deep Learning e </w:t>
      </w:r>
      <w:proofErr w:type="spellStart"/>
      <w:r w:rsidRPr="00610B8C">
        <w:rPr>
          <w:rFonts w:ascii="Times New Roman" w:eastAsia="Times New Roman" w:hAnsi="Times New Roman" w:cs="Times New Roman"/>
          <w:lang w:val="es-ES"/>
        </w:rPr>
        <w:t>IIoT</w:t>
      </w:r>
      <w:proofErr w:type="spellEnd"/>
      <w:r w:rsidRPr="00610B8C">
        <w:rPr>
          <w:rFonts w:ascii="Times New Roman" w:eastAsia="Times New Roman" w:hAnsi="Times New Roman" w:cs="Times New Roman"/>
          <w:lang w:val="es-ES"/>
        </w:rPr>
        <w:t xml:space="preserve"> constituye una tecnología estratégica para incrementar la eficiencia energética, fortalecer el mantenimiento predictivo y acelerar la transformación digital de las industrias inteligentes </w:t>
      </w:r>
      <w:r w:rsidR="00AD6BE7">
        <w:rPr>
          <w:rFonts w:ascii="Times New Roman" w:eastAsia="Times New Roman" w:hAnsi="Times New Roman" w:cs="Times New Roman"/>
          <w:lang w:val="es-ES"/>
        </w:rPr>
        <w:t>[</w:t>
      </w:r>
      <w:r w:rsidR="00AD6BE7" w:rsidRPr="00610B8C">
        <w:rPr>
          <w:rFonts w:ascii="Times New Roman" w:eastAsia="Times New Roman" w:hAnsi="Times New Roman" w:cs="Times New Roman"/>
          <w:lang w:val="es-ES"/>
        </w:rPr>
        <w:t>24</w:t>
      </w:r>
      <w:r w:rsidR="00AD6BE7">
        <w:rPr>
          <w:rFonts w:ascii="Times New Roman" w:eastAsia="Times New Roman" w:hAnsi="Times New Roman" w:cs="Times New Roman"/>
          <w:lang w:val="es-ES"/>
        </w:rPr>
        <w:t>]</w:t>
      </w:r>
      <w:r w:rsidRPr="00610B8C">
        <w:rPr>
          <w:rFonts w:ascii="Times New Roman" w:eastAsia="Times New Roman" w:hAnsi="Times New Roman" w:cs="Times New Roman"/>
          <w:lang w:val="es-ES"/>
        </w:rPr>
        <w:t>.</w:t>
      </w:r>
    </w:p>
    <w:p w14:paraId="690C3437" w14:textId="77777777" w:rsidR="00610B8C" w:rsidRPr="00610B8C" w:rsidRDefault="00610B8C" w:rsidP="00610B8C">
      <w:pPr>
        <w:pStyle w:val="Prrafodelista"/>
        <w:spacing w:after="240"/>
        <w:ind w:left="0"/>
        <w:jc w:val="both"/>
        <w:rPr>
          <w:rFonts w:ascii="Times New Roman" w:eastAsia="Times New Roman" w:hAnsi="Times New Roman" w:cs="Times New Roman"/>
          <w:lang w:val="es-ES"/>
        </w:rPr>
      </w:pPr>
    </w:p>
    <w:p w14:paraId="7AC33E07" w14:textId="0D739394" w:rsidR="00610B8C" w:rsidRDefault="00610B8C" w:rsidP="00610B8C">
      <w:pPr>
        <w:pStyle w:val="Prrafodelista"/>
        <w:spacing w:after="240"/>
        <w:ind w:left="0"/>
        <w:jc w:val="both"/>
        <w:rPr>
          <w:rFonts w:ascii="Times New Roman" w:eastAsia="Times New Roman" w:hAnsi="Times New Roman" w:cs="Times New Roman"/>
          <w:lang w:val="es-ES"/>
        </w:rPr>
      </w:pPr>
      <w:r w:rsidRPr="00610B8C">
        <w:rPr>
          <w:rFonts w:ascii="Times New Roman" w:eastAsia="Times New Roman" w:hAnsi="Times New Roman" w:cs="Times New Roman"/>
          <w:lang w:val="es-ES"/>
        </w:rPr>
        <w:t xml:space="preserve">Un estudio de </w:t>
      </w:r>
      <w:proofErr w:type="spellStart"/>
      <w:r w:rsidRPr="00610B8C">
        <w:rPr>
          <w:rFonts w:ascii="Times New Roman" w:eastAsia="Times New Roman" w:hAnsi="Times New Roman" w:cs="Times New Roman"/>
          <w:lang w:val="es-ES"/>
        </w:rPr>
        <w:t>Scientific</w:t>
      </w:r>
      <w:proofErr w:type="spellEnd"/>
      <w:r w:rsidRPr="00610B8C">
        <w:rPr>
          <w:rFonts w:ascii="Times New Roman" w:eastAsia="Times New Roman" w:hAnsi="Times New Roman" w:cs="Times New Roman"/>
          <w:lang w:val="es-ES"/>
        </w:rPr>
        <w:t xml:space="preserve"> </w:t>
      </w:r>
      <w:proofErr w:type="spellStart"/>
      <w:r w:rsidRPr="00610B8C">
        <w:rPr>
          <w:rFonts w:ascii="Times New Roman" w:eastAsia="Times New Roman" w:hAnsi="Times New Roman" w:cs="Times New Roman"/>
          <w:lang w:val="es-ES"/>
        </w:rPr>
        <w:t>Reports</w:t>
      </w:r>
      <w:proofErr w:type="spellEnd"/>
      <w:r w:rsidRPr="00610B8C">
        <w:rPr>
          <w:rFonts w:ascii="Times New Roman" w:eastAsia="Times New Roman" w:hAnsi="Times New Roman" w:cs="Times New Roman"/>
          <w:lang w:val="es-ES"/>
        </w:rPr>
        <w:t xml:space="preserve"> desarrollado por Singh et al. propuso un marco de trabajo denominado ORA-DL (</w:t>
      </w:r>
      <w:proofErr w:type="spellStart"/>
      <w:r w:rsidRPr="00610B8C">
        <w:rPr>
          <w:rFonts w:ascii="Times New Roman" w:eastAsia="Times New Roman" w:hAnsi="Times New Roman" w:cs="Times New Roman"/>
          <w:lang w:val="es-ES"/>
        </w:rPr>
        <w:t>Optimized</w:t>
      </w:r>
      <w:proofErr w:type="spellEnd"/>
      <w:r w:rsidRPr="00610B8C">
        <w:rPr>
          <w:rFonts w:ascii="Times New Roman" w:eastAsia="Times New Roman" w:hAnsi="Times New Roman" w:cs="Times New Roman"/>
          <w:lang w:val="es-ES"/>
        </w:rPr>
        <w:t xml:space="preserve"> </w:t>
      </w:r>
      <w:proofErr w:type="spellStart"/>
      <w:r w:rsidRPr="00610B8C">
        <w:rPr>
          <w:rFonts w:ascii="Times New Roman" w:eastAsia="Times New Roman" w:hAnsi="Times New Roman" w:cs="Times New Roman"/>
          <w:lang w:val="es-ES"/>
        </w:rPr>
        <w:t>Resource</w:t>
      </w:r>
      <w:proofErr w:type="spellEnd"/>
      <w:r w:rsidRPr="00610B8C">
        <w:rPr>
          <w:rFonts w:ascii="Times New Roman" w:eastAsia="Times New Roman" w:hAnsi="Times New Roman" w:cs="Times New Roman"/>
          <w:lang w:val="es-ES"/>
        </w:rPr>
        <w:t xml:space="preserve"> </w:t>
      </w:r>
      <w:proofErr w:type="spellStart"/>
      <w:r w:rsidRPr="00610B8C">
        <w:rPr>
          <w:rFonts w:ascii="Times New Roman" w:eastAsia="Times New Roman" w:hAnsi="Times New Roman" w:cs="Times New Roman"/>
          <w:lang w:val="es-ES"/>
        </w:rPr>
        <w:t>Allocation</w:t>
      </w:r>
      <w:proofErr w:type="spellEnd"/>
      <w:r w:rsidRPr="00610B8C">
        <w:rPr>
          <w:rFonts w:ascii="Times New Roman" w:eastAsia="Times New Roman" w:hAnsi="Times New Roman" w:cs="Times New Roman"/>
          <w:lang w:val="es-ES"/>
        </w:rPr>
        <w:t xml:space="preserve"> </w:t>
      </w:r>
      <w:proofErr w:type="spellStart"/>
      <w:r w:rsidRPr="00610B8C">
        <w:rPr>
          <w:rFonts w:ascii="Times New Roman" w:eastAsia="Times New Roman" w:hAnsi="Times New Roman" w:cs="Times New Roman"/>
          <w:lang w:val="es-ES"/>
        </w:rPr>
        <w:t>using</w:t>
      </w:r>
      <w:proofErr w:type="spellEnd"/>
      <w:r w:rsidRPr="00610B8C">
        <w:rPr>
          <w:rFonts w:ascii="Times New Roman" w:eastAsia="Times New Roman" w:hAnsi="Times New Roman" w:cs="Times New Roman"/>
          <w:lang w:val="es-ES"/>
        </w:rPr>
        <w:t xml:space="preserve"> Deep Learning) para optimizar la gestión energética en redes eléctricas inteligentes. Los autores identificaron como problemática </w:t>
      </w:r>
      <w:r w:rsidRPr="00610B8C">
        <w:rPr>
          <w:rFonts w:ascii="Times New Roman" w:eastAsia="Times New Roman" w:hAnsi="Times New Roman" w:cs="Times New Roman"/>
          <w:lang w:val="es-ES"/>
        </w:rPr>
        <w:lastRenderedPageBreak/>
        <w:t xml:space="preserve">principal las limitaciones de los métodos tradicionales para adaptarse a las variaciones en tiempo real de la demanda energética, lo que genera distribución ineficiente de recursos, elevados costos operativos y desperdicio de energía. Como solución, propusieron una arquitectura basada en Deep Learning, sensores </w:t>
      </w:r>
      <w:proofErr w:type="spellStart"/>
      <w:r w:rsidRPr="00610B8C">
        <w:rPr>
          <w:rFonts w:ascii="Times New Roman" w:eastAsia="Times New Roman" w:hAnsi="Times New Roman" w:cs="Times New Roman"/>
          <w:lang w:val="es-ES"/>
        </w:rPr>
        <w:t>IoT</w:t>
      </w:r>
      <w:proofErr w:type="spellEnd"/>
      <w:r w:rsidRPr="00610B8C">
        <w:rPr>
          <w:rFonts w:ascii="Times New Roman" w:eastAsia="Times New Roman" w:hAnsi="Times New Roman" w:cs="Times New Roman"/>
          <w:lang w:val="es-ES"/>
        </w:rPr>
        <w:t xml:space="preserve">, aprendizaje por refuerzo y sistemas multiagente, capaz de predecir la demanda energética y realizar una asignación dinámica de recursos. Para ello, emplearon datos históricos y datos en tiempo real provenientes de sensores </w:t>
      </w:r>
      <w:proofErr w:type="spellStart"/>
      <w:r w:rsidRPr="00610B8C">
        <w:rPr>
          <w:rFonts w:ascii="Times New Roman" w:eastAsia="Times New Roman" w:hAnsi="Times New Roman" w:cs="Times New Roman"/>
          <w:lang w:val="es-ES"/>
        </w:rPr>
        <w:t>IoT</w:t>
      </w:r>
      <w:proofErr w:type="spellEnd"/>
      <w:r w:rsidRPr="00610B8C">
        <w:rPr>
          <w:rFonts w:ascii="Times New Roman" w:eastAsia="Times New Roman" w:hAnsi="Times New Roman" w:cs="Times New Roman"/>
          <w:lang w:val="es-ES"/>
        </w:rPr>
        <w:t xml:space="preserve"> integrados en infraestructuras de redes inteligentes. Los resultados demostraron una precisión del 93.38 % en la predicción de la demanda energética, una estabilidad de red del 96.25 %, una mejora del 15.22 % en la eficiencia de distribución de recursos, una reducción del desperdicio energético hasta 12.96 % y una disminución de los costos operativos del 22.96 %. Finalmente, los autores concluyeron que la integración de Deep Learning e </w:t>
      </w:r>
      <w:proofErr w:type="spellStart"/>
      <w:r w:rsidRPr="00610B8C">
        <w:rPr>
          <w:rFonts w:ascii="Times New Roman" w:eastAsia="Times New Roman" w:hAnsi="Times New Roman" w:cs="Times New Roman"/>
          <w:lang w:val="es-ES"/>
        </w:rPr>
        <w:t>IoT</w:t>
      </w:r>
      <w:proofErr w:type="spellEnd"/>
      <w:r w:rsidRPr="00610B8C">
        <w:rPr>
          <w:rFonts w:ascii="Times New Roman" w:eastAsia="Times New Roman" w:hAnsi="Times New Roman" w:cs="Times New Roman"/>
          <w:lang w:val="es-ES"/>
        </w:rPr>
        <w:t xml:space="preserve"> permite optimizar significativamente la gestión energética, mejorar la resiliencia de la red y favorecer una distribución inteligente y sostenible de los recursos energéticos en entornos de alta demanda </w:t>
      </w:r>
      <w:r w:rsidR="00AD6BE7">
        <w:rPr>
          <w:rFonts w:ascii="Times New Roman" w:eastAsia="Times New Roman" w:hAnsi="Times New Roman" w:cs="Times New Roman"/>
          <w:lang w:val="es-ES"/>
        </w:rPr>
        <w:t>[</w:t>
      </w:r>
      <w:r w:rsidR="00AD6BE7" w:rsidRPr="00610B8C">
        <w:rPr>
          <w:rFonts w:ascii="Times New Roman" w:eastAsia="Times New Roman" w:hAnsi="Times New Roman" w:cs="Times New Roman"/>
          <w:lang w:val="es-ES"/>
        </w:rPr>
        <w:t>7</w:t>
      </w:r>
      <w:r w:rsidR="00AD6BE7">
        <w:rPr>
          <w:rFonts w:ascii="Times New Roman" w:eastAsia="Times New Roman" w:hAnsi="Times New Roman" w:cs="Times New Roman"/>
          <w:lang w:val="es-ES"/>
        </w:rPr>
        <w:t>]</w:t>
      </w:r>
      <w:r w:rsidRPr="00610B8C">
        <w:rPr>
          <w:rFonts w:ascii="Times New Roman" w:eastAsia="Times New Roman" w:hAnsi="Times New Roman" w:cs="Times New Roman"/>
          <w:lang w:val="es-ES"/>
        </w:rPr>
        <w:t>.</w:t>
      </w:r>
    </w:p>
    <w:p w14:paraId="61F556E0" w14:textId="77777777" w:rsidR="00610B8C" w:rsidRPr="00610B8C" w:rsidRDefault="00610B8C" w:rsidP="00610B8C">
      <w:pPr>
        <w:pStyle w:val="Prrafodelista"/>
        <w:spacing w:after="240"/>
        <w:ind w:left="0"/>
        <w:jc w:val="both"/>
        <w:rPr>
          <w:rFonts w:ascii="Times New Roman" w:eastAsia="Times New Roman" w:hAnsi="Times New Roman" w:cs="Times New Roman"/>
          <w:lang w:val="es-ES"/>
        </w:rPr>
      </w:pPr>
    </w:p>
    <w:p w14:paraId="2F2F9020" w14:textId="79ACF285" w:rsidR="00610B8C" w:rsidRDefault="00610B8C" w:rsidP="00610B8C">
      <w:pPr>
        <w:pStyle w:val="Prrafodelista"/>
        <w:spacing w:after="240"/>
        <w:ind w:left="0"/>
        <w:jc w:val="both"/>
        <w:rPr>
          <w:rFonts w:ascii="Times New Roman" w:eastAsia="Times New Roman" w:hAnsi="Times New Roman" w:cs="Times New Roman"/>
          <w:lang w:val="es-ES"/>
        </w:rPr>
      </w:pPr>
      <w:r w:rsidRPr="00610B8C">
        <w:rPr>
          <w:rFonts w:ascii="Times New Roman" w:eastAsia="Times New Roman" w:hAnsi="Times New Roman" w:cs="Times New Roman"/>
          <w:lang w:val="es-ES"/>
        </w:rPr>
        <w:t xml:space="preserve">Asimismo, Huang et al. desarrollaron una investigación orientada a mejorar la gestión energética en tiempo real mediante el uso de </w:t>
      </w:r>
      <w:proofErr w:type="spellStart"/>
      <w:r w:rsidRPr="00610B8C">
        <w:rPr>
          <w:rFonts w:ascii="Times New Roman" w:eastAsia="Times New Roman" w:hAnsi="Times New Roman" w:cs="Times New Roman"/>
          <w:lang w:val="es-ES"/>
        </w:rPr>
        <w:t>edge</w:t>
      </w:r>
      <w:proofErr w:type="spellEnd"/>
      <w:r w:rsidRPr="00610B8C">
        <w:rPr>
          <w:rFonts w:ascii="Times New Roman" w:eastAsia="Times New Roman" w:hAnsi="Times New Roman" w:cs="Times New Roman"/>
          <w:lang w:val="es-ES"/>
        </w:rPr>
        <w:t xml:space="preserve"> </w:t>
      </w:r>
      <w:proofErr w:type="spellStart"/>
      <w:r w:rsidRPr="00610B8C">
        <w:rPr>
          <w:rFonts w:ascii="Times New Roman" w:eastAsia="Times New Roman" w:hAnsi="Times New Roman" w:cs="Times New Roman"/>
          <w:lang w:val="es-ES"/>
        </w:rPr>
        <w:t>computing</w:t>
      </w:r>
      <w:proofErr w:type="spellEnd"/>
      <w:r w:rsidRPr="00610B8C">
        <w:rPr>
          <w:rFonts w:ascii="Times New Roman" w:eastAsia="Times New Roman" w:hAnsi="Times New Roman" w:cs="Times New Roman"/>
          <w:lang w:val="es-ES"/>
        </w:rPr>
        <w:t xml:space="preserve">. Los autores identificaron como principal problemática la demora en la toma de decisiones cuando toda la información debe enviarse a la nube para ser procesada, generando mayores costos y menor eficiencia energética. Como solución, implementaron un sistema basado en dispositivos </w:t>
      </w:r>
      <w:proofErr w:type="spellStart"/>
      <w:r w:rsidRPr="00610B8C">
        <w:rPr>
          <w:rFonts w:ascii="Times New Roman" w:eastAsia="Times New Roman" w:hAnsi="Times New Roman" w:cs="Times New Roman"/>
          <w:lang w:val="es-ES"/>
        </w:rPr>
        <w:t>IoT</w:t>
      </w:r>
      <w:proofErr w:type="spellEnd"/>
      <w:r w:rsidRPr="00610B8C">
        <w:rPr>
          <w:rFonts w:ascii="Times New Roman" w:eastAsia="Times New Roman" w:hAnsi="Times New Roman" w:cs="Times New Roman"/>
          <w:lang w:val="es-ES"/>
        </w:rPr>
        <w:t xml:space="preserve"> y computación en el borde capaz de procesar los datos cerca del lugar donde se generan, permitiendo supervisar y optimizar el consumo energético de manera inmediata. Para ello, utilizaron sensores, medidores inteligentes y modelos de predicción energética aplicados en entornos residenciales, comerciales e industriales. Los resultados demostraron una reducción del consumo energético de hasta 22.4 %, una disminución de la demanda máxima de energía de hasta 27.8 %, una reducción de costos operativos de hasta 27.3 % y un incremento del uso de energías renovables de hasta 32.7 %. Además, el sistema logró respuestas entre 138 y 182 milisegundos, mejorando significativamente el rendimiento respecto a los enfoques tradicionales. Finalmente, los autores concluyeron que la integración de </w:t>
      </w:r>
      <w:proofErr w:type="spellStart"/>
      <w:r w:rsidRPr="00610B8C">
        <w:rPr>
          <w:rFonts w:ascii="Times New Roman" w:eastAsia="Times New Roman" w:hAnsi="Times New Roman" w:cs="Times New Roman"/>
          <w:lang w:val="es-ES"/>
        </w:rPr>
        <w:t>IoT</w:t>
      </w:r>
      <w:proofErr w:type="spellEnd"/>
      <w:r w:rsidRPr="00610B8C">
        <w:rPr>
          <w:rFonts w:ascii="Times New Roman" w:eastAsia="Times New Roman" w:hAnsi="Times New Roman" w:cs="Times New Roman"/>
          <w:lang w:val="es-ES"/>
        </w:rPr>
        <w:t xml:space="preserve"> y </w:t>
      </w:r>
      <w:proofErr w:type="spellStart"/>
      <w:r w:rsidRPr="00610B8C">
        <w:rPr>
          <w:rFonts w:ascii="Times New Roman" w:eastAsia="Times New Roman" w:hAnsi="Times New Roman" w:cs="Times New Roman"/>
          <w:lang w:val="es-ES"/>
        </w:rPr>
        <w:t>edge</w:t>
      </w:r>
      <w:proofErr w:type="spellEnd"/>
      <w:r w:rsidRPr="00610B8C">
        <w:rPr>
          <w:rFonts w:ascii="Times New Roman" w:eastAsia="Times New Roman" w:hAnsi="Times New Roman" w:cs="Times New Roman"/>
          <w:lang w:val="es-ES"/>
        </w:rPr>
        <w:t xml:space="preserve"> </w:t>
      </w:r>
      <w:proofErr w:type="spellStart"/>
      <w:r w:rsidRPr="00610B8C">
        <w:rPr>
          <w:rFonts w:ascii="Times New Roman" w:eastAsia="Times New Roman" w:hAnsi="Times New Roman" w:cs="Times New Roman"/>
          <w:lang w:val="es-ES"/>
        </w:rPr>
        <w:t>computing</w:t>
      </w:r>
      <w:proofErr w:type="spellEnd"/>
      <w:r w:rsidRPr="00610B8C">
        <w:rPr>
          <w:rFonts w:ascii="Times New Roman" w:eastAsia="Times New Roman" w:hAnsi="Times New Roman" w:cs="Times New Roman"/>
          <w:lang w:val="es-ES"/>
        </w:rPr>
        <w:t xml:space="preserve"> permite una gestión energética más rápida, eficiente y sostenible, favoreciendo la optimización de recursos en sistemas inteligentes </w:t>
      </w:r>
      <w:r w:rsidR="00AD6BE7">
        <w:rPr>
          <w:rFonts w:ascii="Times New Roman" w:eastAsia="Times New Roman" w:hAnsi="Times New Roman" w:cs="Times New Roman"/>
          <w:lang w:val="es-ES"/>
        </w:rPr>
        <w:t>[</w:t>
      </w:r>
      <w:r w:rsidR="00AD6BE7" w:rsidRPr="00610B8C">
        <w:rPr>
          <w:rFonts w:ascii="Times New Roman" w:eastAsia="Times New Roman" w:hAnsi="Times New Roman" w:cs="Times New Roman"/>
          <w:lang w:val="es-ES"/>
        </w:rPr>
        <w:t>15</w:t>
      </w:r>
      <w:r w:rsidR="00AD6BE7">
        <w:rPr>
          <w:rFonts w:ascii="Times New Roman" w:eastAsia="Times New Roman" w:hAnsi="Times New Roman" w:cs="Times New Roman"/>
          <w:lang w:val="es-ES"/>
        </w:rPr>
        <w:t>]</w:t>
      </w:r>
      <w:r w:rsidRPr="00610B8C">
        <w:rPr>
          <w:rFonts w:ascii="Times New Roman" w:eastAsia="Times New Roman" w:hAnsi="Times New Roman" w:cs="Times New Roman"/>
          <w:lang w:val="es-ES"/>
        </w:rPr>
        <w:t>.</w:t>
      </w:r>
    </w:p>
    <w:p w14:paraId="137F4E52" w14:textId="77777777" w:rsidR="00610B8C" w:rsidRPr="00610B8C" w:rsidRDefault="00610B8C" w:rsidP="00610B8C">
      <w:pPr>
        <w:pStyle w:val="Prrafodelista"/>
        <w:spacing w:after="240"/>
        <w:ind w:left="0"/>
        <w:jc w:val="both"/>
        <w:rPr>
          <w:rFonts w:ascii="Times New Roman" w:eastAsia="Times New Roman" w:hAnsi="Times New Roman" w:cs="Times New Roman"/>
          <w:lang w:val="es-ES"/>
        </w:rPr>
      </w:pPr>
    </w:p>
    <w:p w14:paraId="41C2C005" w14:textId="1889B7A1" w:rsidR="00610B8C" w:rsidRDefault="00610B8C" w:rsidP="00610B8C">
      <w:pPr>
        <w:pStyle w:val="Prrafodelista"/>
        <w:spacing w:after="240"/>
        <w:ind w:left="0"/>
        <w:jc w:val="both"/>
        <w:rPr>
          <w:rFonts w:ascii="Times New Roman" w:eastAsia="Times New Roman" w:hAnsi="Times New Roman" w:cs="Times New Roman"/>
          <w:lang w:val="es-ES"/>
        </w:rPr>
      </w:pPr>
      <w:r w:rsidRPr="00610B8C">
        <w:rPr>
          <w:rFonts w:ascii="Times New Roman" w:eastAsia="Times New Roman" w:hAnsi="Times New Roman" w:cs="Times New Roman"/>
          <w:lang w:val="es-ES"/>
        </w:rPr>
        <w:t xml:space="preserve">Finalmente, Al-Sammak et al., en un estudio publicado en la revista </w:t>
      </w:r>
      <w:proofErr w:type="spellStart"/>
      <w:r w:rsidRPr="00610B8C">
        <w:rPr>
          <w:rFonts w:ascii="Times New Roman" w:eastAsia="Times New Roman" w:hAnsi="Times New Roman" w:cs="Times New Roman"/>
          <w:lang w:val="es-ES"/>
        </w:rPr>
        <w:t>Energies</w:t>
      </w:r>
      <w:proofErr w:type="spellEnd"/>
      <w:r w:rsidRPr="00610B8C">
        <w:rPr>
          <w:rFonts w:ascii="Times New Roman" w:eastAsia="Times New Roman" w:hAnsi="Times New Roman" w:cs="Times New Roman"/>
          <w:lang w:val="es-ES"/>
        </w:rPr>
        <w:t xml:space="preserve">, investigaron la optimización de la eficiencia energética en sistemas de medición inteligente (Smart </w:t>
      </w:r>
      <w:proofErr w:type="spellStart"/>
      <w:r w:rsidRPr="00610B8C">
        <w:rPr>
          <w:rFonts w:ascii="Times New Roman" w:eastAsia="Times New Roman" w:hAnsi="Times New Roman" w:cs="Times New Roman"/>
          <w:lang w:val="es-ES"/>
        </w:rPr>
        <w:t>Metering</w:t>
      </w:r>
      <w:proofErr w:type="spellEnd"/>
      <w:r w:rsidRPr="00610B8C">
        <w:rPr>
          <w:rFonts w:ascii="Times New Roman" w:eastAsia="Times New Roman" w:hAnsi="Times New Roman" w:cs="Times New Roman"/>
          <w:lang w:val="es-ES"/>
        </w:rPr>
        <w:t xml:space="preserve">) basados en </w:t>
      </w:r>
      <w:proofErr w:type="spellStart"/>
      <w:r w:rsidRPr="00610B8C">
        <w:rPr>
          <w:rFonts w:ascii="Times New Roman" w:eastAsia="Times New Roman" w:hAnsi="Times New Roman" w:cs="Times New Roman"/>
          <w:lang w:val="es-ES"/>
        </w:rPr>
        <w:t>IoT</w:t>
      </w:r>
      <w:proofErr w:type="spellEnd"/>
      <w:r w:rsidRPr="00610B8C">
        <w:rPr>
          <w:rFonts w:ascii="Times New Roman" w:eastAsia="Times New Roman" w:hAnsi="Times New Roman" w:cs="Times New Roman"/>
          <w:lang w:val="es-ES"/>
        </w:rPr>
        <w:t xml:space="preserve">. Los autores identificaron como problemática principal el elevado consumo energético de los dispositivos de monitoreo, especialmente en aplicaciones que requieren transmisión continua de datos y una larga vida útil de las baterías. Como solución, desarrollaron un algoritmo adaptativo en tiempo real capaz de ajustar automáticamente la frecuencia de transmisión de información utilizando tecnologías </w:t>
      </w:r>
      <w:proofErr w:type="spellStart"/>
      <w:r w:rsidRPr="00610B8C">
        <w:rPr>
          <w:rFonts w:ascii="Times New Roman" w:eastAsia="Times New Roman" w:hAnsi="Times New Roman" w:cs="Times New Roman"/>
          <w:lang w:val="es-ES"/>
        </w:rPr>
        <w:t>LoRaWAN</w:t>
      </w:r>
      <w:proofErr w:type="spellEnd"/>
      <w:r w:rsidRPr="00610B8C">
        <w:rPr>
          <w:rFonts w:ascii="Times New Roman" w:eastAsia="Times New Roman" w:hAnsi="Times New Roman" w:cs="Times New Roman"/>
          <w:lang w:val="es-ES"/>
        </w:rPr>
        <w:t xml:space="preserve"> y NB-</w:t>
      </w:r>
      <w:proofErr w:type="spellStart"/>
      <w:r w:rsidRPr="00610B8C">
        <w:rPr>
          <w:rFonts w:ascii="Times New Roman" w:eastAsia="Times New Roman" w:hAnsi="Times New Roman" w:cs="Times New Roman"/>
          <w:lang w:val="es-ES"/>
        </w:rPr>
        <w:t>IoT</w:t>
      </w:r>
      <w:proofErr w:type="spellEnd"/>
      <w:r w:rsidRPr="00610B8C">
        <w:rPr>
          <w:rFonts w:ascii="Times New Roman" w:eastAsia="Times New Roman" w:hAnsi="Times New Roman" w:cs="Times New Roman"/>
          <w:lang w:val="es-ES"/>
        </w:rPr>
        <w:t xml:space="preserve">, enviando datos únicamente cuando se detectaban cambios significativos en las variables monitoreadas. Para ello, implementaron y validaron experimentalmente una arquitectura </w:t>
      </w:r>
      <w:proofErr w:type="spellStart"/>
      <w:r w:rsidRPr="00610B8C">
        <w:rPr>
          <w:rFonts w:ascii="Times New Roman" w:eastAsia="Times New Roman" w:hAnsi="Times New Roman" w:cs="Times New Roman"/>
          <w:lang w:val="es-ES"/>
        </w:rPr>
        <w:t>IoT</w:t>
      </w:r>
      <w:proofErr w:type="spellEnd"/>
      <w:r w:rsidRPr="00610B8C">
        <w:rPr>
          <w:rFonts w:ascii="Times New Roman" w:eastAsia="Times New Roman" w:hAnsi="Times New Roman" w:cs="Times New Roman"/>
          <w:lang w:val="es-ES"/>
        </w:rPr>
        <w:t xml:space="preserve"> compuesta por medidores inteligentes, sensores energéticos, módulos de comunicación y plataformas de monitoreo en la nube. Los resultados demostraron una reducción de entre 76.11 % y 86.81 % en la cantidad de paquetes transmitidos, así como una disminución de entre 87.3 % y 88.5 % en los picos de consumo energético de los nodos </w:t>
      </w:r>
      <w:proofErr w:type="spellStart"/>
      <w:r w:rsidRPr="00610B8C">
        <w:rPr>
          <w:rFonts w:ascii="Times New Roman" w:eastAsia="Times New Roman" w:hAnsi="Times New Roman" w:cs="Times New Roman"/>
          <w:lang w:val="es-ES"/>
        </w:rPr>
        <w:t>IoT</w:t>
      </w:r>
      <w:proofErr w:type="spellEnd"/>
      <w:r w:rsidRPr="00610B8C">
        <w:rPr>
          <w:rFonts w:ascii="Times New Roman" w:eastAsia="Times New Roman" w:hAnsi="Times New Roman" w:cs="Times New Roman"/>
          <w:lang w:val="es-ES"/>
        </w:rPr>
        <w:t xml:space="preserve">. Además, el sistema permitió optimizar el uso de la batería y reducir la carga de la red sin afectar la confiabilidad de los datos recopilados. Finalmente, los autores concluyeron que la aplicación de algoritmos adaptativos de transmisión constituye una alternativa eficiente para incrementar la autonomía de los dispositivos </w:t>
      </w:r>
      <w:proofErr w:type="spellStart"/>
      <w:r w:rsidRPr="00610B8C">
        <w:rPr>
          <w:rFonts w:ascii="Times New Roman" w:eastAsia="Times New Roman" w:hAnsi="Times New Roman" w:cs="Times New Roman"/>
          <w:lang w:val="es-ES"/>
        </w:rPr>
        <w:t>IoT</w:t>
      </w:r>
      <w:proofErr w:type="spellEnd"/>
      <w:r w:rsidRPr="00610B8C">
        <w:rPr>
          <w:rFonts w:ascii="Times New Roman" w:eastAsia="Times New Roman" w:hAnsi="Times New Roman" w:cs="Times New Roman"/>
          <w:lang w:val="es-ES"/>
        </w:rPr>
        <w:t xml:space="preserve"> y mejorar la sostenibilidad de los sistemas inteligentes de monitoreo energético a gran escala </w:t>
      </w:r>
      <w:r w:rsidR="00AD6BE7">
        <w:rPr>
          <w:rFonts w:ascii="Times New Roman" w:eastAsia="Times New Roman" w:hAnsi="Times New Roman" w:cs="Times New Roman"/>
          <w:lang w:val="es-ES"/>
        </w:rPr>
        <w:t>[</w:t>
      </w:r>
      <w:r w:rsidR="00AD6BE7" w:rsidRPr="00610B8C">
        <w:rPr>
          <w:rFonts w:ascii="Times New Roman" w:eastAsia="Times New Roman" w:hAnsi="Times New Roman" w:cs="Times New Roman"/>
          <w:lang w:val="es-ES"/>
        </w:rPr>
        <w:t>6</w:t>
      </w:r>
      <w:r w:rsidR="00AD6BE7">
        <w:rPr>
          <w:rFonts w:ascii="Times New Roman" w:eastAsia="Times New Roman" w:hAnsi="Times New Roman" w:cs="Times New Roman"/>
          <w:lang w:val="es-ES"/>
        </w:rPr>
        <w:t>]</w:t>
      </w:r>
      <w:r w:rsidRPr="00610B8C">
        <w:rPr>
          <w:rFonts w:ascii="Times New Roman" w:eastAsia="Times New Roman" w:hAnsi="Times New Roman" w:cs="Times New Roman"/>
          <w:lang w:val="es-ES"/>
        </w:rPr>
        <w:t>.</w:t>
      </w:r>
    </w:p>
    <w:p w14:paraId="1C27E2B5" w14:textId="77777777" w:rsidR="00610B8C" w:rsidRDefault="00610B8C" w:rsidP="00610B8C">
      <w:pPr>
        <w:pStyle w:val="Prrafodelista"/>
        <w:spacing w:after="240"/>
        <w:ind w:left="0"/>
        <w:jc w:val="both"/>
        <w:rPr>
          <w:rFonts w:ascii="Times New Roman" w:eastAsia="Times New Roman" w:hAnsi="Times New Roman" w:cs="Times New Roman"/>
          <w:lang w:val="es-ES"/>
        </w:rPr>
      </w:pPr>
    </w:p>
    <w:p w14:paraId="25664DAB" w14:textId="674D50F6" w:rsidR="00610B8C" w:rsidRPr="00610B8C" w:rsidRDefault="00610B8C" w:rsidP="00610B8C">
      <w:pPr>
        <w:pStyle w:val="Prrafodelista"/>
        <w:spacing w:after="240"/>
        <w:ind w:left="0"/>
        <w:jc w:val="both"/>
        <w:rPr>
          <w:rFonts w:ascii="Times New Roman" w:eastAsia="Times New Roman" w:hAnsi="Times New Roman" w:cs="Times New Roman"/>
          <w:lang w:val="es-ES"/>
        </w:rPr>
      </w:pPr>
      <w:r w:rsidRPr="00610B8C">
        <w:rPr>
          <w:rFonts w:ascii="Times New Roman" w:eastAsia="Times New Roman" w:hAnsi="Times New Roman" w:cs="Times New Roman"/>
          <w:lang w:val="es-ES"/>
        </w:rPr>
        <w:lastRenderedPageBreak/>
        <w:t xml:space="preserve">Los trabajos previos revisados aportan sustento directo a la presente investigación, debido a que evidencian que la integración de Machine Learning, Deep Learning, </w:t>
      </w:r>
      <w:proofErr w:type="spellStart"/>
      <w:r w:rsidRPr="00610B8C">
        <w:rPr>
          <w:rFonts w:ascii="Times New Roman" w:eastAsia="Times New Roman" w:hAnsi="Times New Roman" w:cs="Times New Roman"/>
          <w:lang w:val="es-ES"/>
        </w:rPr>
        <w:t>IoT</w:t>
      </w:r>
      <w:proofErr w:type="spellEnd"/>
      <w:r w:rsidRPr="00610B8C">
        <w:rPr>
          <w:rFonts w:ascii="Times New Roman" w:eastAsia="Times New Roman" w:hAnsi="Times New Roman" w:cs="Times New Roman"/>
          <w:lang w:val="es-ES"/>
        </w:rPr>
        <w:t xml:space="preserve">, </w:t>
      </w:r>
      <w:proofErr w:type="spellStart"/>
      <w:r w:rsidRPr="00610B8C">
        <w:rPr>
          <w:rFonts w:ascii="Times New Roman" w:eastAsia="Times New Roman" w:hAnsi="Times New Roman" w:cs="Times New Roman"/>
          <w:lang w:val="es-ES"/>
        </w:rPr>
        <w:t>IIoT</w:t>
      </w:r>
      <w:proofErr w:type="spellEnd"/>
      <w:r w:rsidRPr="00610B8C">
        <w:rPr>
          <w:rFonts w:ascii="Times New Roman" w:eastAsia="Times New Roman" w:hAnsi="Times New Roman" w:cs="Times New Roman"/>
          <w:lang w:val="es-ES"/>
        </w:rPr>
        <w:t xml:space="preserve">, </w:t>
      </w:r>
      <w:proofErr w:type="spellStart"/>
      <w:r w:rsidRPr="00610B8C">
        <w:rPr>
          <w:rFonts w:ascii="Times New Roman" w:eastAsia="Times New Roman" w:hAnsi="Times New Roman" w:cs="Times New Roman"/>
          <w:lang w:val="es-ES"/>
        </w:rPr>
        <w:t>AIoT</w:t>
      </w:r>
      <w:proofErr w:type="spellEnd"/>
      <w:r w:rsidRPr="00610B8C">
        <w:rPr>
          <w:rFonts w:ascii="Times New Roman" w:eastAsia="Times New Roman" w:hAnsi="Times New Roman" w:cs="Times New Roman"/>
          <w:lang w:val="es-ES"/>
        </w:rPr>
        <w:t xml:space="preserve"> y </w:t>
      </w:r>
      <w:proofErr w:type="spellStart"/>
      <w:r w:rsidRPr="00610B8C">
        <w:rPr>
          <w:rFonts w:ascii="Times New Roman" w:eastAsia="Times New Roman" w:hAnsi="Times New Roman" w:cs="Times New Roman"/>
          <w:lang w:val="es-ES"/>
        </w:rPr>
        <w:t>edge</w:t>
      </w:r>
      <w:proofErr w:type="spellEnd"/>
      <w:r w:rsidRPr="00610B8C">
        <w:rPr>
          <w:rFonts w:ascii="Times New Roman" w:eastAsia="Times New Roman" w:hAnsi="Times New Roman" w:cs="Times New Roman"/>
          <w:lang w:val="es-ES"/>
        </w:rPr>
        <w:t xml:space="preserve"> </w:t>
      </w:r>
      <w:proofErr w:type="spellStart"/>
      <w:r w:rsidRPr="00610B8C">
        <w:rPr>
          <w:rFonts w:ascii="Times New Roman" w:eastAsia="Times New Roman" w:hAnsi="Times New Roman" w:cs="Times New Roman"/>
          <w:lang w:val="es-ES"/>
        </w:rPr>
        <w:t>computing</w:t>
      </w:r>
      <w:proofErr w:type="spellEnd"/>
      <w:r w:rsidRPr="00610B8C">
        <w:rPr>
          <w:rFonts w:ascii="Times New Roman" w:eastAsia="Times New Roman" w:hAnsi="Times New Roman" w:cs="Times New Roman"/>
          <w:lang w:val="es-ES"/>
        </w:rPr>
        <w:t xml:space="preserve"> permite predecir, monitorear y optimizar el consumo energético en entornos industriales y agroindustriales. Además, estos antecedentes respaldan la viabilidad técnica de desarrollar un sistema inteligente orientado a plantas agroindustriales de Lambayeque, considerando métricas cuantitativas de eficiencia energética, reducción de costos, mejora operativa y sostenibilidad.</w:t>
      </w:r>
    </w:p>
    <w:p w14:paraId="62931CA0" w14:textId="77777777" w:rsidR="00371DF5" w:rsidRPr="00610B8C" w:rsidRDefault="00371DF5" w:rsidP="00DE506B">
      <w:pPr>
        <w:rPr>
          <w:rFonts w:ascii="Times New Roman" w:hAnsi="Times New Roman" w:cs="Times New Roman"/>
        </w:rPr>
      </w:pPr>
    </w:p>
    <w:p w14:paraId="4AEC7CAB" w14:textId="789670D3" w:rsidR="00371DF5" w:rsidRPr="00371DF5" w:rsidRDefault="00777FC8" w:rsidP="00777FC8">
      <w:pPr>
        <w:pStyle w:val="Ttulo2"/>
        <w:rPr>
          <w:rFonts w:ascii="Times New Roman" w:hAnsi="Times New Roman" w:cs="Times New Roman"/>
          <w:b/>
          <w:bCs/>
          <w:color w:val="auto"/>
          <w:sz w:val="22"/>
          <w:szCs w:val="22"/>
        </w:rPr>
      </w:pPr>
      <w:bookmarkStart w:id="4" w:name="_Toc234984647"/>
      <w:r>
        <w:rPr>
          <w:rFonts w:ascii="Times New Roman" w:hAnsi="Times New Roman" w:cs="Times New Roman"/>
          <w:b/>
          <w:bCs/>
          <w:color w:val="auto"/>
          <w:sz w:val="22"/>
          <w:szCs w:val="22"/>
        </w:rPr>
        <w:t xml:space="preserve">1.3. </w:t>
      </w:r>
      <w:r w:rsidR="00371DF5" w:rsidRPr="00371DF5">
        <w:rPr>
          <w:rFonts w:ascii="Times New Roman" w:hAnsi="Times New Roman" w:cs="Times New Roman"/>
          <w:b/>
          <w:bCs/>
          <w:color w:val="auto"/>
          <w:sz w:val="22"/>
          <w:szCs w:val="22"/>
        </w:rPr>
        <w:t>Teorías relacionadas al tema:</w:t>
      </w:r>
      <w:bookmarkEnd w:id="4"/>
      <w:r w:rsidR="00371DF5" w:rsidRPr="00371DF5">
        <w:rPr>
          <w:rFonts w:ascii="Times New Roman" w:hAnsi="Times New Roman" w:cs="Times New Roman"/>
          <w:b/>
          <w:bCs/>
          <w:color w:val="auto"/>
          <w:sz w:val="22"/>
          <w:szCs w:val="22"/>
        </w:rPr>
        <w:t xml:space="preserve"> </w:t>
      </w:r>
    </w:p>
    <w:p w14:paraId="21EC60A7" w14:textId="77777777" w:rsidR="00610B8C" w:rsidRPr="00610B8C" w:rsidRDefault="00610B8C" w:rsidP="00610B8C">
      <w:pPr>
        <w:spacing w:after="240"/>
        <w:jc w:val="both"/>
        <w:rPr>
          <w:rFonts w:ascii="Times New Roman" w:hAnsi="Times New Roman" w:cs="Times New Roman"/>
          <w:b/>
          <w:bCs/>
          <w:lang w:val="es-ES"/>
        </w:rPr>
      </w:pPr>
      <w:r w:rsidRPr="00610B8C">
        <w:rPr>
          <w:rFonts w:ascii="Times New Roman" w:hAnsi="Times New Roman" w:cs="Times New Roman"/>
          <w:b/>
          <w:bCs/>
          <w:lang w:val="es-ES"/>
        </w:rPr>
        <w:t xml:space="preserve">Sistema de Monitoreo Energético Basado en </w:t>
      </w:r>
      <w:proofErr w:type="spellStart"/>
      <w:r w:rsidRPr="00610B8C">
        <w:rPr>
          <w:rFonts w:ascii="Times New Roman" w:hAnsi="Times New Roman" w:cs="Times New Roman"/>
          <w:b/>
          <w:bCs/>
          <w:lang w:val="es-ES"/>
        </w:rPr>
        <w:t>IoT</w:t>
      </w:r>
      <w:proofErr w:type="spellEnd"/>
      <w:r w:rsidRPr="00610B8C">
        <w:rPr>
          <w:rFonts w:ascii="Times New Roman" w:hAnsi="Times New Roman" w:cs="Times New Roman"/>
          <w:b/>
          <w:bCs/>
          <w:lang w:val="es-ES"/>
        </w:rPr>
        <w:t xml:space="preserve"> Industrial</w:t>
      </w:r>
    </w:p>
    <w:p w14:paraId="0444A443" w14:textId="77777777" w:rsidR="00610B8C" w:rsidRPr="00610B8C" w:rsidRDefault="00610B8C" w:rsidP="00610B8C">
      <w:pPr>
        <w:spacing w:after="240"/>
        <w:jc w:val="both"/>
        <w:rPr>
          <w:rFonts w:ascii="Times New Roman" w:hAnsi="Times New Roman" w:cs="Times New Roman"/>
          <w:lang w:val="es-ES"/>
        </w:rPr>
      </w:pPr>
      <w:r w:rsidRPr="00610B8C">
        <w:rPr>
          <w:rFonts w:ascii="Times New Roman" w:hAnsi="Times New Roman" w:cs="Times New Roman"/>
          <w:lang w:val="es-ES"/>
        </w:rPr>
        <w:t xml:space="preserve">Los sistemas de monitoreo energético basados en Industrial Internet </w:t>
      </w:r>
      <w:proofErr w:type="spellStart"/>
      <w:r w:rsidRPr="00610B8C">
        <w:rPr>
          <w:rFonts w:ascii="Times New Roman" w:hAnsi="Times New Roman" w:cs="Times New Roman"/>
          <w:lang w:val="es-ES"/>
        </w:rPr>
        <w:t>of</w:t>
      </w:r>
      <w:proofErr w:type="spellEnd"/>
      <w:r w:rsidRPr="00610B8C">
        <w:rPr>
          <w:rFonts w:ascii="Times New Roman" w:hAnsi="Times New Roman" w:cs="Times New Roman"/>
          <w:lang w:val="es-ES"/>
        </w:rPr>
        <w:t xml:space="preserve"> </w:t>
      </w:r>
      <w:proofErr w:type="spellStart"/>
      <w:r w:rsidRPr="00610B8C">
        <w:rPr>
          <w:rFonts w:ascii="Times New Roman" w:hAnsi="Times New Roman" w:cs="Times New Roman"/>
          <w:lang w:val="es-ES"/>
        </w:rPr>
        <w:t>Things</w:t>
      </w:r>
      <w:proofErr w:type="spellEnd"/>
      <w:r w:rsidRPr="00610B8C">
        <w:rPr>
          <w:rFonts w:ascii="Times New Roman" w:hAnsi="Times New Roman" w:cs="Times New Roman"/>
          <w:lang w:val="es-ES"/>
        </w:rPr>
        <w:t xml:space="preserve"> (</w:t>
      </w:r>
      <w:proofErr w:type="spellStart"/>
      <w:r w:rsidRPr="00610B8C">
        <w:rPr>
          <w:rFonts w:ascii="Times New Roman" w:hAnsi="Times New Roman" w:cs="Times New Roman"/>
          <w:lang w:val="es-ES"/>
        </w:rPr>
        <w:t>IIoT</w:t>
      </w:r>
      <w:proofErr w:type="spellEnd"/>
      <w:r w:rsidRPr="00610B8C">
        <w:rPr>
          <w:rFonts w:ascii="Times New Roman" w:hAnsi="Times New Roman" w:cs="Times New Roman"/>
          <w:lang w:val="es-ES"/>
        </w:rPr>
        <w:t>) permiten recopilar, procesar y analizar información energética proveniente de equipos industriales mediante sensores inteligentes conectados a plataformas digitales. Estos sistemas facilitan la supervisión en tiempo real de variables como corriente, voltaje, potencia y consumo energético, permitiendo identificar comportamientos anómalos y optimizar el uso de recursos energéticos.</w:t>
      </w:r>
    </w:p>
    <w:p w14:paraId="585E5DA7" w14:textId="24A4310B" w:rsidR="00610B8C" w:rsidRPr="00610B8C" w:rsidRDefault="00610B8C" w:rsidP="00610B8C">
      <w:pPr>
        <w:spacing w:after="240"/>
        <w:jc w:val="both"/>
        <w:rPr>
          <w:rFonts w:ascii="Times New Roman" w:hAnsi="Times New Roman" w:cs="Times New Roman"/>
          <w:lang w:val="es-ES"/>
        </w:rPr>
      </w:pPr>
      <w:r w:rsidRPr="00610B8C">
        <w:rPr>
          <w:rFonts w:ascii="Times New Roman" w:hAnsi="Times New Roman" w:cs="Times New Roman"/>
          <w:lang w:val="es-ES"/>
        </w:rPr>
        <w:t xml:space="preserve">Según Mirani et al. </w:t>
      </w:r>
      <w:r w:rsidR="00AD6BE7">
        <w:rPr>
          <w:rFonts w:ascii="Times New Roman" w:hAnsi="Times New Roman" w:cs="Times New Roman"/>
          <w:lang w:val="es-ES"/>
        </w:rPr>
        <w:t>[</w:t>
      </w:r>
      <w:r w:rsidR="00AD6BE7" w:rsidRPr="00610B8C">
        <w:rPr>
          <w:rFonts w:ascii="Times New Roman" w:hAnsi="Times New Roman" w:cs="Times New Roman"/>
          <w:lang w:val="es-ES"/>
        </w:rPr>
        <w:t>14</w:t>
      </w:r>
      <w:r w:rsidR="00AD6BE7">
        <w:rPr>
          <w:rFonts w:ascii="Times New Roman" w:hAnsi="Times New Roman" w:cs="Times New Roman"/>
          <w:lang w:val="es-ES"/>
        </w:rPr>
        <w:t>]</w:t>
      </w:r>
      <w:r w:rsidRPr="00610B8C">
        <w:rPr>
          <w:rFonts w:ascii="Times New Roman" w:hAnsi="Times New Roman" w:cs="Times New Roman"/>
          <w:lang w:val="es-ES"/>
        </w:rPr>
        <w:t xml:space="preserve">, los sistemas de monitoreo energético basados en </w:t>
      </w:r>
      <w:proofErr w:type="spellStart"/>
      <w:r w:rsidRPr="00610B8C">
        <w:rPr>
          <w:rFonts w:ascii="Times New Roman" w:hAnsi="Times New Roman" w:cs="Times New Roman"/>
          <w:lang w:val="es-ES"/>
        </w:rPr>
        <w:t>IIoT</w:t>
      </w:r>
      <w:proofErr w:type="spellEnd"/>
      <w:r w:rsidRPr="00610B8C">
        <w:rPr>
          <w:rFonts w:ascii="Times New Roman" w:hAnsi="Times New Roman" w:cs="Times New Roman"/>
          <w:lang w:val="es-ES"/>
        </w:rPr>
        <w:t xml:space="preserve"> combinan sensores inteligentes, procesamiento en el borde (Edge Computing) y plataformas de análisis para proporcionar información energética en tiempo real dentro de entornos industriales. Los autores destacan que este enfoque mejora la capacidad de supervisión energética, reduce tiempos de respuesta ante eventos críticos y favorece la toma de decisiones orientadas a la eficiencia energética.</w:t>
      </w:r>
    </w:p>
    <w:p w14:paraId="373BBC2A" w14:textId="77777777" w:rsidR="00610B8C" w:rsidRPr="00610B8C" w:rsidRDefault="00610B8C" w:rsidP="00610B8C">
      <w:pPr>
        <w:spacing w:after="240"/>
        <w:jc w:val="both"/>
        <w:rPr>
          <w:rFonts w:ascii="Times New Roman" w:hAnsi="Times New Roman" w:cs="Times New Roman"/>
          <w:lang w:val="es-ES"/>
        </w:rPr>
      </w:pPr>
      <w:r w:rsidRPr="00610B8C">
        <w:rPr>
          <w:rFonts w:ascii="Times New Roman" w:hAnsi="Times New Roman" w:cs="Times New Roman"/>
          <w:lang w:val="es-ES"/>
        </w:rPr>
        <w:t>Asimismo, el procesamiento de datos en el borde permite analizar la información cerca de la fuente donde se genera, reduciendo la latencia y mejorando la eficiencia operativa de los sistemas de monitoreo energético industrial. Debido a ello, este marco tecnológico constituye una base importante para el desarrollo de soluciones inteligentes orientadas a la predicción y optimización del consumo energético en plantas agroindustriales.</w:t>
      </w:r>
    </w:p>
    <w:p w14:paraId="09AE71B3" w14:textId="77777777" w:rsidR="00610B8C" w:rsidRPr="00610B8C" w:rsidRDefault="00610B8C" w:rsidP="00610B8C">
      <w:pPr>
        <w:spacing w:after="240"/>
        <w:jc w:val="both"/>
        <w:rPr>
          <w:rFonts w:ascii="Times New Roman" w:hAnsi="Times New Roman" w:cs="Times New Roman"/>
          <w:b/>
          <w:bCs/>
          <w:lang w:val="es-ES"/>
        </w:rPr>
      </w:pPr>
      <w:r w:rsidRPr="00610B8C">
        <w:rPr>
          <w:rFonts w:ascii="Times New Roman" w:hAnsi="Times New Roman" w:cs="Times New Roman"/>
          <w:b/>
          <w:bCs/>
          <w:lang w:val="es-ES"/>
        </w:rPr>
        <w:t>Modelo de Machine Learning para la Predicción del Consumo Energético</w:t>
      </w:r>
    </w:p>
    <w:p w14:paraId="044C9CB9" w14:textId="77777777" w:rsidR="00610B8C" w:rsidRPr="00610B8C" w:rsidRDefault="00610B8C" w:rsidP="00610B8C">
      <w:pPr>
        <w:spacing w:after="240"/>
        <w:jc w:val="both"/>
        <w:rPr>
          <w:rFonts w:ascii="Times New Roman" w:hAnsi="Times New Roman" w:cs="Times New Roman"/>
          <w:lang w:val="es-ES"/>
        </w:rPr>
      </w:pPr>
      <w:r w:rsidRPr="00610B8C">
        <w:rPr>
          <w:rFonts w:ascii="Times New Roman" w:hAnsi="Times New Roman" w:cs="Times New Roman"/>
          <w:lang w:val="es-ES"/>
        </w:rPr>
        <w:t>Los modelos de Machine Learning permiten identificar patrones complejos dentro de grandes volúmenes de datos históricos para generar predicciones sobre comportamientos futuros. En el ámbito energético, estos modelos utilizan variables como potencia eléctrica, corriente, voltaje y consumo histórico para estimar la demanda energética futura y detectar comportamientos anómalos.</w:t>
      </w:r>
    </w:p>
    <w:p w14:paraId="0A251DA2" w14:textId="5A1276EE" w:rsidR="00610B8C" w:rsidRPr="00610B8C" w:rsidRDefault="00610B8C" w:rsidP="00610B8C">
      <w:pPr>
        <w:spacing w:after="240"/>
        <w:jc w:val="both"/>
        <w:rPr>
          <w:rFonts w:ascii="Times New Roman" w:hAnsi="Times New Roman" w:cs="Times New Roman"/>
          <w:lang w:val="es-ES"/>
        </w:rPr>
      </w:pPr>
      <w:proofErr w:type="spellStart"/>
      <w:r w:rsidRPr="00610B8C">
        <w:rPr>
          <w:rFonts w:ascii="Times New Roman" w:hAnsi="Times New Roman" w:cs="Times New Roman"/>
          <w:lang w:val="es-ES"/>
        </w:rPr>
        <w:t>Soori</w:t>
      </w:r>
      <w:proofErr w:type="spellEnd"/>
      <w:r w:rsidRPr="00610B8C">
        <w:rPr>
          <w:rFonts w:ascii="Times New Roman" w:hAnsi="Times New Roman" w:cs="Times New Roman"/>
          <w:lang w:val="es-ES"/>
        </w:rPr>
        <w:t xml:space="preserve"> y Arezoo </w:t>
      </w:r>
      <w:r w:rsidR="00AD6BE7">
        <w:rPr>
          <w:rFonts w:ascii="Times New Roman" w:hAnsi="Times New Roman" w:cs="Times New Roman"/>
          <w:lang w:val="es-ES"/>
        </w:rPr>
        <w:t>[</w:t>
      </w:r>
      <w:r w:rsidR="00AD6BE7" w:rsidRPr="00610B8C">
        <w:rPr>
          <w:rFonts w:ascii="Times New Roman" w:hAnsi="Times New Roman" w:cs="Times New Roman"/>
          <w:lang w:val="es-ES"/>
        </w:rPr>
        <w:t>5</w:t>
      </w:r>
      <w:r w:rsidR="00AD6BE7">
        <w:rPr>
          <w:rFonts w:ascii="Times New Roman" w:hAnsi="Times New Roman" w:cs="Times New Roman"/>
          <w:lang w:val="es-ES"/>
        </w:rPr>
        <w:t>]</w:t>
      </w:r>
      <w:r w:rsidRPr="00610B8C">
        <w:rPr>
          <w:rFonts w:ascii="Times New Roman" w:hAnsi="Times New Roman" w:cs="Times New Roman"/>
          <w:lang w:val="es-ES"/>
        </w:rPr>
        <w:t xml:space="preserve"> señalan que la combinación de </w:t>
      </w:r>
      <w:proofErr w:type="spellStart"/>
      <w:r w:rsidRPr="00610B8C">
        <w:rPr>
          <w:rFonts w:ascii="Times New Roman" w:hAnsi="Times New Roman" w:cs="Times New Roman"/>
          <w:lang w:val="es-ES"/>
        </w:rPr>
        <w:t>IoT</w:t>
      </w:r>
      <w:proofErr w:type="spellEnd"/>
      <w:r w:rsidRPr="00610B8C">
        <w:rPr>
          <w:rFonts w:ascii="Times New Roman" w:hAnsi="Times New Roman" w:cs="Times New Roman"/>
          <w:lang w:val="es-ES"/>
        </w:rPr>
        <w:t xml:space="preserve"> y Machine Learning permite desarrollar sistemas inteligentes capaces de optimizar el consumo energético mediante análisis predictivos y aprendizaje continuo. Estos modelos mejoran la precisión en la toma de decisiones relacionadas con la gestión energética industrial y contribuyen a reducir costos operativos mediante la detección temprana de ineficiencias energéticas.</w:t>
      </w:r>
    </w:p>
    <w:p w14:paraId="4CEE7AB6" w14:textId="77777777" w:rsidR="00610B8C" w:rsidRPr="00610B8C" w:rsidRDefault="00610B8C" w:rsidP="00610B8C">
      <w:pPr>
        <w:spacing w:after="240"/>
        <w:jc w:val="both"/>
        <w:rPr>
          <w:rFonts w:ascii="Times New Roman" w:hAnsi="Times New Roman" w:cs="Times New Roman"/>
          <w:b/>
          <w:bCs/>
          <w:lang w:val="es-ES"/>
        </w:rPr>
      </w:pPr>
      <w:r w:rsidRPr="00610B8C">
        <w:rPr>
          <w:rFonts w:ascii="Times New Roman" w:hAnsi="Times New Roman" w:cs="Times New Roman"/>
          <w:b/>
          <w:bCs/>
          <w:lang w:val="es-ES"/>
        </w:rPr>
        <w:t>Marco de Gestión de la Eficiencia Energética Industrial</w:t>
      </w:r>
    </w:p>
    <w:p w14:paraId="73E66E0F" w14:textId="77777777" w:rsidR="00610B8C" w:rsidRPr="00610B8C" w:rsidRDefault="00610B8C" w:rsidP="00610B8C">
      <w:pPr>
        <w:spacing w:after="240"/>
        <w:jc w:val="both"/>
        <w:rPr>
          <w:rFonts w:ascii="Times New Roman" w:hAnsi="Times New Roman" w:cs="Times New Roman"/>
          <w:lang w:val="es-ES"/>
        </w:rPr>
      </w:pPr>
      <w:r w:rsidRPr="00610B8C">
        <w:rPr>
          <w:rFonts w:ascii="Times New Roman" w:hAnsi="Times New Roman" w:cs="Times New Roman"/>
          <w:lang w:val="es-ES"/>
        </w:rPr>
        <w:t xml:space="preserve">La gestión de la eficiencia energética industrial constituye un enfoque orientado a optimizar el uso de la energía dentro de los procesos productivos, manteniendo los niveles de productividad </w:t>
      </w:r>
      <w:r w:rsidRPr="00610B8C">
        <w:rPr>
          <w:rFonts w:ascii="Times New Roman" w:hAnsi="Times New Roman" w:cs="Times New Roman"/>
          <w:lang w:val="es-ES"/>
        </w:rPr>
        <w:lastRenderedPageBreak/>
        <w:t>con un menor consumo de recursos energéticos. Este marco promueve la medición, supervisión y mejora continua del desempeño energético mediante indicadores que permiten identificar oportunidades de ahorro y optimización.</w:t>
      </w:r>
    </w:p>
    <w:p w14:paraId="6A191C66" w14:textId="47FBE587" w:rsidR="00610B8C" w:rsidRPr="00610B8C" w:rsidRDefault="00610B8C" w:rsidP="00610B8C">
      <w:pPr>
        <w:spacing w:after="240"/>
        <w:jc w:val="both"/>
        <w:rPr>
          <w:rFonts w:ascii="Times New Roman" w:hAnsi="Times New Roman" w:cs="Times New Roman"/>
          <w:lang w:val="es-ES"/>
        </w:rPr>
      </w:pPr>
      <w:r w:rsidRPr="00610B8C">
        <w:rPr>
          <w:rFonts w:ascii="Times New Roman" w:hAnsi="Times New Roman" w:cs="Times New Roman"/>
          <w:lang w:val="es-ES"/>
        </w:rPr>
        <w:t xml:space="preserve">De acuerdo con la International Energy Agency (IEA) </w:t>
      </w:r>
      <w:r w:rsidR="00AD6BE7">
        <w:rPr>
          <w:rFonts w:ascii="Times New Roman" w:hAnsi="Times New Roman" w:cs="Times New Roman"/>
          <w:lang w:val="es-ES"/>
        </w:rPr>
        <w:t>[</w:t>
      </w:r>
      <w:r w:rsidR="00AD6BE7" w:rsidRPr="00610B8C">
        <w:rPr>
          <w:rFonts w:ascii="Times New Roman" w:hAnsi="Times New Roman" w:cs="Times New Roman"/>
          <w:lang w:val="es-ES"/>
        </w:rPr>
        <w:t>4</w:t>
      </w:r>
      <w:r w:rsidR="00AD6BE7">
        <w:rPr>
          <w:rFonts w:ascii="Times New Roman" w:hAnsi="Times New Roman" w:cs="Times New Roman"/>
          <w:lang w:val="es-ES"/>
        </w:rPr>
        <w:t>]</w:t>
      </w:r>
      <w:r w:rsidRPr="00610B8C">
        <w:rPr>
          <w:rFonts w:ascii="Times New Roman" w:hAnsi="Times New Roman" w:cs="Times New Roman"/>
          <w:lang w:val="es-ES"/>
        </w:rPr>
        <w:t>, la eficiencia energética representa uno de los mecanismos más efectivos para reducir costos operativos, incrementar la competitividad industrial y disminuir el impacto ambiental derivado del consumo energético. La incorporación de tecnologías digitales, sistemas inteligentes y herramientas de monitoreo en tiempo real fortalece significativamente la gestión energética dentro de organizaciones industriales modernas.</w:t>
      </w:r>
    </w:p>
    <w:p w14:paraId="60636512" w14:textId="77777777" w:rsidR="00610B8C" w:rsidRPr="00610B8C" w:rsidRDefault="00610B8C" w:rsidP="00610B8C">
      <w:pPr>
        <w:spacing w:after="240"/>
        <w:jc w:val="both"/>
        <w:rPr>
          <w:rFonts w:ascii="Times New Roman" w:hAnsi="Times New Roman" w:cs="Times New Roman"/>
          <w:b/>
          <w:bCs/>
          <w:lang w:val="es-ES"/>
        </w:rPr>
      </w:pPr>
      <w:r w:rsidRPr="00610B8C">
        <w:rPr>
          <w:rFonts w:ascii="Times New Roman" w:hAnsi="Times New Roman" w:cs="Times New Roman"/>
          <w:b/>
          <w:bCs/>
          <w:lang w:val="es-ES"/>
        </w:rPr>
        <w:t xml:space="preserve">Arquitectura Edge Computing para Sistemas </w:t>
      </w:r>
      <w:proofErr w:type="spellStart"/>
      <w:r w:rsidRPr="00610B8C">
        <w:rPr>
          <w:rFonts w:ascii="Times New Roman" w:hAnsi="Times New Roman" w:cs="Times New Roman"/>
          <w:b/>
          <w:bCs/>
          <w:lang w:val="es-ES"/>
        </w:rPr>
        <w:t>IoT</w:t>
      </w:r>
      <w:proofErr w:type="spellEnd"/>
      <w:r w:rsidRPr="00610B8C">
        <w:rPr>
          <w:rFonts w:ascii="Times New Roman" w:hAnsi="Times New Roman" w:cs="Times New Roman"/>
          <w:b/>
          <w:bCs/>
          <w:lang w:val="es-ES"/>
        </w:rPr>
        <w:t xml:space="preserve"> Industriales</w:t>
      </w:r>
    </w:p>
    <w:p w14:paraId="60295295" w14:textId="77777777" w:rsidR="00610B8C" w:rsidRPr="00610B8C" w:rsidRDefault="00610B8C" w:rsidP="00610B8C">
      <w:pPr>
        <w:spacing w:after="240"/>
        <w:jc w:val="both"/>
        <w:rPr>
          <w:rFonts w:ascii="Times New Roman" w:hAnsi="Times New Roman" w:cs="Times New Roman"/>
          <w:lang w:val="es-ES"/>
        </w:rPr>
      </w:pPr>
      <w:r w:rsidRPr="00610B8C">
        <w:rPr>
          <w:rFonts w:ascii="Times New Roman" w:hAnsi="Times New Roman" w:cs="Times New Roman"/>
          <w:lang w:val="es-ES"/>
        </w:rPr>
        <w:t>La arquitectura Edge Computing es un modelo de procesamiento distribuido que permite analizar y procesar datos cerca de la fuente donde son generados, reduciendo la dependencia de servidores remotos o servicios en la nube. Esta arquitectura mejora la velocidad de respuesta y disminuye la latencia en aplicaciones industriales que requieren monitoreo y toma de decisiones en tiempo real.</w:t>
      </w:r>
    </w:p>
    <w:p w14:paraId="2C51FF50" w14:textId="044B56EB" w:rsidR="00610B8C" w:rsidRPr="00610B8C" w:rsidRDefault="00610B8C" w:rsidP="00610B8C">
      <w:pPr>
        <w:spacing w:after="240"/>
        <w:jc w:val="both"/>
        <w:rPr>
          <w:rFonts w:ascii="Times New Roman" w:hAnsi="Times New Roman" w:cs="Times New Roman"/>
          <w:lang w:val="es-ES"/>
        </w:rPr>
      </w:pPr>
      <w:r w:rsidRPr="00610B8C">
        <w:rPr>
          <w:rFonts w:ascii="Times New Roman" w:hAnsi="Times New Roman" w:cs="Times New Roman"/>
          <w:lang w:val="es-ES"/>
        </w:rPr>
        <w:t xml:space="preserve">Según Huang </w:t>
      </w:r>
      <w:r w:rsidR="00AD6BE7">
        <w:rPr>
          <w:rFonts w:ascii="Times New Roman" w:hAnsi="Times New Roman" w:cs="Times New Roman"/>
          <w:lang w:val="es-ES"/>
        </w:rPr>
        <w:t>[</w:t>
      </w:r>
      <w:r w:rsidR="00AD6BE7" w:rsidRPr="00610B8C">
        <w:rPr>
          <w:rFonts w:ascii="Times New Roman" w:hAnsi="Times New Roman" w:cs="Times New Roman"/>
          <w:lang w:val="es-ES"/>
        </w:rPr>
        <w:t>15</w:t>
      </w:r>
      <w:r w:rsidR="00AD6BE7">
        <w:rPr>
          <w:rFonts w:ascii="Times New Roman" w:hAnsi="Times New Roman" w:cs="Times New Roman"/>
          <w:lang w:val="es-ES"/>
        </w:rPr>
        <w:t>]</w:t>
      </w:r>
      <w:r w:rsidRPr="00610B8C">
        <w:rPr>
          <w:rFonts w:ascii="Times New Roman" w:hAnsi="Times New Roman" w:cs="Times New Roman"/>
          <w:lang w:val="es-ES"/>
        </w:rPr>
        <w:t xml:space="preserve">, el uso de Edge Computing en sistemas de gestión energética permite procesar localmente la información obtenida por sensores </w:t>
      </w:r>
      <w:proofErr w:type="spellStart"/>
      <w:r w:rsidRPr="00610B8C">
        <w:rPr>
          <w:rFonts w:ascii="Times New Roman" w:hAnsi="Times New Roman" w:cs="Times New Roman"/>
          <w:lang w:val="es-ES"/>
        </w:rPr>
        <w:t>IoT</w:t>
      </w:r>
      <w:proofErr w:type="spellEnd"/>
      <w:r w:rsidRPr="00610B8C">
        <w:rPr>
          <w:rFonts w:ascii="Times New Roman" w:hAnsi="Times New Roman" w:cs="Times New Roman"/>
          <w:lang w:val="es-ES"/>
        </w:rPr>
        <w:t>, facilitando respuestas inmediatas ante anomalías energéticas y mejorando la eficiencia operativa. Asimismo, esta arquitectura favorece la optimización del consumo energético mediante análisis en tiempo real y una gestión descentralizada de los recursos energéticos.</w:t>
      </w:r>
    </w:p>
    <w:p w14:paraId="60BC6A17" w14:textId="77777777" w:rsidR="00610B8C" w:rsidRPr="00610B8C" w:rsidRDefault="00610B8C" w:rsidP="00610B8C">
      <w:pPr>
        <w:spacing w:after="240"/>
        <w:jc w:val="both"/>
        <w:rPr>
          <w:rFonts w:ascii="Times New Roman" w:hAnsi="Times New Roman" w:cs="Times New Roman"/>
          <w:b/>
          <w:bCs/>
          <w:lang w:val="es-ES"/>
        </w:rPr>
      </w:pPr>
      <w:r w:rsidRPr="00610B8C">
        <w:rPr>
          <w:rFonts w:ascii="Times New Roman" w:hAnsi="Times New Roman" w:cs="Times New Roman"/>
          <w:b/>
          <w:bCs/>
          <w:lang w:val="es-ES"/>
        </w:rPr>
        <w:t xml:space="preserve">Marco de Smart </w:t>
      </w:r>
      <w:proofErr w:type="spellStart"/>
      <w:r w:rsidRPr="00610B8C">
        <w:rPr>
          <w:rFonts w:ascii="Times New Roman" w:hAnsi="Times New Roman" w:cs="Times New Roman"/>
          <w:b/>
          <w:bCs/>
          <w:lang w:val="es-ES"/>
        </w:rPr>
        <w:t>Grid</w:t>
      </w:r>
      <w:proofErr w:type="spellEnd"/>
      <w:r w:rsidRPr="00610B8C">
        <w:rPr>
          <w:rFonts w:ascii="Times New Roman" w:hAnsi="Times New Roman" w:cs="Times New Roman"/>
          <w:b/>
          <w:bCs/>
          <w:lang w:val="es-ES"/>
        </w:rPr>
        <w:t xml:space="preserve"> para la Gestión Inteligente de la Energía</w:t>
      </w:r>
    </w:p>
    <w:p w14:paraId="373EDFE1" w14:textId="77777777" w:rsidR="00610B8C" w:rsidRPr="00610B8C" w:rsidRDefault="00610B8C" w:rsidP="00610B8C">
      <w:pPr>
        <w:spacing w:after="240"/>
        <w:jc w:val="both"/>
        <w:rPr>
          <w:rFonts w:ascii="Times New Roman" w:hAnsi="Times New Roman" w:cs="Times New Roman"/>
          <w:lang w:val="es-ES"/>
        </w:rPr>
      </w:pPr>
      <w:r w:rsidRPr="00610B8C">
        <w:rPr>
          <w:rFonts w:ascii="Times New Roman" w:hAnsi="Times New Roman" w:cs="Times New Roman"/>
          <w:lang w:val="es-ES"/>
        </w:rPr>
        <w:t xml:space="preserve">Las Smart </w:t>
      </w:r>
      <w:proofErr w:type="spellStart"/>
      <w:r w:rsidRPr="00610B8C">
        <w:rPr>
          <w:rFonts w:ascii="Times New Roman" w:hAnsi="Times New Roman" w:cs="Times New Roman"/>
          <w:lang w:val="es-ES"/>
        </w:rPr>
        <w:t>Grids</w:t>
      </w:r>
      <w:proofErr w:type="spellEnd"/>
      <w:r w:rsidRPr="00610B8C">
        <w:rPr>
          <w:rFonts w:ascii="Times New Roman" w:hAnsi="Times New Roman" w:cs="Times New Roman"/>
          <w:lang w:val="es-ES"/>
        </w:rPr>
        <w:t xml:space="preserve"> o redes eléctricas inteligentes constituyen una evolución de los sistemas tradicionales de distribución energética, incorporando tecnologías digitales, sensores inteligentes y sistemas de comunicación que permiten monitorear, controlar y optimizar el flujo energético de manera eficiente.</w:t>
      </w:r>
    </w:p>
    <w:p w14:paraId="021F8752" w14:textId="0F87EA27" w:rsidR="00610B8C" w:rsidRPr="00610B8C" w:rsidRDefault="00610B8C" w:rsidP="00610B8C">
      <w:pPr>
        <w:spacing w:after="240"/>
        <w:jc w:val="both"/>
        <w:rPr>
          <w:rFonts w:ascii="Times New Roman" w:hAnsi="Times New Roman" w:cs="Times New Roman"/>
          <w:lang w:val="es-ES"/>
        </w:rPr>
      </w:pPr>
      <w:r w:rsidRPr="00610B8C">
        <w:rPr>
          <w:rFonts w:ascii="Times New Roman" w:hAnsi="Times New Roman" w:cs="Times New Roman"/>
          <w:lang w:val="es-ES"/>
        </w:rPr>
        <w:t xml:space="preserve">Reka y Dragicevic </w:t>
      </w:r>
      <w:r w:rsidR="00AD6BE7">
        <w:rPr>
          <w:rFonts w:ascii="Times New Roman" w:hAnsi="Times New Roman" w:cs="Times New Roman"/>
          <w:lang w:val="es-ES"/>
        </w:rPr>
        <w:t>[</w:t>
      </w:r>
      <w:r w:rsidR="00AD6BE7" w:rsidRPr="00610B8C">
        <w:rPr>
          <w:rFonts w:ascii="Times New Roman" w:hAnsi="Times New Roman" w:cs="Times New Roman"/>
          <w:lang w:val="es-ES"/>
        </w:rPr>
        <w:t>10</w:t>
      </w:r>
      <w:r w:rsidR="00AD6BE7">
        <w:rPr>
          <w:rFonts w:ascii="Times New Roman" w:hAnsi="Times New Roman" w:cs="Times New Roman"/>
          <w:lang w:val="es-ES"/>
        </w:rPr>
        <w:t>]</w:t>
      </w:r>
      <w:r w:rsidRPr="00610B8C">
        <w:rPr>
          <w:rFonts w:ascii="Times New Roman" w:hAnsi="Times New Roman" w:cs="Times New Roman"/>
          <w:lang w:val="es-ES"/>
        </w:rPr>
        <w:t xml:space="preserve"> sostienen que las Smart </w:t>
      </w:r>
      <w:proofErr w:type="spellStart"/>
      <w:r w:rsidRPr="00610B8C">
        <w:rPr>
          <w:rFonts w:ascii="Times New Roman" w:hAnsi="Times New Roman" w:cs="Times New Roman"/>
          <w:lang w:val="es-ES"/>
        </w:rPr>
        <w:t>Grids</w:t>
      </w:r>
      <w:proofErr w:type="spellEnd"/>
      <w:r w:rsidRPr="00610B8C">
        <w:rPr>
          <w:rFonts w:ascii="Times New Roman" w:hAnsi="Times New Roman" w:cs="Times New Roman"/>
          <w:lang w:val="es-ES"/>
        </w:rPr>
        <w:t xml:space="preserve"> integran tecnologías </w:t>
      </w:r>
      <w:proofErr w:type="spellStart"/>
      <w:r w:rsidRPr="00610B8C">
        <w:rPr>
          <w:rFonts w:ascii="Times New Roman" w:hAnsi="Times New Roman" w:cs="Times New Roman"/>
          <w:lang w:val="es-ES"/>
        </w:rPr>
        <w:t>IoT</w:t>
      </w:r>
      <w:proofErr w:type="spellEnd"/>
      <w:r w:rsidRPr="00610B8C">
        <w:rPr>
          <w:rFonts w:ascii="Times New Roman" w:hAnsi="Times New Roman" w:cs="Times New Roman"/>
          <w:lang w:val="es-ES"/>
        </w:rPr>
        <w:t xml:space="preserve"> y sistemas de análisis de datos para mejorar la supervisión energética, incrementar la confiabilidad del suministro eléctrico y optimizar la distribución de energía. Este enfoque permite identificar patrones de consumo y aplicar estrategias orientadas a la reducción de pérdidas energéticas dentro de entornos industriales.</w:t>
      </w:r>
    </w:p>
    <w:p w14:paraId="0E96FA55" w14:textId="77777777" w:rsidR="00610B8C" w:rsidRPr="00610B8C" w:rsidRDefault="00610B8C" w:rsidP="00610B8C">
      <w:pPr>
        <w:spacing w:after="240"/>
        <w:jc w:val="both"/>
        <w:rPr>
          <w:rFonts w:ascii="Times New Roman" w:hAnsi="Times New Roman" w:cs="Times New Roman"/>
          <w:b/>
          <w:bCs/>
          <w:lang w:val="es-ES"/>
        </w:rPr>
      </w:pPr>
      <w:r w:rsidRPr="00610B8C">
        <w:rPr>
          <w:rFonts w:ascii="Times New Roman" w:hAnsi="Times New Roman" w:cs="Times New Roman"/>
          <w:b/>
          <w:bCs/>
          <w:lang w:val="es-ES"/>
        </w:rPr>
        <w:t>Framework de Deep Learning para la Optimización Energética Industrial</w:t>
      </w:r>
    </w:p>
    <w:p w14:paraId="510E426E" w14:textId="77777777" w:rsidR="00610B8C" w:rsidRPr="00610B8C" w:rsidRDefault="00610B8C" w:rsidP="00610B8C">
      <w:pPr>
        <w:spacing w:after="240"/>
        <w:jc w:val="both"/>
        <w:rPr>
          <w:rFonts w:ascii="Times New Roman" w:hAnsi="Times New Roman" w:cs="Times New Roman"/>
          <w:lang w:val="es-ES"/>
        </w:rPr>
      </w:pPr>
      <w:r w:rsidRPr="00610B8C">
        <w:rPr>
          <w:rFonts w:ascii="Times New Roman" w:hAnsi="Times New Roman" w:cs="Times New Roman"/>
          <w:lang w:val="es-ES"/>
        </w:rPr>
        <w:t>El Deep Learning es una rama avanzada del Machine Learning basada en redes neuronales profundas capaces de procesar grandes volúmenes de datos y descubrir patrones complejos de comportamiento. Su aplicación en sistemas energéticos permite realizar predicciones precisas sobre demanda eléctrica, consumo energético y comportamiento de equipos industriales.</w:t>
      </w:r>
    </w:p>
    <w:p w14:paraId="7521DB15" w14:textId="398119C6" w:rsidR="00217A19" w:rsidRPr="00610B8C" w:rsidRDefault="00610B8C" w:rsidP="00610B8C">
      <w:pPr>
        <w:spacing w:after="240"/>
        <w:jc w:val="both"/>
        <w:rPr>
          <w:rFonts w:ascii="Times New Roman" w:hAnsi="Times New Roman" w:cs="Times New Roman"/>
          <w:lang w:val="es-ES"/>
        </w:rPr>
      </w:pPr>
      <w:r w:rsidRPr="00610B8C">
        <w:rPr>
          <w:rFonts w:ascii="Times New Roman" w:hAnsi="Times New Roman" w:cs="Times New Roman"/>
          <w:lang w:val="es-ES"/>
        </w:rPr>
        <w:t xml:space="preserve">Khalil et al. </w:t>
      </w:r>
      <w:r w:rsidR="00AD6BE7">
        <w:rPr>
          <w:rFonts w:ascii="Times New Roman" w:hAnsi="Times New Roman" w:cs="Times New Roman"/>
          <w:lang w:val="es-ES"/>
        </w:rPr>
        <w:t>[</w:t>
      </w:r>
      <w:r w:rsidR="00AD6BE7" w:rsidRPr="00610B8C">
        <w:rPr>
          <w:rFonts w:ascii="Times New Roman" w:hAnsi="Times New Roman" w:cs="Times New Roman"/>
          <w:lang w:val="es-ES"/>
        </w:rPr>
        <w:t>24</w:t>
      </w:r>
      <w:r w:rsidR="00AD6BE7">
        <w:rPr>
          <w:rFonts w:ascii="Times New Roman" w:hAnsi="Times New Roman" w:cs="Times New Roman"/>
          <w:lang w:val="es-ES"/>
        </w:rPr>
        <w:t>]</w:t>
      </w:r>
      <w:r w:rsidRPr="00610B8C">
        <w:rPr>
          <w:rFonts w:ascii="Times New Roman" w:hAnsi="Times New Roman" w:cs="Times New Roman"/>
          <w:lang w:val="es-ES"/>
        </w:rPr>
        <w:t xml:space="preserve"> indican que los modelos de Deep Learning aplicados al Industrial Internet </w:t>
      </w:r>
      <w:proofErr w:type="spellStart"/>
      <w:r w:rsidRPr="00610B8C">
        <w:rPr>
          <w:rFonts w:ascii="Times New Roman" w:hAnsi="Times New Roman" w:cs="Times New Roman"/>
          <w:lang w:val="es-ES"/>
        </w:rPr>
        <w:t>of</w:t>
      </w:r>
      <w:proofErr w:type="spellEnd"/>
      <w:r w:rsidRPr="00610B8C">
        <w:rPr>
          <w:rFonts w:ascii="Times New Roman" w:hAnsi="Times New Roman" w:cs="Times New Roman"/>
          <w:lang w:val="es-ES"/>
        </w:rPr>
        <w:t xml:space="preserve"> </w:t>
      </w:r>
      <w:proofErr w:type="spellStart"/>
      <w:r w:rsidRPr="00610B8C">
        <w:rPr>
          <w:rFonts w:ascii="Times New Roman" w:hAnsi="Times New Roman" w:cs="Times New Roman"/>
          <w:lang w:val="es-ES"/>
        </w:rPr>
        <w:t>Things</w:t>
      </w:r>
      <w:proofErr w:type="spellEnd"/>
      <w:r w:rsidRPr="00610B8C">
        <w:rPr>
          <w:rFonts w:ascii="Times New Roman" w:hAnsi="Times New Roman" w:cs="Times New Roman"/>
          <w:lang w:val="es-ES"/>
        </w:rPr>
        <w:t xml:space="preserve"> (</w:t>
      </w:r>
      <w:proofErr w:type="spellStart"/>
      <w:r w:rsidRPr="00610B8C">
        <w:rPr>
          <w:rFonts w:ascii="Times New Roman" w:hAnsi="Times New Roman" w:cs="Times New Roman"/>
          <w:lang w:val="es-ES"/>
        </w:rPr>
        <w:t>IIoT</w:t>
      </w:r>
      <w:proofErr w:type="spellEnd"/>
      <w:r w:rsidRPr="00610B8C">
        <w:rPr>
          <w:rFonts w:ascii="Times New Roman" w:hAnsi="Times New Roman" w:cs="Times New Roman"/>
          <w:lang w:val="es-ES"/>
        </w:rPr>
        <w:t>) permiten mejorar significativamente la precisión de los análisis predictivos, optimizar el uso de recursos energéticos y fortalecer la automatización de procesos industriales. Debido a su capacidad para aprender continuamente a partir de los datos recopilados por sensores inteligentes, esta tecnología representa una herramienta relevante para la optimización energética en entornos industriales modernos.</w:t>
      </w:r>
    </w:p>
    <w:p w14:paraId="6D7791A5" w14:textId="77777777" w:rsidR="00371DF5" w:rsidRPr="00217A19" w:rsidRDefault="00371DF5" w:rsidP="00371DF5">
      <w:pPr>
        <w:rPr>
          <w:lang w:val="es-ES"/>
        </w:rPr>
      </w:pPr>
    </w:p>
    <w:p w14:paraId="4F0062FD" w14:textId="3B4D2438" w:rsidR="00371DF5" w:rsidRPr="00371DF5" w:rsidRDefault="00777FC8" w:rsidP="00777FC8">
      <w:pPr>
        <w:pStyle w:val="Ttulo2"/>
        <w:rPr>
          <w:rFonts w:ascii="Times New Roman" w:hAnsi="Times New Roman" w:cs="Times New Roman"/>
          <w:b/>
          <w:bCs/>
          <w:color w:val="auto"/>
          <w:sz w:val="22"/>
          <w:szCs w:val="22"/>
        </w:rPr>
      </w:pPr>
      <w:bookmarkStart w:id="5" w:name="_heading=h.8ymr8spvs9vx" w:colFirst="0" w:colLast="0"/>
      <w:bookmarkStart w:id="6" w:name="_Toc234984648"/>
      <w:bookmarkEnd w:id="5"/>
      <w:r>
        <w:rPr>
          <w:rFonts w:ascii="Times New Roman" w:hAnsi="Times New Roman" w:cs="Times New Roman"/>
          <w:b/>
          <w:bCs/>
          <w:color w:val="auto"/>
          <w:sz w:val="22"/>
          <w:szCs w:val="22"/>
        </w:rPr>
        <w:t xml:space="preserve">1.4. </w:t>
      </w:r>
      <w:r w:rsidR="00371DF5">
        <w:rPr>
          <w:rFonts w:ascii="Times New Roman" w:hAnsi="Times New Roman" w:cs="Times New Roman"/>
          <w:b/>
          <w:bCs/>
          <w:color w:val="auto"/>
          <w:sz w:val="22"/>
          <w:szCs w:val="22"/>
        </w:rPr>
        <w:t xml:space="preserve"> </w:t>
      </w:r>
      <w:r w:rsidR="00371DF5" w:rsidRPr="00371DF5">
        <w:rPr>
          <w:rFonts w:ascii="Times New Roman" w:hAnsi="Times New Roman" w:cs="Times New Roman"/>
          <w:b/>
          <w:bCs/>
          <w:color w:val="auto"/>
          <w:sz w:val="22"/>
          <w:szCs w:val="22"/>
        </w:rPr>
        <w:t>Formulación del problema:</w:t>
      </w:r>
      <w:bookmarkEnd w:id="6"/>
      <w:r w:rsidR="00371DF5" w:rsidRPr="00371DF5">
        <w:rPr>
          <w:rFonts w:ascii="Times New Roman" w:hAnsi="Times New Roman" w:cs="Times New Roman"/>
          <w:b/>
          <w:bCs/>
          <w:color w:val="auto"/>
          <w:sz w:val="22"/>
          <w:szCs w:val="22"/>
        </w:rPr>
        <w:t xml:space="preserve"> </w:t>
      </w:r>
    </w:p>
    <w:p w14:paraId="28AC739D" w14:textId="77777777" w:rsidR="00610B8C" w:rsidRPr="00610B8C" w:rsidRDefault="00610B8C" w:rsidP="00610B8C">
      <w:pPr>
        <w:jc w:val="both"/>
        <w:rPr>
          <w:rFonts w:ascii="Times New Roman" w:eastAsia="Times New Roman" w:hAnsi="Times New Roman" w:cs="Times New Roman"/>
          <w:lang w:val="es-ES"/>
        </w:rPr>
      </w:pPr>
      <w:r w:rsidRPr="00610B8C">
        <w:rPr>
          <w:rFonts w:ascii="Times New Roman" w:eastAsia="Times New Roman" w:hAnsi="Times New Roman" w:cs="Times New Roman"/>
          <w:lang w:val="es-ES"/>
        </w:rPr>
        <w:t>La eficiencia energética constituye uno de los principales desafíos de las plantas agroindustriales debido al elevado consumo eléctrico generado por equipos de procesamiento, refrigeración, secado y almacenamiento. En muchas organizaciones de Lambayeque, el monitoreo energético continúa realizándose mediante procedimientos convencionales que dificultan la detección temprana de anomalías y la predicción del comportamiento energético futuro.</w:t>
      </w:r>
    </w:p>
    <w:p w14:paraId="761EBECB" w14:textId="77777777" w:rsidR="00371DF5" w:rsidRPr="00610B8C" w:rsidRDefault="00371DF5" w:rsidP="00371DF5">
      <w:pPr>
        <w:ind w:left="794"/>
        <w:jc w:val="both"/>
        <w:rPr>
          <w:rFonts w:ascii="Times New Roman" w:eastAsia="Times New Roman" w:hAnsi="Times New Roman" w:cs="Times New Roman"/>
          <w:b/>
          <w:bCs/>
          <w:i/>
          <w:iCs/>
          <w:lang w:val="es-ES"/>
        </w:rPr>
      </w:pPr>
    </w:p>
    <w:p w14:paraId="5DEBA495" w14:textId="0BCC0941" w:rsidR="00610B8C" w:rsidRPr="00610B8C" w:rsidRDefault="00610B8C" w:rsidP="00610B8C">
      <w:pPr>
        <w:jc w:val="both"/>
        <w:rPr>
          <w:rFonts w:ascii="Times New Roman" w:eastAsia="Times New Roman" w:hAnsi="Times New Roman" w:cs="Times New Roman"/>
          <w:b/>
          <w:bCs/>
          <w:i/>
          <w:iCs/>
          <w:lang w:val="es-ES"/>
        </w:rPr>
      </w:pPr>
      <w:r w:rsidRPr="00610B8C">
        <w:rPr>
          <w:rFonts w:ascii="Times New Roman" w:eastAsia="Times New Roman" w:hAnsi="Times New Roman" w:cs="Times New Roman"/>
          <w:b/>
          <w:bCs/>
          <w:i/>
          <w:iCs/>
          <w:lang w:val="es-ES"/>
        </w:rPr>
        <w:t>¿Cómo influye la implementación de un sistema inteligente basado en Machine Learning en la predicción y optimización del consumo energético en plantas agroindustriales de</w:t>
      </w:r>
      <w:r>
        <w:rPr>
          <w:rFonts w:ascii="Times New Roman" w:eastAsia="Times New Roman" w:hAnsi="Times New Roman" w:cs="Times New Roman"/>
          <w:b/>
          <w:bCs/>
          <w:i/>
          <w:iCs/>
          <w:lang w:val="es-ES"/>
        </w:rPr>
        <w:t xml:space="preserve"> </w:t>
      </w:r>
      <w:r w:rsidRPr="00610B8C">
        <w:rPr>
          <w:rFonts w:ascii="Times New Roman" w:eastAsia="Times New Roman" w:hAnsi="Times New Roman" w:cs="Times New Roman"/>
          <w:b/>
          <w:bCs/>
          <w:i/>
          <w:iCs/>
          <w:lang w:val="es-ES"/>
        </w:rPr>
        <w:t>Lambayeque?</w:t>
      </w:r>
    </w:p>
    <w:p w14:paraId="4BF790CE" w14:textId="77777777" w:rsidR="00371DF5" w:rsidRPr="00610B8C" w:rsidRDefault="00371DF5" w:rsidP="00610B8C">
      <w:pPr>
        <w:jc w:val="both"/>
        <w:rPr>
          <w:lang w:val="es-ES"/>
        </w:rPr>
      </w:pPr>
    </w:p>
    <w:p w14:paraId="2F288735" w14:textId="1299061F" w:rsidR="00371DF5" w:rsidRPr="00610B8C" w:rsidRDefault="00371DF5" w:rsidP="00610B8C">
      <w:pPr>
        <w:pStyle w:val="Ttulo2"/>
        <w:numPr>
          <w:ilvl w:val="1"/>
          <w:numId w:val="7"/>
        </w:numPr>
        <w:rPr>
          <w:rFonts w:ascii="Times New Roman" w:hAnsi="Times New Roman" w:cs="Times New Roman"/>
          <w:b/>
          <w:bCs/>
          <w:color w:val="auto"/>
          <w:sz w:val="22"/>
          <w:szCs w:val="22"/>
        </w:rPr>
      </w:pPr>
      <w:bookmarkStart w:id="7" w:name="_Toc234984649"/>
      <w:r w:rsidRPr="00955B9E">
        <w:rPr>
          <w:rFonts w:ascii="Times New Roman" w:hAnsi="Times New Roman" w:cs="Times New Roman"/>
          <w:b/>
          <w:bCs/>
          <w:color w:val="auto"/>
          <w:sz w:val="22"/>
          <w:szCs w:val="22"/>
        </w:rPr>
        <w:t>Justificación e importancia del estudio:</w:t>
      </w:r>
      <w:bookmarkEnd w:id="7"/>
    </w:p>
    <w:p w14:paraId="07D34948" w14:textId="77777777" w:rsidR="00610B8C" w:rsidRPr="00610B8C" w:rsidRDefault="00610B8C" w:rsidP="00610B8C">
      <w:pPr>
        <w:spacing w:after="240"/>
        <w:rPr>
          <w:rFonts w:ascii="Times New Roman" w:eastAsia="Times New Roman" w:hAnsi="Times New Roman" w:cs="Times New Roman"/>
          <w:lang w:val="es-ES"/>
        </w:rPr>
      </w:pPr>
      <w:r w:rsidRPr="00610B8C">
        <w:rPr>
          <w:rFonts w:ascii="Times New Roman" w:eastAsia="Times New Roman" w:hAnsi="Times New Roman" w:cs="Times New Roman"/>
          <w:lang w:val="es-ES"/>
        </w:rPr>
        <w:t>Como justificación social, la presente investigación contribuirá a mejorar la sostenibilidad energética de las plantas agroindustriales mediante la reducción del desperdicio energético y la optimización de los recursos utilizados durante los procesos productivos. Asimismo, permitirá fomentar una cultura de eficiencia energética que beneficie tanto a las organizaciones como a la sociedad, promoviendo prácticas alineadas con el desarrollo sostenible y la protección del medio ambiente.</w:t>
      </w:r>
    </w:p>
    <w:p w14:paraId="4FAEF332" w14:textId="77777777" w:rsidR="00610B8C" w:rsidRPr="00610B8C" w:rsidRDefault="00610B8C" w:rsidP="00610B8C">
      <w:pPr>
        <w:spacing w:after="240"/>
        <w:rPr>
          <w:rFonts w:ascii="Times New Roman" w:eastAsia="Times New Roman" w:hAnsi="Times New Roman" w:cs="Times New Roman"/>
          <w:lang w:val="es-ES"/>
        </w:rPr>
      </w:pPr>
      <w:r w:rsidRPr="00610B8C">
        <w:rPr>
          <w:rFonts w:ascii="Times New Roman" w:eastAsia="Times New Roman" w:hAnsi="Times New Roman" w:cs="Times New Roman"/>
          <w:lang w:val="es-ES"/>
        </w:rPr>
        <w:t xml:space="preserve">Como justificación económica, la implementación de un sistema inteligente basado en Machine Learning e </w:t>
      </w:r>
      <w:proofErr w:type="spellStart"/>
      <w:r w:rsidRPr="00610B8C">
        <w:rPr>
          <w:rFonts w:ascii="Times New Roman" w:eastAsia="Times New Roman" w:hAnsi="Times New Roman" w:cs="Times New Roman"/>
          <w:lang w:val="es-ES"/>
        </w:rPr>
        <w:t>IoT</w:t>
      </w:r>
      <w:proofErr w:type="spellEnd"/>
      <w:r w:rsidRPr="00610B8C">
        <w:rPr>
          <w:rFonts w:ascii="Times New Roman" w:eastAsia="Times New Roman" w:hAnsi="Times New Roman" w:cs="Times New Roman"/>
          <w:lang w:val="es-ES"/>
        </w:rPr>
        <w:t xml:space="preserve"> permitirá reducir costos operativos asociados al consumo excesivo de energía eléctrica mediante la identificación temprana de patrones ineficientes y anomalías energéticas. Esto favorecerá una mejor administración de los recursos energéticos, incrementando la competitividad y rentabilidad de las plantas agroindustriales de Lambayeque.</w:t>
      </w:r>
    </w:p>
    <w:p w14:paraId="05B4AD2B" w14:textId="76D91055" w:rsidR="00610B8C" w:rsidRPr="00610B8C" w:rsidRDefault="00610B8C" w:rsidP="00610B8C">
      <w:pPr>
        <w:spacing w:after="240"/>
        <w:rPr>
          <w:rFonts w:ascii="Times New Roman" w:eastAsia="Times New Roman" w:hAnsi="Times New Roman" w:cs="Times New Roman"/>
          <w:lang w:val="es-ES"/>
        </w:rPr>
      </w:pPr>
      <w:r w:rsidRPr="00610B8C">
        <w:rPr>
          <w:rFonts w:ascii="Times New Roman" w:eastAsia="Times New Roman" w:hAnsi="Times New Roman" w:cs="Times New Roman"/>
          <w:lang w:val="es-ES"/>
        </w:rPr>
        <w:t xml:space="preserve">Por último, como justificación legal, la investigación se encuentra alineada con el Objetivo de Desarrollo Sostenible 7 (Energía asequible y no contaminante) y el Objetivo de Desarrollo Sostenible 9 (Industria, innovación e infraestructura), promovidos por las Naciones Unidas </w:t>
      </w:r>
      <w:r w:rsidR="00AD6BE7">
        <w:rPr>
          <w:rFonts w:ascii="Times New Roman" w:eastAsia="Times New Roman" w:hAnsi="Times New Roman" w:cs="Times New Roman"/>
          <w:lang w:val="es-ES"/>
        </w:rPr>
        <w:t>[</w:t>
      </w:r>
      <w:r w:rsidR="00AD6BE7" w:rsidRPr="00610B8C">
        <w:rPr>
          <w:rFonts w:ascii="Times New Roman" w:eastAsia="Times New Roman" w:hAnsi="Times New Roman" w:cs="Times New Roman"/>
          <w:lang w:val="es-ES"/>
        </w:rPr>
        <w:t>17</w:t>
      </w:r>
      <w:r w:rsidR="00AD6BE7">
        <w:rPr>
          <w:rFonts w:ascii="Times New Roman" w:eastAsia="Times New Roman" w:hAnsi="Times New Roman" w:cs="Times New Roman"/>
          <w:lang w:val="es-ES"/>
        </w:rPr>
        <w:t>]</w:t>
      </w:r>
      <w:r w:rsidRPr="00610B8C">
        <w:rPr>
          <w:rFonts w:ascii="Times New Roman" w:eastAsia="Times New Roman" w:hAnsi="Times New Roman" w:cs="Times New Roman"/>
          <w:lang w:val="es-ES"/>
        </w:rPr>
        <w:t>. Asimismo, contribuye al cumplimiento de políticas nacionales orientadas al uso eficiente de la energía impulsadas por el Ministerio de Energía y Minas del Perú.</w:t>
      </w:r>
    </w:p>
    <w:p w14:paraId="1B7C7B0F" w14:textId="77777777" w:rsidR="00371DF5" w:rsidRPr="00610B8C" w:rsidRDefault="00371DF5" w:rsidP="00DE506B">
      <w:pPr>
        <w:rPr>
          <w:lang w:val="es-ES"/>
        </w:rPr>
      </w:pPr>
    </w:p>
    <w:p w14:paraId="5DF7EA99" w14:textId="6B60DD6A" w:rsidR="00663036" w:rsidRPr="00955B9E" w:rsidRDefault="00663036" w:rsidP="005322E4">
      <w:pPr>
        <w:pStyle w:val="Ttulo2"/>
        <w:numPr>
          <w:ilvl w:val="1"/>
          <w:numId w:val="6"/>
        </w:numPr>
        <w:rPr>
          <w:rFonts w:ascii="Times New Roman" w:hAnsi="Times New Roman" w:cs="Times New Roman"/>
          <w:b/>
          <w:bCs/>
          <w:color w:val="auto"/>
          <w:sz w:val="22"/>
          <w:szCs w:val="22"/>
        </w:rPr>
      </w:pPr>
      <w:bookmarkStart w:id="8" w:name="_Toc234984650"/>
      <w:r w:rsidRPr="00955B9E">
        <w:rPr>
          <w:rFonts w:ascii="Times New Roman" w:hAnsi="Times New Roman" w:cs="Times New Roman"/>
          <w:b/>
          <w:bCs/>
          <w:color w:val="auto"/>
          <w:sz w:val="22"/>
          <w:szCs w:val="22"/>
        </w:rPr>
        <w:t>Hipótesis:</w:t>
      </w:r>
      <w:bookmarkEnd w:id="8"/>
      <w:r w:rsidRPr="00955B9E">
        <w:rPr>
          <w:rFonts w:ascii="Times New Roman" w:hAnsi="Times New Roman" w:cs="Times New Roman"/>
          <w:b/>
          <w:bCs/>
          <w:color w:val="auto"/>
          <w:sz w:val="22"/>
          <w:szCs w:val="22"/>
        </w:rPr>
        <w:t xml:space="preserve"> </w:t>
      </w:r>
    </w:p>
    <w:p w14:paraId="1C6D4BD3" w14:textId="77777777" w:rsidR="00663036" w:rsidRDefault="00663036" w:rsidP="00663036">
      <w:pPr>
        <w:jc w:val="both"/>
        <w:rPr>
          <w:rFonts w:ascii="Times New Roman" w:eastAsia="Times New Roman" w:hAnsi="Times New Roman" w:cs="Times New Roman"/>
        </w:rPr>
      </w:pPr>
    </w:p>
    <w:p w14:paraId="110A5655" w14:textId="2394B89E" w:rsidR="00663036" w:rsidRDefault="00663036" w:rsidP="00663036">
      <w:pPr>
        <w:jc w:val="both"/>
        <w:rPr>
          <w:rFonts w:ascii="Times New Roman" w:eastAsia="Times New Roman" w:hAnsi="Times New Roman" w:cs="Times New Roman"/>
        </w:rPr>
      </w:pPr>
      <w:r w:rsidRPr="00663036">
        <w:rPr>
          <w:rFonts w:ascii="Times New Roman" w:eastAsia="Times New Roman" w:hAnsi="Times New Roman" w:cs="Times New Roman"/>
        </w:rPr>
        <w:t xml:space="preserve">La implementación de un sistema inteligente basado en Machine Learning </w:t>
      </w:r>
      <w:proofErr w:type="gramStart"/>
      <w:r w:rsidRPr="00663036">
        <w:rPr>
          <w:rFonts w:ascii="Times New Roman" w:eastAsia="Times New Roman" w:hAnsi="Times New Roman" w:cs="Times New Roman"/>
        </w:rPr>
        <w:t>mejorará  la</w:t>
      </w:r>
      <w:proofErr w:type="gramEnd"/>
      <w:r w:rsidRPr="00663036">
        <w:rPr>
          <w:rFonts w:ascii="Times New Roman" w:eastAsia="Times New Roman" w:hAnsi="Times New Roman" w:cs="Times New Roman"/>
        </w:rPr>
        <w:t xml:space="preserve"> predicción y optimización del consumo energético en plantas agroindustriales de Lambayeque.</w:t>
      </w:r>
    </w:p>
    <w:p w14:paraId="5E99283D" w14:textId="77777777" w:rsidR="00663036" w:rsidRDefault="00663036" w:rsidP="00DE506B"/>
    <w:p w14:paraId="6E26A753" w14:textId="423B40CC" w:rsidR="00663036" w:rsidRPr="00955B9E" w:rsidRDefault="00663036" w:rsidP="00777FC8">
      <w:pPr>
        <w:pStyle w:val="Ttulo2"/>
        <w:numPr>
          <w:ilvl w:val="1"/>
          <w:numId w:val="6"/>
        </w:numPr>
        <w:rPr>
          <w:rFonts w:ascii="Times New Roman" w:hAnsi="Times New Roman" w:cs="Times New Roman"/>
          <w:b/>
          <w:bCs/>
          <w:color w:val="auto"/>
          <w:sz w:val="22"/>
          <w:szCs w:val="22"/>
        </w:rPr>
      </w:pPr>
      <w:bookmarkStart w:id="9" w:name="_Toc234984651"/>
      <w:r w:rsidRPr="00955B9E">
        <w:rPr>
          <w:rFonts w:ascii="Times New Roman" w:hAnsi="Times New Roman" w:cs="Times New Roman"/>
          <w:b/>
          <w:bCs/>
          <w:color w:val="auto"/>
          <w:sz w:val="22"/>
          <w:szCs w:val="22"/>
        </w:rPr>
        <w:t>Objetivos:</w:t>
      </w:r>
      <w:bookmarkEnd w:id="9"/>
      <w:r w:rsidRPr="00955B9E">
        <w:rPr>
          <w:rFonts w:ascii="Times New Roman" w:hAnsi="Times New Roman" w:cs="Times New Roman"/>
          <w:b/>
          <w:bCs/>
          <w:color w:val="auto"/>
          <w:sz w:val="22"/>
          <w:szCs w:val="22"/>
        </w:rPr>
        <w:t xml:space="preserve"> </w:t>
      </w:r>
    </w:p>
    <w:p w14:paraId="5BEE02A0" w14:textId="4B11BD70" w:rsidR="00663036" w:rsidRPr="00663036" w:rsidRDefault="00777FC8" w:rsidP="00A17D8D">
      <w:pPr>
        <w:pStyle w:val="Ttulo3"/>
        <w:rPr>
          <w:rFonts w:ascii="Times New Roman" w:hAnsi="Times New Roman" w:cs="Times New Roman"/>
          <w:b/>
          <w:bCs/>
          <w:color w:val="auto"/>
          <w:sz w:val="22"/>
          <w:szCs w:val="22"/>
        </w:rPr>
      </w:pPr>
      <w:bookmarkStart w:id="10" w:name="_heading=h.m1w55ajlick6" w:colFirst="0" w:colLast="0"/>
      <w:bookmarkStart w:id="11" w:name="_Toc234984652"/>
      <w:bookmarkEnd w:id="10"/>
      <w:r>
        <w:rPr>
          <w:rFonts w:ascii="Times New Roman" w:hAnsi="Times New Roman" w:cs="Times New Roman"/>
          <w:b/>
          <w:bCs/>
          <w:color w:val="auto"/>
          <w:sz w:val="22"/>
          <w:szCs w:val="22"/>
        </w:rPr>
        <w:t xml:space="preserve">1.7.1. </w:t>
      </w:r>
      <w:r w:rsidR="00663036" w:rsidRPr="00663036">
        <w:rPr>
          <w:rFonts w:ascii="Times New Roman" w:hAnsi="Times New Roman" w:cs="Times New Roman"/>
          <w:b/>
          <w:bCs/>
          <w:color w:val="auto"/>
          <w:sz w:val="22"/>
          <w:szCs w:val="22"/>
        </w:rPr>
        <w:t>Objetivo general.</w:t>
      </w:r>
      <w:bookmarkEnd w:id="11"/>
    </w:p>
    <w:p w14:paraId="54E7AE7B" w14:textId="77777777" w:rsidR="00663036" w:rsidRDefault="00663036" w:rsidP="00663036"/>
    <w:p w14:paraId="4A4C0AB1" w14:textId="77777777" w:rsidR="00610B8C" w:rsidRPr="00610B8C" w:rsidRDefault="00610B8C" w:rsidP="00610B8C">
      <w:pPr>
        <w:jc w:val="both"/>
        <w:rPr>
          <w:rFonts w:ascii="Times New Roman" w:eastAsia="Times New Roman" w:hAnsi="Times New Roman" w:cs="Times New Roman"/>
          <w:lang w:val="es-ES"/>
        </w:rPr>
      </w:pPr>
      <w:r w:rsidRPr="00610B8C">
        <w:rPr>
          <w:rFonts w:ascii="Times New Roman" w:eastAsia="Times New Roman" w:hAnsi="Times New Roman" w:cs="Times New Roman"/>
          <w:lang w:val="es-ES"/>
        </w:rPr>
        <w:t>Implementar un Sistema Inteligente Basado en Machine Learning para la Predicción y Optimización del Consumo Energético en Plantas Agroindustriales de Lambayeque.</w:t>
      </w:r>
    </w:p>
    <w:p w14:paraId="251AE35B" w14:textId="77777777" w:rsidR="00663036" w:rsidRPr="00610B8C" w:rsidRDefault="00663036" w:rsidP="00610B8C">
      <w:pPr>
        <w:jc w:val="both"/>
        <w:rPr>
          <w:lang w:val="es-ES"/>
        </w:rPr>
      </w:pPr>
    </w:p>
    <w:p w14:paraId="2C479A47" w14:textId="7A1929C1" w:rsidR="00663036" w:rsidRDefault="00777FC8" w:rsidP="00A17D8D">
      <w:pPr>
        <w:pStyle w:val="Ttulo3"/>
        <w:rPr>
          <w:rFonts w:ascii="Times New Roman" w:hAnsi="Times New Roman" w:cs="Times New Roman"/>
          <w:b/>
          <w:bCs/>
          <w:color w:val="auto"/>
          <w:sz w:val="22"/>
          <w:szCs w:val="22"/>
        </w:rPr>
      </w:pPr>
      <w:bookmarkStart w:id="12" w:name="_heading=h.3c0aea3mogui" w:colFirst="0" w:colLast="0"/>
      <w:bookmarkStart w:id="13" w:name="_Toc234984653"/>
      <w:bookmarkEnd w:id="12"/>
      <w:r>
        <w:rPr>
          <w:rFonts w:ascii="Times New Roman" w:hAnsi="Times New Roman" w:cs="Times New Roman"/>
          <w:b/>
          <w:bCs/>
          <w:color w:val="auto"/>
          <w:sz w:val="22"/>
          <w:szCs w:val="22"/>
        </w:rPr>
        <w:lastRenderedPageBreak/>
        <w:t xml:space="preserve">1.7.2. </w:t>
      </w:r>
      <w:r w:rsidR="00663036" w:rsidRPr="00663036">
        <w:rPr>
          <w:rFonts w:ascii="Times New Roman" w:hAnsi="Times New Roman" w:cs="Times New Roman"/>
          <w:b/>
          <w:bCs/>
          <w:color w:val="auto"/>
          <w:sz w:val="22"/>
          <w:szCs w:val="22"/>
        </w:rPr>
        <w:t>Objetivos específicos.</w:t>
      </w:r>
      <w:bookmarkEnd w:id="13"/>
      <w:r w:rsidR="00663036" w:rsidRPr="00663036">
        <w:rPr>
          <w:rFonts w:ascii="Times New Roman" w:hAnsi="Times New Roman" w:cs="Times New Roman"/>
          <w:b/>
          <w:bCs/>
          <w:color w:val="auto"/>
          <w:sz w:val="22"/>
          <w:szCs w:val="22"/>
        </w:rPr>
        <w:t xml:space="preserve"> </w:t>
      </w:r>
    </w:p>
    <w:p w14:paraId="52878CAE" w14:textId="77777777" w:rsidR="00663036" w:rsidRPr="00663036" w:rsidRDefault="00663036" w:rsidP="00663036"/>
    <w:p w14:paraId="39D8CE18" w14:textId="77777777" w:rsidR="00610B8C" w:rsidRPr="00A17D8D" w:rsidRDefault="00610B8C" w:rsidP="00A17D8D">
      <w:pPr>
        <w:spacing w:after="240"/>
        <w:jc w:val="both"/>
        <w:rPr>
          <w:rFonts w:ascii="Times New Roman" w:hAnsi="Times New Roman" w:cs="Times New Roman"/>
          <w:lang w:val="es-ES"/>
        </w:rPr>
      </w:pPr>
      <w:r w:rsidRPr="00A17D8D">
        <w:rPr>
          <w:rFonts w:ascii="Times New Roman" w:hAnsi="Times New Roman" w:cs="Times New Roman"/>
          <w:b/>
          <w:bCs/>
          <w:lang w:val="es-ES"/>
        </w:rPr>
        <w:t>OE1:</w:t>
      </w:r>
      <w:r w:rsidRPr="00A17D8D">
        <w:rPr>
          <w:rFonts w:ascii="Times New Roman" w:hAnsi="Times New Roman" w:cs="Times New Roman"/>
          <w:lang w:val="es-ES"/>
        </w:rPr>
        <w:t xml:space="preserve"> Identificar las variables energéticas que influyen en el consumo energético de las plantas agroindustriales de Lambayeque.</w:t>
      </w:r>
    </w:p>
    <w:p w14:paraId="4D673214" w14:textId="77777777" w:rsidR="00610B8C" w:rsidRPr="00A17D8D" w:rsidRDefault="00610B8C" w:rsidP="00A17D8D">
      <w:pPr>
        <w:spacing w:after="240"/>
        <w:jc w:val="both"/>
        <w:rPr>
          <w:rFonts w:ascii="Times New Roman" w:hAnsi="Times New Roman" w:cs="Times New Roman"/>
          <w:lang w:val="es-ES"/>
        </w:rPr>
      </w:pPr>
      <w:r w:rsidRPr="00A17D8D">
        <w:rPr>
          <w:rFonts w:ascii="Times New Roman" w:hAnsi="Times New Roman" w:cs="Times New Roman"/>
          <w:b/>
          <w:bCs/>
          <w:lang w:val="es-ES"/>
        </w:rPr>
        <w:t>OE2:</w:t>
      </w:r>
      <w:r w:rsidRPr="00A17D8D">
        <w:rPr>
          <w:rFonts w:ascii="Times New Roman" w:hAnsi="Times New Roman" w:cs="Times New Roman"/>
          <w:lang w:val="es-ES"/>
        </w:rPr>
        <w:t xml:space="preserve"> Analizar el comportamiento del consumo energético mediante datos obtenidos a través de tecnologías </w:t>
      </w:r>
      <w:proofErr w:type="spellStart"/>
      <w:r w:rsidRPr="00A17D8D">
        <w:rPr>
          <w:rFonts w:ascii="Times New Roman" w:hAnsi="Times New Roman" w:cs="Times New Roman"/>
          <w:lang w:val="es-ES"/>
        </w:rPr>
        <w:t>IoT</w:t>
      </w:r>
      <w:proofErr w:type="spellEnd"/>
      <w:r w:rsidRPr="00A17D8D">
        <w:rPr>
          <w:rFonts w:ascii="Times New Roman" w:hAnsi="Times New Roman" w:cs="Times New Roman"/>
          <w:lang w:val="es-ES"/>
        </w:rPr>
        <w:t>.</w:t>
      </w:r>
    </w:p>
    <w:p w14:paraId="0AF90E6C" w14:textId="77777777" w:rsidR="00610B8C" w:rsidRPr="00A17D8D" w:rsidRDefault="00610B8C" w:rsidP="00A17D8D">
      <w:pPr>
        <w:spacing w:after="240"/>
        <w:jc w:val="both"/>
        <w:rPr>
          <w:rFonts w:ascii="Times New Roman" w:hAnsi="Times New Roman" w:cs="Times New Roman"/>
          <w:lang w:val="es-ES"/>
        </w:rPr>
      </w:pPr>
      <w:r w:rsidRPr="00A17D8D">
        <w:rPr>
          <w:rFonts w:ascii="Times New Roman" w:hAnsi="Times New Roman" w:cs="Times New Roman"/>
          <w:b/>
          <w:bCs/>
          <w:lang w:val="es-ES"/>
        </w:rPr>
        <w:t>OE3:</w:t>
      </w:r>
      <w:r w:rsidRPr="00A17D8D">
        <w:rPr>
          <w:rFonts w:ascii="Times New Roman" w:hAnsi="Times New Roman" w:cs="Times New Roman"/>
          <w:lang w:val="es-ES"/>
        </w:rPr>
        <w:t xml:space="preserve"> Seleccionar modelos de Machine Learning para la predicción del consumo energético en plantas agroindustriales de Lambayeque.</w:t>
      </w:r>
    </w:p>
    <w:p w14:paraId="0FAB00F5" w14:textId="77777777" w:rsidR="00610B8C" w:rsidRPr="00A17D8D" w:rsidRDefault="00610B8C" w:rsidP="00A17D8D">
      <w:pPr>
        <w:spacing w:after="240"/>
        <w:jc w:val="both"/>
        <w:rPr>
          <w:rFonts w:ascii="Times New Roman" w:hAnsi="Times New Roman" w:cs="Times New Roman"/>
          <w:lang w:val="es-ES"/>
        </w:rPr>
      </w:pPr>
      <w:r w:rsidRPr="00A17D8D">
        <w:rPr>
          <w:rFonts w:ascii="Times New Roman" w:hAnsi="Times New Roman" w:cs="Times New Roman"/>
          <w:b/>
          <w:bCs/>
          <w:lang w:val="es-ES"/>
        </w:rPr>
        <w:t>OE4:</w:t>
      </w:r>
      <w:r w:rsidRPr="00A17D8D">
        <w:rPr>
          <w:rFonts w:ascii="Times New Roman" w:hAnsi="Times New Roman" w:cs="Times New Roman"/>
          <w:lang w:val="es-ES"/>
        </w:rPr>
        <w:t xml:space="preserve"> Aplicar Machine Learning para la optimización del consumo energético en plantas agroindustriales de Lambayeque.</w:t>
      </w:r>
    </w:p>
    <w:p w14:paraId="2E506191" w14:textId="77777777" w:rsidR="00610B8C" w:rsidRPr="00A17D8D" w:rsidRDefault="00610B8C" w:rsidP="00A17D8D">
      <w:pPr>
        <w:spacing w:after="240"/>
        <w:jc w:val="both"/>
        <w:rPr>
          <w:rFonts w:ascii="Times New Roman" w:hAnsi="Times New Roman" w:cs="Times New Roman"/>
          <w:lang w:val="es-ES"/>
        </w:rPr>
      </w:pPr>
      <w:r w:rsidRPr="00A17D8D">
        <w:rPr>
          <w:rFonts w:ascii="Times New Roman" w:hAnsi="Times New Roman" w:cs="Times New Roman"/>
          <w:b/>
          <w:bCs/>
          <w:lang w:val="es-ES"/>
        </w:rPr>
        <w:t>OE5:</w:t>
      </w:r>
      <w:r w:rsidRPr="00A17D8D">
        <w:rPr>
          <w:rFonts w:ascii="Times New Roman" w:hAnsi="Times New Roman" w:cs="Times New Roman"/>
          <w:lang w:val="es-ES"/>
        </w:rPr>
        <w:t xml:space="preserve"> Validar el sistema inteligente para evidenciar la mejora de la eficiencia energética de las plantas agroindustriales de Lambayeque.</w:t>
      </w:r>
    </w:p>
    <w:p w14:paraId="6BF95590" w14:textId="47E490AA" w:rsidR="0089095A" w:rsidRPr="0089095A" w:rsidRDefault="0089095A" w:rsidP="00DE506B">
      <w:pPr>
        <w:pStyle w:val="Ttulo1"/>
        <w:numPr>
          <w:ilvl w:val="0"/>
          <w:numId w:val="1"/>
        </w:numPr>
        <w:ind w:left="0"/>
        <w:rPr>
          <w:rFonts w:ascii="Times New Roman" w:hAnsi="Times New Roman" w:cs="Times New Roman"/>
          <w:b/>
          <w:bCs/>
          <w:color w:val="auto"/>
          <w:sz w:val="22"/>
          <w:szCs w:val="22"/>
        </w:rPr>
      </w:pPr>
      <w:bookmarkStart w:id="14" w:name="_Toc234984654"/>
      <w:r w:rsidRPr="0089095A">
        <w:rPr>
          <w:rFonts w:ascii="Times New Roman" w:hAnsi="Times New Roman" w:cs="Times New Roman"/>
          <w:b/>
          <w:bCs/>
          <w:color w:val="auto"/>
          <w:sz w:val="22"/>
          <w:szCs w:val="22"/>
        </w:rPr>
        <w:t>MATERIAL Y MÉTODO</w:t>
      </w:r>
      <w:bookmarkEnd w:id="14"/>
    </w:p>
    <w:p w14:paraId="7D0D9E4E" w14:textId="4401B8AD" w:rsidR="0089095A" w:rsidRDefault="0089095A" w:rsidP="0089095A">
      <w:pPr>
        <w:pStyle w:val="Ttulo2"/>
        <w:rPr>
          <w:rFonts w:ascii="Times New Roman" w:hAnsi="Times New Roman" w:cs="Times New Roman"/>
          <w:b/>
          <w:bCs/>
          <w:color w:val="auto"/>
          <w:sz w:val="22"/>
          <w:szCs w:val="22"/>
        </w:rPr>
      </w:pPr>
      <w:bookmarkStart w:id="15" w:name="_Toc234984655"/>
      <w:r w:rsidRPr="0089095A">
        <w:rPr>
          <w:rFonts w:ascii="Times New Roman" w:hAnsi="Times New Roman" w:cs="Times New Roman"/>
          <w:b/>
          <w:bCs/>
          <w:color w:val="auto"/>
          <w:sz w:val="22"/>
          <w:szCs w:val="22"/>
        </w:rPr>
        <w:t>2.1. Tipo y Diseño de Investigación</w:t>
      </w:r>
      <w:bookmarkEnd w:id="15"/>
      <w:r w:rsidRPr="0089095A">
        <w:rPr>
          <w:rFonts w:ascii="Times New Roman" w:hAnsi="Times New Roman" w:cs="Times New Roman"/>
          <w:b/>
          <w:bCs/>
          <w:color w:val="auto"/>
          <w:sz w:val="22"/>
          <w:szCs w:val="22"/>
        </w:rPr>
        <w:t xml:space="preserve"> </w:t>
      </w:r>
    </w:p>
    <w:p w14:paraId="7EE771C3" w14:textId="77777777"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La presente investigación adopta un enfoque cuantitativo, debido a que el desempeño del sistema inteligente será evaluado mediante datos numéricos asociados al consumo energético y al rendimiento de los modelos de Machine Learning. Se analizarán variables medibles como corriente, voltaje, potencia eléctrica, consumo energético, error de predicción, tiempo de procesamiento, coeficiente de determinación y porcentaje de mejora del consumo. Este enfoque permite contrastar la hipótesis mediante indicadores objetivos, métricas computacionales y resultados cuantificables obtenidos durante la implementación y validación del sistema.</w:t>
      </w:r>
    </w:p>
    <w:p w14:paraId="10045123" w14:textId="6CD80502"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 xml:space="preserve">El tipo de investigación es aplicada y tecnológica. Es aplicada porque busca resolver un problema concreto relacionado con la limitada predicción y optimización del consumo energético en plantas agroindustriales de Lambayeque. Asimismo, es tecnológica porque se orienta al diseño, construcción y validación de un artefacto computacional basado en </w:t>
      </w:r>
      <w:proofErr w:type="spellStart"/>
      <w:r w:rsidRPr="00A17D8D">
        <w:rPr>
          <w:rFonts w:ascii="Times New Roman" w:hAnsi="Times New Roman" w:cs="Times New Roman"/>
          <w:lang w:val="es-ES"/>
        </w:rPr>
        <w:t>IoT</w:t>
      </w:r>
      <w:proofErr w:type="spellEnd"/>
      <w:r w:rsidRPr="00A17D8D">
        <w:rPr>
          <w:rFonts w:ascii="Times New Roman" w:hAnsi="Times New Roman" w:cs="Times New Roman"/>
          <w:lang w:val="es-ES"/>
        </w:rPr>
        <w:t xml:space="preserve"> y Machine Learning. Fernández-Vigo et al. </w:t>
      </w:r>
      <w:r w:rsidR="00AD6BE7">
        <w:rPr>
          <w:rFonts w:ascii="Times New Roman" w:hAnsi="Times New Roman" w:cs="Times New Roman"/>
          <w:lang w:val="es-ES"/>
        </w:rPr>
        <w:t>[</w:t>
      </w:r>
      <w:r w:rsidR="00AD6BE7" w:rsidRPr="00A17D8D">
        <w:rPr>
          <w:rFonts w:ascii="Times New Roman" w:hAnsi="Times New Roman" w:cs="Times New Roman"/>
          <w:lang w:val="es-ES"/>
        </w:rPr>
        <w:t>25</w:t>
      </w:r>
      <w:r w:rsidR="00AD6BE7">
        <w:rPr>
          <w:rFonts w:ascii="Times New Roman" w:hAnsi="Times New Roman" w:cs="Times New Roman"/>
          <w:lang w:val="es-ES"/>
        </w:rPr>
        <w:t>]</w:t>
      </w:r>
      <w:r w:rsidRPr="00A17D8D">
        <w:rPr>
          <w:rFonts w:ascii="Times New Roman" w:hAnsi="Times New Roman" w:cs="Times New Roman"/>
          <w:lang w:val="es-ES"/>
        </w:rPr>
        <w:t xml:space="preserve"> diferencian la investigación tecnológica de la investigación científica tradicional al señalar que la primera se vincula con el desarrollo, mejora o validación de soluciones orientadas a una finalidad práctica específica.</w:t>
      </w:r>
    </w:p>
    <w:p w14:paraId="10A9529B" w14:textId="08A18218"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 xml:space="preserve">Desde la perspectiva de la ingeniería de sistemas, el estudio se relaciona con la investigación basada en ciencia del diseño, dado que se construirá y evaluará un artefacto tecnológico. Hevner et al. </w:t>
      </w:r>
      <w:r w:rsidR="00AD6BE7">
        <w:rPr>
          <w:rFonts w:ascii="Times New Roman" w:hAnsi="Times New Roman" w:cs="Times New Roman"/>
          <w:lang w:val="es-ES"/>
        </w:rPr>
        <w:t>[</w:t>
      </w:r>
      <w:r w:rsidR="00AD6BE7" w:rsidRPr="00A17D8D">
        <w:rPr>
          <w:rFonts w:ascii="Times New Roman" w:hAnsi="Times New Roman" w:cs="Times New Roman"/>
          <w:lang w:val="es-ES"/>
        </w:rPr>
        <w:t>26</w:t>
      </w:r>
      <w:r w:rsidR="00AD6BE7">
        <w:rPr>
          <w:rFonts w:ascii="Times New Roman" w:hAnsi="Times New Roman" w:cs="Times New Roman"/>
          <w:lang w:val="es-ES"/>
        </w:rPr>
        <w:t>]</w:t>
      </w:r>
      <w:r w:rsidRPr="00A17D8D">
        <w:rPr>
          <w:rFonts w:ascii="Times New Roman" w:hAnsi="Times New Roman" w:cs="Times New Roman"/>
          <w:lang w:val="es-ES"/>
        </w:rPr>
        <w:t xml:space="preserve"> sostienen que la investigación en ciencia del diseño busca ampliar las capacidades humanas y organizacionales mediante la creación de artefactos innovadores, los cuales deben ser evaluados rigurosamente para demostrar su utilidad, calidad y eficacia. De forma complementaria, Peffers et al. </w:t>
      </w:r>
      <w:r w:rsidR="00AD6BE7">
        <w:rPr>
          <w:rFonts w:ascii="Times New Roman" w:hAnsi="Times New Roman" w:cs="Times New Roman"/>
          <w:lang w:val="es-ES"/>
        </w:rPr>
        <w:t>[</w:t>
      </w:r>
      <w:r w:rsidR="00AD6BE7" w:rsidRPr="00A17D8D">
        <w:rPr>
          <w:rFonts w:ascii="Times New Roman" w:hAnsi="Times New Roman" w:cs="Times New Roman"/>
          <w:lang w:val="es-ES"/>
        </w:rPr>
        <w:t>27</w:t>
      </w:r>
      <w:r w:rsidR="00AD6BE7">
        <w:rPr>
          <w:rFonts w:ascii="Times New Roman" w:hAnsi="Times New Roman" w:cs="Times New Roman"/>
          <w:lang w:val="es-ES"/>
        </w:rPr>
        <w:t>]</w:t>
      </w:r>
      <w:r w:rsidRPr="00A17D8D">
        <w:rPr>
          <w:rFonts w:ascii="Times New Roman" w:hAnsi="Times New Roman" w:cs="Times New Roman"/>
          <w:lang w:val="es-ES"/>
        </w:rPr>
        <w:t xml:space="preserve"> proponen un proceso de investigación en ciencia del diseño que comprende la identificación del problema, definición de objetivos, diseño y desarrollo, demostración, evaluación y comunicación de resultados.</w:t>
      </w:r>
    </w:p>
    <w:p w14:paraId="4AD2C233" w14:textId="10899A4E"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 xml:space="preserve">De acuerdo con la manipulación de variables, el diseño será experimental de tipo preexperimental y computacional, porque se introducirá la variable independiente, correspondiente al sistema inteligente basado en Machine Learning, y se evaluará su efecto sobre la variable dependiente, vinculada con la predicción y optimización del consumo energético. Se considera preexperimental </w:t>
      </w:r>
      <w:r w:rsidRPr="00A17D8D">
        <w:rPr>
          <w:rFonts w:ascii="Times New Roman" w:hAnsi="Times New Roman" w:cs="Times New Roman"/>
          <w:lang w:val="es-ES"/>
        </w:rPr>
        <w:lastRenderedPageBreak/>
        <w:t xml:space="preserve">porque la validación se realizará sobre un entorno de prueba controlado, sin asignación aleatoria de plantas o grupos equivalentes, comparando el comportamiento del consumo energético y las métricas predictivas antes y después de aplicar el sistema. Kampling et al. </w:t>
      </w:r>
      <w:r w:rsidR="00AD6BE7">
        <w:rPr>
          <w:rFonts w:ascii="Times New Roman" w:hAnsi="Times New Roman" w:cs="Times New Roman"/>
          <w:lang w:val="es-ES"/>
        </w:rPr>
        <w:t>[</w:t>
      </w:r>
      <w:r w:rsidR="00AD6BE7" w:rsidRPr="00A17D8D">
        <w:rPr>
          <w:rFonts w:ascii="Times New Roman" w:hAnsi="Times New Roman" w:cs="Times New Roman"/>
          <w:lang w:val="es-ES"/>
        </w:rPr>
        <w:t>28</w:t>
      </w:r>
      <w:r w:rsidR="00AD6BE7">
        <w:rPr>
          <w:rFonts w:ascii="Times New Roman" w:hAnsi="Times New Roman" w:cs="Times New Roman"/>
          <w:lang w:val="es-ES"/>
        </w:rPr>
        <w:t>]</w:t>
      </w:r>
      <w:r w:rsidRPr="00A17D8D">
        <w:rPr>
          <w:rFonts w:ascii="Times New Roman" w:hAnsi="Times New Roman" w:cs="Times New Roman"/>
          <w:lang w:val="es-ES"/>
        </w:rPr>
        <w:t xml:space="preserve"> señalan que los experimentos son adecuados para evaluar artefactos de ciencia del diseño, comparar alternativas y comprobar mejoras generadas por una solución tecnológica.</w:t>
      </w:r>
    </w:p>
    <w:p w14:paraId="1270F9B8" w14:textId="77777777"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Según el número de mediciones, el estudio será longitudinal, debido a que los datos energéticos se observarán en distintos momentos para identificar patrones, variaciones y resultados de predicción. Según el tiempo de recolección, será prospectivo, porque la información será obtenida y procesada en función de los objetivos definidos por la investigación. Según el número de variables de interés, será analítico, ya que se estudiará la relación entre la implementación del sistema inteligente y los indicadores de predicción, optimización y eficiencia energética.</w:t>
      </w:r>
    </w:p>
    <w:p w14:paraId="6DD9AF0C" w14:textId="19045DFD" w:rsidR="00001005"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 xml:space="preserve">La evaluación experimental tomará como referencia procedimientos usados en estudios de predicción energética y modelado basado en datos. Miller et al. </w:t>
      </w:r>
      <w:r w:rsidR="00AD6BE7">
        <w:rPr>
          <w:rFonts w:ascii="Times New Roman" w:hAnsi="Times New Roman" w:cs="Times New Roman"/>
          <w:lang w:val="es-ES"/>
        </w:rPr>
        <w:t>[</w:t>
      </w:r>
      <w:r w:rsidR="00AD6BE7" w:rsidRPr="00A17D8D">
        <w:rPr>
          <w:rFonts w:ascii="Times New Roman" w:hAnsi="Times New Roman" w:cs="Times New Roman"/>
          <w:lang w:val="es-ES"/>
        </w:rPr>
        <w:t>29</w:t>
      </w:r>
      <w:r w:rsidR="00AD6BE7">
        <w:rPr>
          <w:rFonts w:ascii="Times New Roman" w:hAnsi="Times New Roman" w:cs="Times New Roman"/>
          <w:lang w:val="es-ES"/>
        </w:rPr>
        <w:t>]</w:t>
      </w:r>
      <w:r w:rsidRPr="00A17D8D">
        <w:rPr>
          <w:rFonts w:ascii="Times New Roman" w:hAnsi="Times New Roman" w:cs="Times New Roman"/>
          <w:lang w:val="es-ES"/>
        </w:rPr>
        <w:t xml:space="preserve"> describen el uso de grandes conjuntos de datos energéticos medidos por hora para evaluar modelos predictivos, y el resumen de la competencia ASHRAE Great Energy Predictor III evidencia la pertinencia de evaluar modelos de predicción energética en escenarios comparativos </w:t>
      </w:r>
      <w:r w:rsidR="00AD6BE7">
        <w:rPr>
          <w:rFonts w:ascii="Times New Roman" w:hAnsi="Times New Roman" w:cs="Times New Roman"/>
          <w:lang w:val="es-ES"/>
        </w:rPr>
        <w:t>[</w:t>
      </w:r>
      <w:r w:rsidR="00AD6BE7" w:rsidRPr="00A17D8D">
        <w:rPr>
          <w:rFonts w:ascii="Times New Roman" w:hAnsi="Times New Roman" w:cs="Times New Roman"/>
          <w:lang w:val="es-ES"/>
        </w:rPr>
        <w:t>30</w:t>
      </w:r>
      <w:r w:rsidR="00AD6BE7">
        <w:rPr>
          <w:rFonts w:ascii="Times New Roman" w:hAnsi="Times New Roman" w:cs="Times New Roman"/>
          <w:lang w:val="es-ES"/>
        </w:rPr>
        <w:t>]</w:t>
      </w:r>
      <w:r w:rsidRPr="00A17D8D">
        <w:rPr>
          <w:rFonts w:ascii="Times New Roman" w:hAnsi="Times New Roman" w:cs="Times New Roman"/>
          <w:lang w:val="es-ES"/>
        </w:rPr>
        <w:t xml:space="preserve">. Asimismo, Kallis et al. </w:t>
      </w:r>
      <w:r w:rsidR="00AD6BE7">
        <w:rPr>
          <w:rFonts w:ascii="Times New Roman" w:hAnsi="Times New Roman" w:cs="Times New Roman"/>
          <w:lang w:val="es-ES"/>
        </w:rPr>
        <w:t>[</w:t>
      </w:r>
      <w:r w:rsidR="00AD6BE7" w:rsidRPr="00A17D8D">
        <w:rPr>
          <w:rFonts w:ascii="Times New Roman" w:hAnsi="Times New Roman" w:cs="Times New Roman"/>
          <w:lang w:val="es-ES"/>
        </w:rPr>
        <w:t>31</w:t>
      </w:r>
      <w:r w:rsidR="00AD6BE7">
        <w:rPr>
          <w:rFonts w:ascii="Times New Roman" w:hAnsi="Times New Roman" w:cs="Times New Roman"/>
          <w:lang w:val="es-ES"/>
        </w:rPr>
        <w:t>]</w:t>
      </w:r>
      <w:r w:rsidRPr="00A17D8D">
        <w:rPr>
          <w:rFonts w:ascii="Times New Roman" w:hAnsi="Times New Roman" w:cs="Times New Roman"/>
          <w:lang w:val="es-ES"/>
        </w:rPr>
        <w:t xml:space="preserve"> destacan la importancia del modelado energético basado en datos en sistemas industriales </w:t>
      </w:r>
      <w:proofErr w:type="spellStart"/>
      <w:r w:rsidRPr="00A17D8D">
        <w:rPr>
          <w:rFonts w:ascii="Times New Roman" w:hAnsi="Times New Roman" w:cs="Times New Roman"/>
          <w:lang w:val="es-ES"/>
        </w:rPr>
        <w:t>IoT</w:t>
      </w:r>
      <w:proofErr w:type="spellEnd"/>
      <w:r w:rsidRPr="00A17D8D">
        <w:rPr>
          <w:rFonts w:ascii="Times New Roman" w:hAnsi="Times New Roman" w:cs="Times New Roman"/>
          <w:lang w:val="es-ES"/>
        </w:rPr>
        <w:t>. En síntesis, la investigación será de enfoque cuantitativo, tipo aplicada-tecnológica y diseño experimental preexperimental, longitudinal, prospectivo y analítico.</w:t>
      </w:r>
    </w:p>
    <w:p w14:paraId="3D84D2D0" w14:textId="77777777" w:rsidR="0089095A" w:rsidRDefault="0089095A" w:rsidP="0089095A">
      <w:pPr>
        <w:pStyle w:val="Ttulo2"/>
        <w:rPr>
          <w:rFonts w:ascii="Times New Roman" w:hAnsi="Times New Roman" w:cs="Times New Roman"/>
          <w:b/>
          <w:bCs/>
          <w:color w:val="auto"/>
          <w:sz w:val="22"/>
          <w:szCs w:val="22"/>
        </w:rPr>
      </w:pPr>
      <w:bookmarkStart w:id="16" w:name="_Toc234984656"/>
      <w:r w:rsidRPr="0089095A">
        <w:rPr>
          <w:rFonts w:ascii="Times New Roman" w:hAnsi="Times New Roman" w:cs="Times New Roman"/>
          <w:b/>
          <w:bCs/>
          <w:color w:val="auto"/>
          <w:sz w:val="22"/>
          <w:szCs w:val="22"/>
        </w:rPr>
        <w:t>2.2 Variables, Operacionalización</w:t>
      </w:r>
      <w:bookmarkEnd w:id="16"/>
      <w:r w:rsidRPr="0089095A">
        <w:rPr>
          <w:rFonts w:ascii="Times New Roman" w:hAnsi="Times New Roman" w:cs="Times New Roman"/>
          <w:b/>
          <w:bCs/>
          <w:color w:val="auto"/>
          <w:sz w:val="22"/>
          <w:szCs w:val="22"/>
        </w:rPr>
        <w:t xml:space="preserve"> </w:t>
      </w:r>
    </w:p>
    <w:p w14:paraId="3BE40D94" w14:textId="77777777" w:rsidR="00001005" w:rsidRDefault="00001005" w:rsidP="00001005"/>
    <w:p w14:paraId="442D98FF" w14:textId="77777777" w:rsidR="003C6C56" w:rsidRPr="003C6C56" w:rsidRDefault="003C6C56" w:rsidP="003C6C56">
      <w:pPr>
        <w:jc w:val="both"/>
        <w:rPr>
          <w:rFonts w:ascii="Times New Roman" w:hAnsi="Times New Roman" w:cs="Times New Roman"/>
          <w:lang w:val="es-ES"/>
        </w:rPr>
      </w:pPr>
      <w:r w:rsidRPr="003C6C56">
        <w:rPr>
          <w:rFonts w:ascii="Times New Roman" w:hAnsi="Times New Roman" w:cs="Times New Roman"/>
          <w:lang w:val="es-ES"/>
        </w:rPr>
        <w:t>La operacionalización de variables permite transformar los conceptos centrales de la investigación en dimensiones, indicadores e instrumentos medibles. En el presente estudio, este proceso permite vincular la variable independiente, correspondiente al sistema inteligente basado en Machine Learning, con la variable dependiente, relacionada con la predicción y optimización del consumo energético en plantas agroindustriales de Lambayeque. De esta manera, las variables serán evaluadas mediante indicadores cuantitativos que permitirán comprobar el cumplimiento de los objetivos y contrastar la hipótesis planteada.</w:t>
      </w:r>
    </w:p>
    <w:p w14:paraId="17EB8304" w14:textId="77777777" w:rsidR="003C6C56" w:rsidRDefault="003C6C56" w:rsidP="003C6C56">
      <w:pPr>
        <w:rPr>
          <w:rFonts w:ascii="Times New Roman" w:hAnsi="Times New Roman" w:cs="Times New Roman"/>
          <w:lang w:val="es-ES"/>
        </w:rPr>
      </w:pPr>
    </w:p>
    <w:p w14:paraId="7A56DC92" w14:textId="77777777" w:rsidR="003C6C56" w:rsidRDefault="003C6C56" w:rsidP="003C6C56">
      <w:pPr>
        <w:rPr>
          <w:rFonts w:ascii="Times New Roman" w:hAnsi="Times New Roman" w:cs="Times New Roman"/>
          <w:lang w:val="es-ES"/>
        </w:rPr>
      </w:pPr>
    </w:p>
    <w:p w14:paraId="1FFE30F7" w14:textId="77777777" w:rsidR="003C6C56" w:rsidRDefault="003C6C56" w:rsidP="003C6C56">
      <w:pPr>
        <w:rPr>
          <w:rFonts w:ascii="Times New Roman" w:hAnsi="Times New Roman" w:cs="Times New Roman"/>
          <w:lang w:val="es-ES"/>
        </w:rPr>
        <w:sectPr w:rsidR="003C6C56">
          <w:pgSz w:w="11906" w:h="16838"/>
          <w:pgMar w:top="1417" w:right="1701" w:bottom="1417" w:left="1701" w:header="708" w:footer="708" w:gutter="0"/>
          <w:cols w:space="708"/>
          <w:docGrid w:linePitch="360"/>
        </w:sectPr>
      </w:pPr>
    </w:p>
    <w:p w14:paraId="24535A50" w14:textId="77777777" w:rsidR="003C6C56" w:rsidRDefault="003C6C56" w:rsidP="00A17D8D">
      <w:pPr>
        <w:spacing w:after="240"/>
        <w:rPr>
          <w:rFonts w:ascii="Times New Roman" w:hAnsi="Times New Roman" w:cs="Times New Roman"/>
          <w:b/>
          <w:bCs/>
          <w:lang w:val="es-ES"/>
        </w:rPr>
      </w:pPr>
      <w:r w:rsidRPr="003C6C56">
        <w:rPr>
          <w:rFonts w:ascii="Times New Roman" w:hAnsi="Times New Roman" w:cs="Times New Roman"/>
          <w:b/>
          <w:bCs/>
          <w:lang w:val="es-ES"/>
        </w:rPr>
        <w:lastRenderedPageBreak/>
        <w:t xml:space="preserve">Tabla </w:t>
      </w:r>
      <w:proofErr w:type="spellStart"/>
      <w:r w:rsidRPr="003C6C56">
        <w:rPr>
          <w:rFonts w:ascii="Times New Roman" w:hAnsi="Times New Roman" w:cs="Times New Roman"/>
          <w:b/>
          <w:bCs/>
          <w:lang w:val="es-ES"/>
        </w:rPr>
        <w:t>N°</w:t>
      </w:r>
      <w:proofErr w:type="spellEnd"/>
      <w:r w:rsidRPr="003C6C56">
        <w:rPr>
          <w:rFonts w:ascii="Times New Roman" w:hAnsi="Times New Roman" w:cs="Times New Roman"/>
          <w:b/>
          <w:bCs/>
          <w:lang w:val="es-ES"/>
        </w:rPr>
        <w:t xml:space="preserve"> 1: Operacionalización de la variable independiente</w:t>
      </w:r>
    </w:p>
    <w:tbl>
      <w:tblPr>
        <w:tblStyle w:val="Tablaconcuadrcula"/>
        <w:tblW w:w="0" w:type="auto"/>
        <w:tblLook w:val="04A0" w:firstRow="1" w:lastRow="0" w:firstColumn="1" w:lastColumn="0" w:noHBand="0" w:noVBand="1"/>
      </w:tblPr>
      <w:tblGrid>
        <w:gridCol w:w="1158"/>
        <w:gridCol w:w="1756"/>
        <w:gridCol w:w="1716"/>
        <w:gridCol w:w="1651"/>
        <w:gridCol w:w="1508"/>
        <w:gridCol w:w="1495"/>
        <w:gridCol w:w="1398"/>
        <w:gridCol w:w="1148"/>
        <w:gridCol w:w="1087"/>
        <w:gridCol w:w="1075"/>
      </w:tblGrid>
      <w:tr w:rsidR="00A17D8D" w:rsidRPr="00A17D8D" w14:paraId="38AD45A4" w14:textId="77777777" w:rsidTr="00A17D8D">
        <w:tc>
          <w:tcPr>
            <w:tcW w:w="0" w:type="auto"/>
            <w:hideMark/>
          </w:tcPr>
          <w:p w14:paraId="56AC8C0B" w14:textId="77777777" w:rsidR="00A17D8D" w:rsidRPr="00A17D8D" w:rsidRDefault="00A17D8D" w:rsidP="00A17D8D">
            <w:pPr>
              <w:rPr>
                <w:rFonts w:ascii="Times New Roman" w:hAnsi="Times New Roman" w:cs="Times New Roman"/>
                <w:b/>
                <w:bCs/>
                <w:lang w:val="es-ES"/>
              </w:rPr>
            </w:pPr>
            <w:r w:rsidRPr="00A17D8D">
              <w:rPr>
                <w:rFonts w:ascii="Times New Roman" w:hAnsi="Times New Roman" w:cs="Times New Roman"/>
                <w:b/>
                <w:bCs/>
                <w:lang w:val="es-ES"/>
              </w:rPr>
              <w:t>Variable de estudio</w:t>
            </w:r>
          </w:p>
        </w:tc>
        <w:tc>
          <w:tcPr>
            <w:tcW w:w="0" w:type="auto"/>
            <w:hideMark/>
          </w:tcPr>
          <w:p w14:paraId="34856F18" w14:textId="77777777" w:rsidR="00A17D8D" w:rsidRPr="00A17D8D" w:rsidRDefault="00A17D8D" w:rsidP="00A17D8D">
            <w:pPr>
              <w:rPr>
                <w:rFonts w:ascii="Times New Roman" w:hAnsi="Times New Roman" w:cs="Times New Roman"/>
                <w:b/>
                <w:bCs/>
                <w:lang w:val="es-ES"/>
              </w:rPr>
            </w:pPr>
            <w:r w:rsidRPr="00A17D8D">
              <w:rPr>
                <w:rFonts w:ascii="Times New Roman" w:hAnsi="Times New Roman" w:cs="Times New Roman"/>
                <w:b/>
                <w:bCs/>
                <w:lang w:val="es-ES"/>
              </w:rPr>
              <w:t>Definición conceptual</w:t>
            </w:r>
          </w:p>
        </w:tc>
        <w:tc>
          <w:tcPr>
            <w:tcW w:w="0" w:type="auto"/>
            <w:hideMark/>
          </w:tcPr>
          <w:p w14:paraId="7E03B12C" w14:textId="77777777" w:rsidR="00A17D8D" w:rsidRPr="00A17D8D" w:rsidRDefault="00A17D8D" w:rsidP="00A17D8D">
            <w:pPr>
              <w:rPr>
                <w:rFonts w:ascii="Times New Roman" w:hAnsi="Times New Roman" w:cs="Times New Roman"/>
                <w:b/>
                <w:bCs/>
                <w:lang w:val="es-ES"/>
              </w:rPr>
            </w:pPr>
            <w:r w:rsidRPr="00A17D8D">
              <w:rPr>
                <w:rFonts w:ascii="Times New Roman" w:hAnsi="Times New Roman" w:cs="Times New Roman"/>
                <w:b/>
                <w:bCs/>
                <w:lang w:val="es-ES"/>
              </w:rPr>
              <w:t>Definición operacional</w:t>
            </w:r>
          </w:p>
        </w:tc>
        <w:tc>
          <w:tcPr>
            <w:tcW w:w="0" w:type="auto"/>
            <w:hideMark/>
          </w:tcPr>
          <w:p w14:paraId="6EB0F3CC" w14:textId="77777777" w:rsidR="00A17D8D" w:rsidRPr="00A17D8D" w:rsidRDefault="00A17D8D" w:rsidP="00A17D8D">
            <w:pPr>
              <w:rPr>
                <w:rFonts w:ascii="Times New Roman" w:hAnsi="Times New Roman" w:cs="Times New Roman"/>
                <w:b/>
                <w:bCs/>
                <w:lang w:val="es-ES"/>
              </w:rPr>
            </w:pPr>
            <w:r w:rsidRPr="00A17D8D">
              <w:rPr>
                <w:rFonts w:ascii="Times New Roman" w:hAnsi="Times New Roman" w:cs="Times New Roman"/>
                <w:b/>
                <w:bCs/>
                <w:lang w:val="es-ES"/>
              </w:rPr>
              <w:t>Dimensiones</w:t>
            </w:r>
          </w:p>
        </w:tc>
        <w:tc>
          <w:tcPr>
            <w:tcW w:w="0" w:type="auto"/>
            <w:hideMark/>
          </w:tcPr>
          <w:p w14:paraId="1585BB0B" w14:textId="77777777" w:rsidR="00A17D8D" w:rsidRPr="00A17D8D" w:rsidRDefault="00A17D8D" w:rsidP="00A17D8D">
            <w:pPr>
              <w:rPr>
                <w:rFonts w:ascii="Times New Roman" w:hAnsi="Times New Roman" w:cs="Times New Roman"/>
                <w:b/>
                <w:bCs/>
                <w:lang w:val="es-ES"/>
              </w:rPr>
            </w:pPr>
            <w:r w:rsidRPr="00A17D8D">
              <w:rPr>
                <w:rFonts w:ascii="Times New Roman" w:hAnsi="Times New Roman" w:cs="Times New Roman"/>
                <w:b/>
                <w:bCs/>
                <w:lang w:val="es-ES"/>
              </w:rPr>
              <w:t>Indicadores</w:t>
            </w:r>
          </w:p>
        </w:tc>
        <w:tc>
          <w:tcPr>
            <w:tcW w:w="0" w:type="auto"/>
            <w:hideMark/>
          </w:tcPr>
          <w:p w14:paraId="4665580F" w14:textId="77777777" w:rsidR="00A17D8D" w:rsidRPr="00A17D8D" w:rsidRDefault="00A17D8D" w:rsidP="00A17D8D">
            <w:pPr>
              <w:rPr>
                <w:rFonts w:ascii="Times New Roman" w:hAnsi="Times New Roman" w:cs="Times New Roman"/>
                <w:b/>
                <w:bCs/>
                <w:lang w:val="es-ES"/>
              </w:rPr>
            </w:pPr>
            <w:r w:rsidRPr="00A17D8D">
              <w:rPr>
                <w:rFonts w:ascii="Times New Roman" w:hAnsi="Times New Roman" w:cs="Times New Roman"/>
                <w:b/>
                <w:bCs/>
                <w:lang w:val="es-ES"/>
              </w:rPr>
              <w:t>Ítems</w:t>
            </w:r>
          </w:p>
        </w:tc>
        <w:tc>
          <w:tcPr>
            <w:tcW w:w="0" w:type="auto"/>
            <w:hideMark/>
          </w:tcPr>
          <w:p w14:paraId="38F000BB" w14:textId="77777777" w:rsidR="00A17D8D" w:rsidRPr="00A17D8D" w:rsidRDefault="00A17D8D" w:rsidP="00A17D8D">
            <w:pPr>
              <w:rPr>
                <w:rFonts w:ascii="Times New Roman" w:hAnsi="Times New Roman" w:cs="Times New Roman"/>
                <w:b/>
                <w:bCs/>
                <w:lang w:val="es-ES"/>
              </w:rPr>
            </w:pPr>
            <w:r w:rsidRPr="00A17D8D">
              <w:rPr>
                <w:rFonts w:ascii="Times New Roman" w:hAnsi="Times New Roman" w:cs="Times New Roman"/>
                <w:b/>
                <w:bCs/>
                <w:lang w:val="es-ES"/>
              </w:rPr>
              <w:t>Instrumento</w:t>
            </w:r>
          </w:p>
        </w:tc>
        <w:tc>
          <w:tcPr>
            <w:tcW w:w="0" w:type="auto"/>
            <w:hideMark/>
          </w:tcPr>
          <w:p w14:paraId="6A58D222" w14:textId="77777777" w:rsidR="00A17D8D" w:rsidRPr="00A17D8D" w:rsidRDefault="00A17D8D" w:rsidP="00A17D8D">
            <w:pPr>
              <w:rPr>
                <w:rFonts w:ascii="Times New Roman" w:hAnsi="Times New Roman" w:cs="Times New Roman"/>
                <w:b/>
                <w:bCs/>
                <w:lang w:val="es-ES"/>
              </w:rPr>
            </w:pPr>
            <w:r w:rsidRPr="00A17D8D">
              <w:rPr>
                <w:rFonts w:ascii="Times New Roman" w:hAnsi="Times New Roman" w:cs="Times New Roman"/>
                <w:b/>
                <w:bCs/>
                <w:lang w:val="es-ES"/>
              </w:rPr>
              <w:t>Valores finales</w:t>
            </w:r>
          </w:p>
        </w:tc>
        <w:tc>
          <w:tcPr>
            <w:tcW w:w="0" w:type="auto"/>
            <w:hideMark/>
          </w:tcPr>
          <w:p w14:paraId="6C825823" w14:textId="77777777" w:rsidR="00A17D8D" w:rsidRPr="00A17D8D" w:rsidRDefault="00A17D8D" w:rsidP="00A17D8D">
            <w:pPr>
              <w:rPr>
                <w:rFonts w:ascii="Times New Roman" w:hAnsi="Times New Roman" w:cs="Times New Roman"/>
                <w:b/>
                <w:bCs/>
                <w:lang w:val="es-ES"/>
              </w:rPr>
            </w:pPr>
            <w:r w:rsidRPr="00A17D8D">
              <w:rPr>
                <w:rFonts w:ascii="Times New Roman" w:hAnsi="Times New Roman" w:cs="Times New Roman"/>
                <w:b/>
                <w:bCs/>
                <w:lang w:val="es-ES"/>
              </w:rPr>
              <w:t>Tipo de variable</w:t>
            </w:r>
          </w:p>
        </w:tc>
        <w:tc>
          <w:tcPr>
            <w:tcW w:w="0" w:type="auto"/>
            <w:hideMark/>
          </w:tcPr>
          <w:p w14:paraId="5F7C253C" w14:textId="77777777" w:rsidR="00A17D8D" w:rsidRPr="00A17D8D" w:rsidRDefault="00A17D8D" w:rsidP="00A17D8D">
            <w:pPr>
              <w:rPr>
                <w:rFonts w:ascii="Times New Roman" w:hAnsi="Times New Roman" w:cs="Times New Roman"/>
                <w:b/>
                <w:bCs/>
                <w:lang w:val="es-ES"/>
              </w:rPr>
            </w:pPr>
            <w:r w:rsidRPr="00A17D8D">
              <w:rPr>
                <w:rFonts w:ascii="Times New Roman" w:hAnsi="Times New Roman" w:cs="Times New Roman"/>
                <w:b/>
                <w:bCs/>
                <w:lang w:val="es-ES"/>
              </w:rPr>
              <w:t>Escala de medición</w:t>
            </w:r>
          </w:p>
        </w:tc>
      </w:tr>
      <w:tr w:rsidR="00A17D8D" w:rsidRPr="00A17D8D" w14:paraId="291D46F6" w14:textId="77777777" w:rsidTr="00A17D8D">
        <w:tc>
          <w:tcPr>
            <w:tcW w:w="0" w:type="auto"/>
            <w:vMerge w:val="restart"/>
            <w:hideMark/>
          </w:tcPr>
          <w:p w14:paraId="6A556C0F"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Sistema inteligente basado en Machine Learning</w:t>
            </w:r>
          </w:p>
        </w:tc>
        <w:tc>
          <w:tcPr>
            <w:tcW w:w="0" w:type="auto"/>
            <w:vMerge w:val="restart"/>
            <w:hideMark/>
          </w:tcPr>
          <w:p w14:paraId="6A1F603A"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Conjunto de componentes tecnológicos, algoritmos y procesos computacionales que permiten recolectar, procesar, analizar y aprender patrones a partir de datos energéticos para apoyar la toma de decisiones.</w:t>
            </w:r>
          </w:p>
        </w:tc>
        <w:tc>
          <w:tcPr>
            <w:tcW w:w="0" w:type="auto"/>
            <w:vMerge w:val="restart"/>
            <w:hideMark/>
          </w:tcPr>
          <w:p w14:paraId="50BB76AC"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Se medirá mediante la implementación y funcionamiento del sistema inteligente, considerando la captura de datos energéticos, el procesamiento de información, el entrenamiento de modelos de Machine Learning y la generación de predicciones sobre el consumo energético.</w:t>
            </w:r>
          </w:p>
        </w:tc>
        <w:tc>
          <w:tcPr>
            <w:tcW w:w="0" w:type="auto"/>
            <w:vMerge w:val="restart"/>
            <w:hideMark/>
          </w:tcPr>
          <w:p w14:paraId="42C48A03"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1. Captura de datos energéticos</w:t>
            </w:r>
          </w:p>
        </w:tc>
        <w:tc>
          <w:tcPr>
            <w:tcW w:w="0" w:type="auto"/>
            <w:hideMark/>
          </w:tcPr>
          <w:p w14:paraId="08EF73A7"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Número de variables energéticas registradas</w:t>
            </w:r>
          </w:p>
        </w:tc>
        <w:tc>
          <w:tcPr>
            <w:tcW w:w="0" w:type="auto"/>
            <w:hideMark/>
          </w:tcPr>
          <w:p w14:paraId="653489FC"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Conteo de variables como corriente, voltaje, potencia y consumo energético</w:t>
            </w:r>
          </w:p>
        </w:tc>
        <w:tc>
          <w:tcPr>
            <w:tcW w:w="0" w:type="auto"/>
            <w:hideMark/>
          </w:tcPr>
          <w:p w14:paraId="2B9E6ADB"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Registro digital de variables energéticas</w:t>
            </w:r>
          </w:p>
        </w:tc>
        <w:tc>
          <w:tcPr>
            <w:tcW w:w="0" w:type="auto"/>
            <w:hideMark/>
          </w:tcPr>
          <w:p w14:paraId="77761305"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Entero</w:t>
            </w:r>
          </w:p>
        </w:tc>
        <w:tc>
          <w:tcPr>
            <w:tcW w:w="0" w:type="auto"/>
            <w:hideMark/>
          </w:tcPr>
          <w:p w14:paraId="07C4A141"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Numérica discreta</w:t>
            </w:r>
          </w:p>
        </w:tc>
        <w:tc>
          <w:tcPr>
            <w:tcW w:w="0" w:type="auto"/>
            <w:hideMark/>
          </w:tcPr>
          <w:p w14:paraId="1D6AE699"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Razón</w:t>
            </w:r>
          </w:p>
        </w:tc>
      </w:tr>
      <w:tr w:rsidR="00A17D8D" w:rsidRPr="00A17D8D" w14:paraId="70BAB4E0" w14:textId="77777777" w:rsidTr="00A17D8D">
        <w:tc>
          <w:tcPr>
            <w:tcW w:w="0" w:type="auto"/>
            <w:vMerge/>
            <w:hideMark/>
          </w:tcPr>
          <w:p w14:paraId="63381ADD" w14:textId="77777777" w:rsidR="00A17D8D" w:rsidRPr="00A17D8D" w:rsidRDefault="00A17D8D" w:rsidP="00A17D8D">
            <w:pPr>
              <w:rPr>
                <w:rFonts w:ascii="Times New Roman" w:hAnsi="Times New Roman" w:cs="Times New Roman"/>
                <w:lang w:val="es-ES"/>
              </w:rPr>
            </w:pPr>
          </w:p>
        </w:tc>
        <w:tc>
          <w:tcPr>
            <w:tcW w:w="0" w:type="auto"/>
            <w:vMerge/>
            <w:hideMark/>
          </w:tcPr>
          <w:p w14:paraId="7A6B85C5" w14:textId="77777777" w:rsidR="00A17D8D" w:rsidRPr="00A17D8D" w:rsidRDefault="00A17D8D" w:rsidP="00A17D8D">
            <w:pPr>
              <w:rPr>
                <w:rFonts w:ascii="Times New Roman" w:hAnsi="Times New Roman" w:cs="Times New Roman"/>
                <w:lang w:val="es-ES"/>
              </w:rPr>
            </w:pPr>
          </w:p>
        </w:tc>
        <w:tc>
          <w:tcPr>
            <w:tcW w:w="0" w:type="auto"/>
            <w:vMerge/>
            <w:hideMark/>
          </w:tcPr>
          <w:p w14:paraId="09F7CF94" w14:textId="77777777" w:rsidR="00A17D8D" w:rsidRPr="00A17D8D" w:rsidRDefault="00A17D8D" w:rsidP="00A17D8D">
            <w:pPr>
              <w:rPr>
                <w:rFonts w:ascii="Times New Roman" w:hAnsi="Times New Roman" w:cs="Times New Roman"/>
                <w:lang w:val="es-ES"/>
              </w:rPr>
            </w:pPr>
          </w:p>
        </w:tc>
        <w:tc>
          <w:tcPr>
            <w:tcW w:w="0" w:type="auto"/>
            <w:vMerge/>
            <w:hideMark/>
          </w:tcPr>
          <w:p w14:paraId="02E321BC" w14:textId="77777777" w:rsidR="00A17D8D" w:rsidRPr="00A17D8D" w:rsidRDefault="00A17D8D" w:rsidP="00A17D8D">
            <w:pPr>
              <w:rPr>
                <w:rFonts w:ascii="Times New Roman" w:hAnsi="Times New Roman" w:cs="Times New Roman"/>
                <w:lang w:val="es-ES"/>
              </w:rPr>
            </w:pPr>
          </w:p>
        </w:tc>
        <w:tc>
          <w:tcPr>
            <w:tcW w:w="0" w:type="auto"/>
            <w:hideMark/>
          </w:tcPr>
          <w:p w14:paraId="5E91C8EA"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Frecuencia de registro de datos</w:t>
            </w:r>
          </w:p>
        </w:tc>
        <w:tc>
          <w:tcPr>
            <w:tcW w:w="0" w:type="auto"/>
            <w:hideMark/>
          </w:tcPr>
          <w:p w14:paraId="19D5ABE1"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Intervalo de tiempo entre mediciones energéticas</w:t>
            </w:r>
          </w:p>
        </w:tc>
        <w:tc>
          <w:tcPr>
            <w:tcW w:w="0" w:type="auto"/>
            <w:hideMark/>
          </w:tcPr>
          <w:p w14:paraId="352F8C50"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Registro digital / bitácora técnica</w:t>
            </w:r>
          </w:p>
        </w:tc>
        <w:tc>
          <w:tcPr>
            <w:tcW w:w="0" w:type="auto"/>
            <w:hideMark/>
          </w:tcPr>
          <w:p w14:paraId="7C26AE07"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Minutos u horas</w:t>
            </w:r>
          </w:p>
        </w:tc>
        <w:tc>
          <w:tcPr>
            <w:tcW w:w="0" w:type="auto"/>
            <w:hideMark/>
          </w:tcPr>
          <w:p w14:paraId="72EF41FE"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Numérica continua</w:t>
            </w:r>
          </w:p>
        </w:tc>
        <w:tc>
          <w:tcPr>
            <w:tcW w:w="0" w:type="auto"/>
            <w:hideMark/>
          </w:tcPr>
          <w:p w14:paraId="5FC3AC6D"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Razón</w:t>
            </w:r>
          </w:p>
        </w:tc>
      </w:tr>
      <w:tr w:rsidR="00A17D8D" w:rsidRPr="00A17D8D" w14:paraId="03657085" w14:textId="77777777" w:rsidTr="00A17D8D">
        <w:tc>
          <w:tcPr>
            <w:tcW w:w="0" w:type="auto"/>
            <w:vMerge/>
            <w:hideMark/>
          </w:tcPr>
          <w:p w14:paraId="45B9E910" w14:textId="77777777" w:rsidR="00A17D8D" w:rsidRPr="00A17D8D" w:rsidRDefault="00A17D8D" w:rsidP="00A17D8D">
            <w:pPr>
              <w:rPr>
                <w:rFonts w:ascii="Times New Roman" w:hAnsi="Times New Roman" w:cs="Times New Roman"/>
                <w:lang w:val="es-ES"/>
              </w:rPr>
            </w:pPr>
          </w:p>
        </w:tc>
        <w:tc>
          <w:tcPr>
            <w:tcW w:w="0" w:type="auto"/>
            <w:vMerge/>
            <w:hideMark/>
          </w:tcPr>
          <w:p w14:paraId="082EF60A" w14:textId="77777777" w:rsidR="00A17D8D" w:rsidRPr="00A17D8D" w:rsidRDefault="00A17D8D" w:rsidP="00A17D8D">
            <w:pPr>
              <w:rPr>
                <w:rFonts w:ascii="Times New Roman" w:hAnsi="Times New Roman" w:cs="Times New Roman"/>
                <w:lang w:val="es-ES"/>
              </w:rPr>
            </w:pPr>
          </w:p>
        </w:tc>
        <w:tc>
          <w:tcPr>
            <w:tcW w:w="0" w:type="auto"/>
            <w:vMerge/>
            <w:hideMark/>
          </w:tcPr>
          <w:p w14:paraId="0CA18E57" w14:textId="77777777" w:rsidR="00A17D8D" w:rsidRPr="00A17D8D" w:rsidRDefault="00A17D8D" w:rsidP="00A17D8D">
            <w:pPr>
              <w:rPr>
                <w:rFonts w:ascii="Times New Roman" w:hAnsi="Times New Roman" w:cs="Times New Roman"/>
                <w:lang w:val="es-ES"/>
              </w:rPr>
            </w:pPr>
          </w:p>
        </w:tc>
        <w:tc>
          <w:tcPr>
            <w:tcW w:w="0" w:type="auto"/>
            <w:vMerge w:val="restart"/>
            <w:hideMark/>
          </w:tcPr>
          <w:p w14:paraId="2CDE55A1"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2. Procesamiento de datos</w:t>
            </w:r>
          </w:p>
        </w:tc>
        <w:tc>
          <w:tcPr>
            <w:tcW w:w="0" w:type="auto"/>
            <w:hideMark/>
          </w:tcPr>
          <w:p w14:paraId="6887D9E7"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Porcentaje de datos válidos</w:t>
            </w:r>
          </w:p>
        </w:tc>
        <w:tc>
          <w:tcPr>
            <w:tcW w:w="0" w:type="auto"/>
            <w:hideMark/>
          </w:tcPr>
          <w:p w14:paraId="3EBF59A5"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(Registros válidos / total de registros) × 100</w:t>
            </w:r>
          </w:p>
        </w:tc>
        <w:tc>
          <w:tcPr>
            <w:tcW w:w="0" w:type="auto"/>
            <w:hideMark/>
          </w:tcPr>
          <w:p w14:paraId="4DDEE9E7"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Base de datos depurada</w:t>
            </w:r>
          </w:p>
        </w:tc>
        <w:tc>
          <w:tcPr>
            <w:tcW w:w="0" w:type="auto"/>
            <w:hideMark/>
          </w:tcPr>
          <w:p w14:paraId="7BC03063"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Porcentaje</w:t>
            </w:r>
          </w:p>
        </w:tc>
        <w:tc>
          <w:tcPr>
            <w:tcW w:w="0" w:type="auto"/>
            <w:hideMark/>
          </w:tcPr>
          <w:p w14:paraId="170D2E45"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Numérica continua</w:t>
            </w:r>
          </w:p>
        </w:tc>
        <w:tc>
          <w:tcPr>
            <w:tcW w:w="0" w:type="auto"/>
            <w:hideMark/>
          </w:tcPr>
          <w:p w14:paraId="6FB4BA8C"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Razón</w:t>
            </w:r>
          </w:p>
        </w:tc>
      </w:tr>
      <w:tr w:rsidR="00A17D8D" w:rsidRPr="00A17D8D" w14:paraId="3EE12300" w14:textId="77777777" w:rsidTr="00A17D8D">
        <w:tc>
          <w:tcPr>
            <w:tcW w:w="0" w:type="auto"/>
            <w:vMerge/>
            <w:hideMark/>
          </w:tcPr>
          <w:p w14:paraId="659A41E8" w14:textId="77777777" w:rsidR="00A17D8D" w:rsidRPr="00A17D8D" w:rsidRDefault="00A17D8D" w:rsidP="00A17D8D">
            <w:pPr>
              <w:rPr>
                <w:rFonts w:ascii="Times New Roman" w:hAnsi="Times New Roman" w:cs="Times New Roman"/>
                <w:lang w:val="es-ES"/>
              </w:rPr>
            </w:pPr>
          </w:p>
        </w:tc>
        <w:tc>
          <w:tcPr>
            <w:tcW w:w="0" w:type="auto"/>
            <w:vMerge/>
            <w:hideMark/>
          </w:tcPr>
          <w:p w14:paraId="69DF45D5" w14:textId="77777777" w:rsidR="00A17D8D" w:rsidRPr="00A17D8D" w:rsidRDefault="00A17D8D" w:rsidP="00A17D8D">
            <w:pPr>
              <w:rPr>
                <w:rFonts w:ascii="Times New Roman" w:hAnsi="Times New Roman" w:cs="Times New Roman"/>
                <w:lang w:val="es-ES"/>
              </w:rPr>
            </w:pPr>
          </w:p>
        </w:tc>
        <w:tc>
          <w:tcPr>
            <w:tcW w:w="0" w:type="auto"/>
            <w:vMerge/>
            <w:hideMark/>
          </w:tcPr>
          <w:p w14:paraId="3586F371" w14:textId="77777777" w:rsidR="00A17D8D" w:rsidRPr="00A17D8D" w:rsidRDefault="00A17D8D" w:rsidP="00A17D8D">
            <w:pPr>
              <w:rPr>
                <w:rFonts w:ascii="Times New Roman" w:hAnsi="Times New Roman" w:cs="Times New Roman"/>
                <w:lang w:val="es-ES"/>
              </w:rPr>
            </w:pPr>
          </w:p>
        </w:tc>
        <w:tc>
          <w:tcPr>
            <w:tcW w:w="0" w:type="auto"/>
            <w:vMerge/>
            <w:hideMark/>
          </w:tcPr>
          <w:p w14:paraId="15360195" w14:textId="77777777" w:rsidR="00A17D8D" w:rsidRPr="00A17D8D" w:rsidRDefault="00A17D8D" w:rsidP="00A17D8D">
            <w:pPr>
              <w:rPr>
                <w:rFonts w:ascii="Times New Roman" w:hAnsi="Times New Roman" w:cs="Times New Roman"/>
                <w:lang w:val="es-ES"/>
              </w:rPr>
            </w:pPr>
          </w:p>
        </w:tc>
        <w:tc>
          <w:tcPr>
            <w:tcW w:w="0" w:type="auto"/>
            <w:hideMark/>
          </w:tcPr>
          <w:p w14:paraId="53E76833"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Tiempo de procesamiento</w:t>
            </w:r>
          </w:p>
        </w:tc>
        <w:tc>
          <w:tcPr>
            <w:tcW w:w="0" w:type="auto"/>
            <w:hideMark/>
          </w:tcPr>
          <w:p w14:paraId="6F9559C5"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Tiempo requerido para limpiar, transformar y preparar los datos</w:t>
            </w:r>
          </w:p>
        </w:tc>
        <w:tc>
          <w:tcPr>
            <w:tcW w:w="0" w:type="auto"/>
            <w:hideMark/>
          </w:tcPr>
          <w:p w14:paraId="4FA1D453"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Bitácora técnica del sistema</w:t>
            </w:r>
          </w:p>
        </w:tc>
        <w:tc>
          <w:tcPr>
            <w:tcW w:w="0" w:type="auto"/>
            <w:hideMark/>
          </w:tcPr>
          <w:p w14:paraId="0E5B5470"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Segundos o minutos</w:t>
            </w:r>
          </w:p>
        </w:tc>
        <w:tc>
          <w:tcPr>
            <w:tcW w:w="0" w:type="auto"/>
            <w:hideMark/>
          </w:tcPr>
          <w:p w14:paraId="60C30FD2"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Numérica continua</w:t>
            </w:r>
          </w:p>
        </w:tc>
        <w:tc>
          <w:tcPr>
            <w:tcW w:w="0" w:type="auto"/>
            <w:hideMark/>
          </w:tcPr>
          <w:p w14:paraId="3642E1E7"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Razón</w:t>
            </w:r>
          </w:p>
        </w:tc>
      </w:tr>
      <w:tr w:rsidR="00A17D8D" w:rsidRPr="00A17D8D" w14:paraId="17F70522" w14:textId="77777777" w:rsidTr="00A17D8D">
        <w:tc>
          <w:tcPr>
            <w:tcW w:w="0" w:type="auto"/>
            <w:vMerge/>
            <w:hideMark/>
          </w:tcPr>
          <w:p w14:paraId="5E0886CC" w14:textId="77777777" w:rsidR="00A17D8D" w:rsidRPr="00A17D8D" w:rsidRDefault="00A17D8D" w:rsidP="00A17D8D">
            <w:pPr>
              <w:rPr>
                <w:rFonts w:ascii="Times New Roman" w:hAnsi="Times New Roman" w:cs="Times New Roman"/>
                <w:lang w:val="es-ES"/>
              </w:rPr>
            </w:pPr>
          </w:p>
        </w:tc>
        <w:tc>
          <w:tcPr>
            <w:tcW w:w="0" w:type="auto"/>
            <w:vMerge/>
            <w:hideMark/>
          </w:tcPr>
          <w:p w14:paraId="08282B1C" w14:textId="77777777" w:rsidR="00A17D8D" w:rsidRPr="00A17D8D" w:rsidRDefault="00A17D8D" w:rsidP="00A17D8D">
            <w:pPr>
              <w:rPr>
                <w:rFonts w:ascii="Times New Roman" w:hAnsi="Times New Roman" w:cs="Times New Roman"/>
                <w:lang w:val="es-ES"/>
              </w:rPr>
            </w:pPr>
          </w:p>
        </w:tc>
        <w:tc>
          <w:tcPr>
            <w:tcW w:w="0" w:type="auto"/>
            <w:vMerge/>
            <w:hideMark/>
          </w:tcPr>
          <w:p w14:paraId="080A9356" w14:textId="77777777" w:rsidR="00A17D8D" w:rsidRPr="00A17D8D" w:rsidRDefault="00A17D8D" w:rsidP="00A17D8D">
            <w:pPr>
              <w:rPr>
                <w:rFonts w:ascii="Times New Roman" w:hAnsi="Times New Roman" w:cs="Times New Roman"/>
                <w:lang w:val="es-ES"/>
              </w:rPr>
            </w:pPr>
          </w:p>
        </w:tc>
        <w:tc>
          <w:tcPr>
            <w:tcW w:w="0" w:type="auto"/>
            <w:vMerge w:val="restart"/>
            <w:hideMark/>
          </w:tcPr>
          <w:p w14:paraId="18C30CA2"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3. Modelo de Machine Learning</w:t>
            </w:r>
          </w:p>
        </w:tc>
        <w:tc>
          <w:tcPr>
            <w:tcW w:w="0" w:type="auto"/>
            <w:hideMark/>
          </w:tcPr>
          <w:p w14:paraId="0DC853C8"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Número de modelos evaluados</w:t>
            </w:r>
          </w:p>
        </w:tc>
        <w:tc>
          <w:tcPr>
            <w:tcW w:w="0" w:type="auto"/>
            <w:hideMark/>
          </w:tcPr>
          <w:p w14:paraId="5942EA95"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Conteo de algoritmos entrenados y comparados</w:t>
            </w:r>
          </w:p>
        </w:tc>
        <w:tc>
          <w:tcPr>
            <w:tcW w:w="0" w:type="auto"/>
            <w:hideMark/>
          </w:tcPr>
          <w:p w14:paraId="772E488B"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Bitácora técnica / reporte experimental</w:t>
            </w:r>
          </w:p>
        </w:tc>
        <w:tc>
          <w:tcPr>
            <w:tcW w:w="0" w:type="auto"/>
            <w:hideMark/>
          </w:tcPr>
          <w:p w14:paraId="45A1E459"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Entero</w:t>
            </w:r>
          </w:p>
        </w:tc>
        <w:tc>
          <w:tcPr>
            <w:tcW w:w="0" w:type="auto"/>
            <w:hideMark/>
          </w:tcPr>
          <w:p w14:paraId="6EC1FAE1"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Numérica discreta</w:t>
            </w:r>
          </w:p>
        </w:tc>
        <w:tc>
          <w:tcPr>
            <w:tcW w:w="0" w:type="auto"/>
            <w:hideMark/>
          </w:tcPr>
          <w:p w14:paraId="22C26DB2"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Razón</w:t>
            </w:r>
          </w:p>
        </w:tc>
      </w:tr>
      <w:tr w:rsidR="00A17D8D" w:rsidRPr="00A17D8D" w14:paraId="5C07A709" w14:textId="77777777" w:rsidTr="00A17D8D">
        <w:tc>
          <w:tcPr>
            <w:tcW w:w="0" w:type="auto"/>
            <w:vMerge/>
            <w:hideMark/>
          </w:tcPr>
          <w:p w14:paraId="7A8C970E" w14:textId="77777777" w:rsidR="00A17D8D" w:rsidRPr="00A17D8D" w:rsidRDefault="00A17D8D" w:rsidP="00A17D8D">
            <w:pPr>
              <w:rPr>
                <w:rFonts w:ascii="Times New Roman" w:hAnsi="Times New Roman" w:cs="Times New Roman"/>
                <w:lang w:val="es-ES"/>
              </w:rPr>
            </w:pPr>
          </w:p>
        </w:tc>
        <w:tc>
          <w:tcPr>
            <w:tcW w:w="0" w:type="auto"/>
            <w:vMerge/>
            <w:hideMark/>
          </w:tcPr>
          <w:p w14:paraId="7E8BECA4" w14:textId="77777777" w:rsidR="00A17D8D" w:rsidRPr="00A17D8D" w:rsidRDefault="00A17D8D" w:rsidP="00A17D8D">
            <w:pPr>
              <w:rPr>
                <w:rFonts w:ascii="Times New Roman" w:hAnsi="Times New Roman" w:cs="Times New Roman"/>
                <w:lang w:val="es-ES"/>
              </w:rPr>
            </w:pPr>
          </w:p>
        </w:tc>
        <w:tc>
          <w:tcPr>
            <w:tcW w:w="0" w:type="auto"/>
            <w:vMerge/>
            <w:hideMark/>
          </w:tcPr>
          <w:p w14:paraId="590259D2" w14:textId="77777777" w:rsidR="00A17D8D" w:rsidRPr="00A17D8D" w:rsidRDefault="00A17D8D" w:rsidP="00A17D8D">
            <w:pPr>
              <w:rPr>
                <w:rFonts w:ascii="Times New Roman" w:hAnsi="Times New Roman" w:cs="Times New Roman"/>
                <w:lang w:val="es-ES"/>
              </w:rPr>
            </w:pPr>
          </w:p>
        </w:tc>
        <w:tc>
          <w:tcPr>
            <w:tcW w:w="0" w:type="auto"/>
            <w:vMerge/>
            <w:hideMark/>
          </w:tcPr>
          <w:p w14:paraId="4A3CAC13" w14:textId="77777777" w:rsidR="00A17D8D" w:rsidRPr="00A17D8D" w:rsidRDefault="00A17D8D" w:rsidP="00A17D8D">
            <w:pPr>
              <w:rPr>
                <w:rFonts w:ascii="Times New Roman" w:hAnsi="Times New Roman" w:cs="Times New Roman"/>
                <w:lang w:val="es-ES"/>
              </w:rPr>
            </w:pPr>
          </w:p>
        </w:tc>
        <w:tc>
          <w:tcPr>
            <w:tcW w:w="0" w:type="auto"/>
            <w:hideMark/>
          </w:tcPr>
          <w:p w14:paraId="14A22621"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Tiempo de entrenamiento del modelo</w:t>
            </w:r>
          </w:p>
        </w:tc>
        <w:tc>
          <w:tcPr>
            <w:tcW w:w="0" w:type="auto"/>
            <w:hideMark/>
          </w:tcPr>
          <w:p w14:paraId="2B9D6F92"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Duración del proceso de entrenamiento del modelo predictivo</w:t>
            </w:r>
          </w:p>
        </w:tc>
        <w:tc>
          <w:tcPr>
            <w:tcW w:w="0" w:type="auto"/>
            <w:hideMark/>
          </w:tcPr>
          <w:p w14:paraId="51CDF4A0"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Bitácora técnica del sistema</w:t>
            </w:r>
          </w:p>
        </w:tc>
        <w:tc>
          <w:tcPr>
            <w:tcW w:w="0" w:type="auto"/>
            <w:hideMark/>
          </w:tcPr>
          <w:p w14:paraId="652E8DFE"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Segundos o minutos</w:t>
            </w:r>
          </w:p>
        </w:tc>
        <w:tc>
          <w:tcPr>
            <w:tcW w:w="0" w:type="auto"/>
            <w:hideMark/>
          </w:tcPr>
          <w:p w14:paraId="460A2A61"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Numérica continua</w:t>
            </w:r>
          </w:p>
        </w:tc>
        <w:tc>
          <w:tcPr>
            <w:tcW w:w="0" w:type="auto"/>
            <w:hideMark/>
          </w:tcPr>
          <w:p w14:paraId="0F08B4AA"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Razón</w:t>
            </w:r>
          </w:p>
        </w:tc>
      </w:tr>
      <w:tr w:rsidR="00A17D8D" w:rsidRPr="00A17D8D" w14:paraId="5A27048D" w14:textId="77777777" w:rsidTr="00A17D8D">
        <w:tc>
          <w:tcPr>
            <w:tcW w:w="0" w:type="auto"/>
            <w:vMerge/>
            <w:hideMark/>
          </w:tcPr>
          <w:p w14:paraId="2C9FF6D6" w14:textId="77777777" w:rsidR="00A17D8D" w:rsidRPr="00A17D8D" w:rsidRDefault="00A17D8D" w:rsidP="00A17D8D">
            <w:pPr>
              <w:rPr>
                <w:rFonts w:ascii="Times New Roman" w:hAnsi="Times New Roman" w:cs="Times New Roman"/>
                <w:lang w:val="es-ES"/>
              </w:rPr>
            </w:pPr>
          </w:p>
        </w:tc>
        <w:tc>
          <w:tcPr>
            <w:tcW w:w="0" w:type="auto"/>
            <w:vMerge/>
            <w:hideMark/>
          </w:tcPr>
          <w:p w14:paraId="0FCD3F2B" w14:textId="77777777" w:rsidR="00A17D8D" w:rsidRPr="00A17D8D" w:rsidRDefault="00A17D8D" w:rsidP="00A17D8D">
            <w:pPr>
              <w:rPr>
                <w:rFonts w:ascii="Times New Roman" w:hAnsi="Times New Roman" w:cs="Times New Roman"/>
                <w:lang w:val="es-ES"/>
              </w:rPr>
            </w:pPr>
          </w:p>
        </w:tc>
        <w:tc>
          <w:tcPr>
            <w:tcW w:w="0" w:type="auto"/>
            <w:vMerge/>
            <w:hideMark/>
          </w:tcPr>
          <w:p w14:paraId="4FFD1CC7" w14:textId="77777777" w:rsidR="00A17D8D" w:rsidRPr="00A17D8D" w:rsidRDefault="00A17D8D" w:rsidP="00A17D8D">
            <w:pPr>
              <w:rPr>
                <w:rFonts w:ascii="Times New Roman" w:hAnsi="Times New Roman" w:cs="Times New Roman"/>
                <w:lang w:val="es-ES"/>
              </w:rPr>
            </w:pPr>
          </w:p>
        </w:tc>
        <w:tc>
          <w:tcPr>
            <w:tcW w:w="0" w:type="auto"/>
            <w:vMerge w:val="restart"/>
            <w:hideMark/>
          </w:tcPr>
          <w:p w14:paraId="3C45D50F"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4. Funcionamiento del sistema</w:t>
            </w:r>
          </w:p>
        </w:tc>
        <w:tc>
          <w:tcPr>
            <w:tcW w:w="0" w:type="auto"/>
            <w:hideMark/>
          </w:tcPr>
          <w:p w14:paraId="5E0B8753"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Generación de predicciones</w:t>
            </w:r>
          </w:p>
        </w:tc>
        <w:tc>
          <w:tcPr>
            <w:tcW w:w="0" w:type="auto"/>
            <w:hideMark/>
          </w:tcPr>
          <w:p w14:paraId="7B53640C"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Cantidad de predicciones energéticas emitidas por el sistema</w:t>
            </w:r>
          </w:p>
        </w:tc>
        <w:tc>
          <w:tcPr>
            <w:tcW w:w="0" w:type="auto"/>
            <w:hideMark/>
          </w:tcPr>
          <w:p w14:paraId="49322BF3"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Reporte del sistema inteligente</w:t>
            </w:r>
          </w:p>
        </w:tc>
        <w:tc>
          <w:tcPr>
            <w:tcW w:w="0" w:type="auto"/>
            <w:hideMark/>
          </w:tcPr>
          <w:p w14:paraId="24CCF267"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Entero</w:t>
            </w:r>
          </w:p>
        </w:tc>
        <w:tc>
          <w:tcPr>
            <w:tcW w:w="0" w:type="auto"/>
            <w:hideMark/>
          </w:tcPr>
          <w:p w14:paraId="657C2D30"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Numérica discreta</w:t>
            </w:r>
          </w:p>
        </w:tc>
        <w:tc>
          <w:tcPr>
            <w:tcW w:w="0" w:type="auto"/>
            <w:hideMark/>
          </w:tcPr>
          <w:p w14:paraId="67DE671F"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Razón</w:t>
            </w:r>
          </w:p>
        </w:tc>
      </w:tr>
      <w:tr w:rsidR="00A17D8D" w:rsidRPr="00A17D8D" w14:paraId="1540DAA0" w14:textId="77777777" w:rsidTr="00A17D8D">
        <w:tc>
          <w:tcPr>
            <w:tcW w:w="0" w:type="auto"/>
            <w:vMerge/>
            <w:hideMark/>
          </w:tcPr>
          <w:p w14:paraId="25E66B78" w14:textId="77777777" w:rsidR="00A17D8D" w:rsidRPr="00A17D8D" w:rsidRDefault="00A17D8D" w:rsidP="00A17D8D">
            <w:pPr>
              <w:rPr>
                <w:rFonts w:ascii="Times New Roman" w:hAnsi="Times New Roman" w:cs="Times New Roman"/>
                <w:lang w:val="es-ES"/>
              </w:rPr>
            </w:pPr>
          </w:p>
        </w:tc>
        <w:tc>
          <w:tcPr>
            <w:tcW w:w="0" w:type="auto"/>
            <w:vMerge/>
            <w:hideMark/>
          </w:tcPr>
          <w:p w14:paraId="13B590B2" w14:textId="77777777" w:rsidR="00A17D8D" w:rsidRPr="00A17D8D" w:rsidRDefault="00A17D8D" w:rsidP="00A17D8D">
            <w:pPr>
              <w:rPr>
                <w:rFonts w:ascii="Times New Roman" w:hAnsi="Times New Roman" w:cs="Times New Roman"/>
                <w:lang w:val="es-ES"/>
              </w:rPr>
            </w:pPr>
          </w:p>
        </w:tc>
        <w:tc>
          <w:tcPr>
            <w:tcW w:w="0" w:type="auto"/>
            <w:vMerge/>
            <w:hideMark/>
          </w:tcPr>
          <w:p w14:paraId="377CB5AF" w14:textId="77777777" w:rsidR="00A17D8D" w:rsidRPr="00A17D8D" w:rsidRDefault="00A17D8D" w:rsidP="00A17D8D">
            <w:pPr>
              <w:rPr>
                <w:rFonts w:ascii="Times New Roman" w:hAnsi="Times New Roman" w:cs="Times New Roman"/>
                <w:lang w:val="es-ES"/>
              </w:rPr>
            </w:pPr>
          </w:p>
        </w:tc>
        <w:tc>
          <w:tcPr>
            <w:tcW w:w="0" w:type="auto"/>
            <w:vMerge/>
            <w:hideMark/>
          </w:tcPr>
          <w:p w14:paraId="4652DD2E" w14:textId="77777777" w:rsidR="00A17D8D" w:rsidRPr="00A17D8D" w:rsidRDefault="00A17D8D" w:rsidP="00A17D8D">
            <w:pPr>
              <w:rPr>
                <w:rFonts w:ascii="Times New Roman" w:hAnsi="Times New Roman" w:cs="Times New Roman"/>
                <w:lang w:val="es-ES"/>
              </w:rPr>
            </w:pPr>
          </w:p>
        </w:tc>
        <w:tc>
          <w:tcPr>
            <w:tcW w:w="0" w:type="auto"/>
            <w:hideMark/>
          </w:tcPr>
          <w:p w14:paraId="73FC090C"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Tasa de ejecución correcta</w:t>
            </w:r>
          </w:p>
        </w:tc>
        <w:tc>
          <w:tcPr>
            <w:tcW w:w="0" w:type="auto"/>
            <w:hideMark/>
          </w:tcPr>
          <w:p w14:paraId="26F3FB4F"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(Ejecuciones correctas / total de ejecuciones) × 100</w:t>
            </w:r>
          </w:p>
        </w:tc>
        <w:tc>
          <w:tcPr>
            <w:tcW w:w="0" w:type="auto"/>
            <w:hideMark/>
          </w:tcPr>
          <w:p w14:paraId="78FCD98A"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Bitácora técnica / reporte experimental</w:t>
            </w:r>
          </w:p>
        </w:tc>
        <w:tc>
          <w:tcPr>
            <w:tcW w:w="0" w:type="auto"/>
            <w:hideMark/>
          </w:tcPr>
          <w:p w14:paraId="17328D27"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Porcentaje</w:t>
            </w:r>
          </w:p>
        </w:tc>
        <w:tc>
          <w:tcPr>
            <w:tcW w:w="0" w:type="auto"/>
            <w:hideMark/>
          </w:tcPr>
          <w:p w14:paraId="095DDB20"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Numérica continua</w:t>
            </w:r>
          </w:p>
        </w:tc>
        <w:tc>
          <w:tcPr>
            <w:tcW w:w="0" w:type="auto"/>
            <w:hideMark/>
          </w:tcPr>
          <w:p w14:paraId="70AC18D0"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Razón</w:t>
            </w:r>
          </w:p>
        </w:tc>
      </w:tr>
    </w:tbl>
    <w:p w14:paraId="462C5AFF" w14:textId="77777777" w:rsidR="003C6C56" w:rsidRDefault="003C6C56" w:rsidP="003C6C56">
      <w:pPr>
        <w:rPr>
          <w:rFonts w:ascii="Times New Roman" w:hAnsi="Times New Roman" w:cs="Times New Roman"/>
          <w:b/>
          <w:bCs/>
          <w:lang w:val="es-ES"/>
        </w:rPr>
      </w:pPr>
    </w:p>
    <w:p w14:paraId="0C87888F" w14:textId="77777777" w:rsidR="003C6C56" w:rsidRDefault="003C6C56" w:rsidP="003C6C56">
      <w:pPr>
        <w:rPr>
          <w:rFonts w:ascii="Times New Roman" w:hAnsi="Times New Roman" w:cs="Times New Roman"/>
          <w:b/>
          <w:bCs/>
          <w:lang w:val="es-ES"/>
        </w:rPr>
      </w:pPr>
    </w:p>
    <w:p w14:paraId="659F87BE" w14:textId="74EF45CE" w:rsidR="00A17D8D" w:rsidRDefault="00A17D8D" w:rsidP="003C6C56">
      <w:pPr>
        <w:rPr>
          <w:rFonts w:ascii="Times New Roman" w:hAnsi="Times New Roman" w:cs="Times New Roman"/>
          <w:b/>
          <w:bCs/>
          <w:lang w:val="es-ES"/>
        </w:rPr>
      </w:pPr>
      <w:r>
        <w:rPr>
          <w:rFonts w:ascii="Times New Roman" w:hAnsi="Times New Roman" w:cs="Times New Roman"/>
          <w:b/>
          <w:bCs/>
          <w:lang w:val="es-ES"/>
        </w:rPr>
        <w:br w:type="page"/>
      </w:r>
    </w:p>
    <w:p w14:paraId="4EEA3DC1" w14:textId="791D8236" w:rsidR="003C6C56" w:rsidRDefault="003C6C56" w:rsidP="00A17D8D">
      <w:pPr>
        <w:spacing w:after="240"/>
        <w:rPr>
          <w:rFonts w:ascii="Times New Roman" w:hAnsi="Times New Roman" w:cs="Times New Roman"/>
          <w:b/>
          <w:bCs/>
          <w:lang w:val="es-ES"/>
        </w:rPr>
      </w:pPr>
      <w:r w:rsidRPr="003C6C56">
        <w:rPr>
          <w:rFonts w:ascii="Times New Roman" w:hAnsi="Times New Roman" w:cs="Times New Roman"/>
          <w:b/>
          <w:bCs/>
          <w:lang w:val="es-ES"/>
        </w:rPr>
        <w:lastRenderedPageBreak/>
        <w:t xml:space="preserve">Tabla </w:t>
      </w:r>
      <w:proofErr w:type="spellStart"/>
      <w:r w:rsidRPr="003C6C56">
        <w:rPr>
          <w:rFonts w:ascii="Times New Roman" w:hAnsi="Times New Roman" w:cs="Times New Roman"/>
          <w:b/>
          <w:bCs/>
          <w:lang w:val="es-ES"/>
        </w:rPr>
        <w:t>N°</w:t>
      </w:r>
      <w:proofErr w:type="spellEnd"/>
      <w:r w:rsidRPr="003C6C56">
        <w:rPr>
          <w:rFonts w:ascii="Times New Roman" w:hAnsi="Times New Roman" w:cs="Times New Roman"/>
          <w:b/>
          <w:bCs/>
          <w:lang w:val="es-ES"/>
        </w:rPr>
        <w:t xml:space="preserve"> 2: Operacionalización de la variable dependiente</w:t>
      </w:r>
    </w:p>
    <w:tbl>
      <w:tblPr>
        <w:tblStyle w:val="Tablaconcuadrcula"/>
        <w:tblW w:w="0" w:type="auto"/>
        <w:tblLook w:val="04A0" w:firstRow="1" w:lastRow="0" w:firstColumn="1" w:lastColumn="0" w:noHBand="0" w:noVBand="1"/>
      </w:tblPr>
      <w:tblGrid>
        <w:gridCol w:w="1365"/>
        <w:gridCol w:w="1677"/>
        <w:gridCol w:w="1658"/>
        <w:gridCol w:w="1707"/>
        <w:gridCol w:w="1475"/>
        <w:gridCol w:w="1419"/>
        <w:gridCol w:w="1390"/>
        <w:gridCol w:w="1145"/>
        <w:gridCol w:w="1084"/>
        <w:gridCol w:w="1072"/>
      </w:tblGrid>
      <w:tr w:rsidR="00A17D8D" w:rsidRPr="00A17D8D" w14:paraId="4BD62F5D" w14:textId="77777777" w:rsidTr="00A17D8D">
        <w:tc>
          <w:tcPr>
            <w:tcW w:w="0" w:type="auto"/>
            <w:hideMark/>
          </w:tcPr>
          <w:p w14:paraId="3B6F66C2" w14:textId="77777777" w:rsidR="00A17D8D" w:rsidRPr="00A17D8D" w:rsidRDefault="00A17D8D" w:rsidP="00A17D8D">
            <w:pPr>
              <w:rPr>
                <w:rFonts w:ascii="Times New Roman" w:hAnsi="Times New Roman" w:cs="Times New Roman"/>
                <w:b/>
                <w:bCs/>
                <w:lang w:val="es-ES"/>
              </w:rPr>
            </w:pPr>
            <w:r w:rsidRPr="00A17D8D">
              <w:rPr>
                <w:rFonts w:ascii="Times New Roman" w:hAnsi="Times New Roman" w:cs="Times New Roman"/>
                <w:b/>
                <w:bCs/>
                <w:lang w:val="es-ES"/>
              </w:rPr>
              <w:t>Variable de estudio</w:t>
            </w:r>
          </w:p>
        </w:tc>
        <w:tc>
          <w:tcPr>
            <w:tcW w:w="0" w:type="auto"/>
            <w:hideMark/>
          </w:tcPr>
          <w:p w14:paraId="3BC5E749" w14:textId="77777777" w:rsidR="00A17D8D" w:rsidRPr="00A17D8D" w:rsidRDefault="00A17D8D" w:rsidP="00A17D8D">
            <w:pPr>
              <w:rPr>
                <w:rFonts w:ascii="Times New Roman" w:hAnsi="Times New Roman" w:cs="Times New Roman"/>
                <w:b/>
                <w:bCs/>
                <w:lang w:val="es-ES"/>
              </w:rPr>
            </w:pPr>
            <w:r w:rsidRPr="00A17D8D">
              <w:rPr>
                <w:rFonts w:ascii="Times New Roman" w:hAnsi="Times New Roman" w:cs="Times New Roman"/>
                <w:b/>
                <w:bCs/>
                <w:lang w:val="es-ES"/>
              </w:rPr>
              <w:t>Definición conceptual</w:t>
            </w:r>
          </w:p>
        </w:tc>
        <w:tc>
          <w:tcPr>
            <w:tcW w:w="0" w:type="auto"/>
            <w:hideMark/>
          </w:tcPr>
          <w:p w14:paraId="3246A7F3" w14:textId="77777777" w:rsidR="00A17D8D" w:rsidRPr="00A17D8D" w:rsidRDefault="00A17D8D" w:rsidP="00A17D8D">
            <w:pPr>
              <w:rPr>
                <w:rFonts w:ascii="Times New Roman" w:hAnsi="Times New Roman" w:cs="Times New Roman"/>
                <w:b/>
                <w:bCs/>
                <w:lang w:val="es-ES"/>
              </w:rPr>
            </w:pPr>
            <w:r w:rsidRPr="00A17D8D">
              <w:rPr>
                <w:rFonts w:ascii="Times New Roman" w:hAnsi="Times New Roman" w:cs="Times New Roman"/>
                <w:b/>
                <w:bCs/>
                <w:lang w:val="es-ES"/>
              </w:rPr>
              <w:t>Definición operacional</w:t>
            </w:r>
          </w:p>
        </w:tc>
        <w:tc>
          <w:tcPr>
            <w:tcW w:w="0" w:type="auto"/>
            <w:hideMark/>
          </w:tcPr>
          <w:p w14:paraId="5BA5D33E" w14:textId="77777777" w:rsidR="00A17D8D" w:rsidRPr="00A17D8D" w:rsidRDefault="00A17D8D" w:rsidP="00A17D8D">
            <w:pPr>
              <w:rPr>
                <w:rFonts w:ascii="Times New Roman" w:hAnsi="Times New Roman" w:cs="Times New Roman"/>
                <w:b/>
                <w:bCs/>
                <w:lang w:val="es-ES"/>
              </w:rPr>
            </w:pPr>
            <w:r w:rsidRPr="00A17D8D">
              <w:rPr>
                <w:rFonts w:ascii="Times New Roman" w:hAnsi="Times New Roman" w:cs="Times New Roman"/>
                <w:b/>
                <w:bCs/>
                <w:lang w:val="es-ES"/>
              </w:rPr>
              <w:t>Dimensiones</w:t>
            </w:r>
          </w:p>
        </w:tc>
        <w:tc>
          <w:tcPr>
            <w:tcW w:w="1337" w:type="dxa"/>
            <w:hideMark/>
          </w:tcPr>
          <w:p w14:paraId="03A5D3AF" w14:textId="77777777" w:rsidR="00A17D8D" w:rsidRPr="00A17D8D" w:rsidRDefault="00A17D8D" w:rsidP="00A17D8D">
            <w:pPr>
              <w:rPr>
                <w:rFonts w:ascii="Times New Roman" w:hAnsi="Times New Roman" w:cs="Times New Roman"/>
                <w:b/>
                <w:bCs/>
                <w:lang w:val="es-ES"/>
              </w:rPr>
            </w:pPr>
            <w:r w:rsidRPr="00A17D8D">
              <w:rPr>
                <w:rFonts w:ascii="Times New Roman" w:hAnsi="Times New Roman" w:cs="Times New Roman"/>
                <w:b/>
                <w:bCs/>
                <w:lang w:val="es-ES"/>
              </w:rPr>
              <w:t>Indicadores</w:t>
            </w:r>
          </w:p>
        </w:tc>
        <w:tc>
          <w:tcPr>
            <w:tcW w:w="1502" w:type="dxa"/>
            <w:hideMark/>
          </w:tcPr>
          <w:p w14:paraId="0BB6921B" w14:textId="77777777" w:rsidR="00A17D8D" w:rsidRPr="00A17D8D" w:rsidRDefault="00A17D8D" w:rsidP="00A17D8D">
            <w:pPr>
              <w:rPr>
                <w:rFonts w:ascii="Times New Roman" w:hAnsi="Times New Roman" w:cs="Times New Roman"/>
                <w:b/>
                <w:bCs/>
                <w:lang w:val="es-ES"/>
              </w:rPr>
            </w:pPr>
            <w:r w:rsidRPr="00A17D8D">
              <w:rPr>
                <w:rFonts w:ascii="Times New Roman" w:hAnsi="Times New Roman" w:cs="Times New Roman"/>
                <w:b/>
                <w:bCs/>
                <w:lang w:val="es-ES"/>
              </w:rPr>
              <w:t>Ítems</w:t>
            </w:r>
          </w:p>
        </w:tc>
        <w:tc>
          <w:tcPr>
            <w:tcW w:w="0" w:type="auto"/>
            <w:hideMark/>
          </w:tcPr>
          <w:p w14:paraId="760FCBC1" w14:textId="77777777" w:rsidR="00A17D8D" w:rsidRPr="00A17D8D" w:rsidRDefault="00A17D8D" w:rsidP="00A17D8D">
            <w:pPr>
              <w:rPr>
                <w:rFonts w:ascii="Times New Roman" w:hAnsi="Times New Roman" w:cs="Times New Roman"/>
                <w:b/>
                <w:bCs/>
                <w:lang w:val="es-ES"/>
              </w:rPr>
            </w:pPr>
            <w:r w:rsidRPr="00A17D8D">
              <w:rPr>
                <w:rFonts w:ascii="Times New Roman" w:hAnsi="Times New Roman" w:cs="Times New Roman"/>
                <w:b/>
                <w:bCs/>
                <w:lang w:val="es-ES"/>
              </w:rPr>
              <w:t>Instrumento</w:t>
            </w:r>
          </w:p>
        </w:tc>
        <w:tc>
          <w:tcPr>
            <w:tcW w:w="0" w:type="auto"/>
            <w:hideMark/>
          </w:tcPr>
          <w:p w14:paraId="5708A2EC" w14:textId="77777777" w:rsidR="00A17D8D" w:rsidRPr="00A17D8D" w:rsidRDefault="00A17D8D" w:rsidP="00A17D8D">
            <w:pPr>
              <w:rPr>
                <w:rFonts w:ascii="Times New Roman" w:hAnsi="Times New Roman" w:cs="Times New Roman"/>
                <w:b/>
                <w:bCs/>
                <w:lang w:val="es-ES"/>
              </w:rPr>
            </w:pPr>
            <w:r w:rsidRPr="00A17D8D">
              <w:rPr>
                <w:rFonts w:ascii="Times New Roman" w:hAnsi="Times New Roman" w:cs="Times New Roman"/>
                <w:b/>
                <w:bCs/>
                <w:lang w:val="es-ES"/>
              </w:rPr>
              <w:t>Valores finales</w:t>
            </w:r>
          </w:p>
        </w:tc>
        <w:tc>
          <w:tcPr>
            <w:tcW w:w="0" w:type="auto"/>
            <w:hideMark/>
          </w:tcPr>
          <w:p w14:paraId="015F22A9" w14:textId="77777777" w:rsidR="00A17D8D" w:rsidRPr="00A17D8D" w:rsidRDefault="00A17D8D" w:rsidP="00A17D8D">
            <w:pPr>
              <w:rPr>
                <w:rFonts w:ascii="Times New Roman" w:hAnsi="Times New Roman" w:cs="Times New Roman"/>
                <w:b/>
                <w:bCs/>
                <w:lang w:val="es-ES"/>
              </w:rPr>
            </w:pPr>
            <w:r w:rsidRPr="00A17D8D">
              <w:rPr>
                <w:rFonts w:ascii="Times New Roman" w:hAnsi="Times New Roman" w:cs="Times New Roman"/>
                <w:b/>
                <w:bCs/>
                <w:lang w:val="es-ES"/>
              </w:rPr>
              <w:t>Tipo de variable</w:t>
            </w:r>
          </w:p>
        </w:tc>
        <w:tc>
          <w:tcPr>
            <w:tcW w:w="0" w:type="auto"/>
            <w:hideMark/>
          </w:tcPr>
          <w:p w14:paraId="39C16897" w14:textId="77777777" w:rsidR="00A17D8D" w:rsidRPr="00A17D8D" w:rsidRDefault="00A17D8D" w:rsidP="00A17D8D">
            <w:pPr>
              <w:rPr>
                <w:rFonts w:ascii="Times New Roman" w:hAnsi="Times New Roman" w:cs="Times New Roman"/>
                <w:b/>
                <w:bCs/>
                <w:lang w:val="es-ES"/>
              </w:rPr>
            </w:pPr>
            <w:r w:rsidRPr="00A17D8D">
              <w:rPr>
                <w:rFonts w:ascii="Times New Roman" w:hAnsi="Times New Roman" w:cs="Times New Roman"/>
                <w:b/>
                <w:bCs/>
                <w:lang w:val="es-ES"/>
              </w:rPr>
              <w:t>Escala de medición</w:t>
            </w:r>
          </w:p>
        </w:tc>
      </w:tr>
      <w:tr w:rsidR="00A17D8D" w:rsidRPr="00A17D8D" w14:paraId="76F1FED0" w14:textId="77777777" w:rsidTr="00A17D8D">
        <w:tc>
          <w:tcPr>
            <w:tcW w:w="0" w:type="auto"/>
            <w:vMerge w:val="restart"/>
            <w:hideMark/>
          </w:tcPr>
          <w:p w14:paraId="72E3E52A"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Predicción y optimización del consumo energético</w:t>
            </w:r>
          </w:p>
        </w:tc>
        <w:tc>
          <w:tcPr>
            <w:tcW w:w="0" w:type="auto"/>
            <w:vMerge w:val="restart"/>
            <w:hideMark/>
          </w:tcPr>
          <w:p w14:paraId="2BDB690E"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Proceso mediante el cual se estima el comportamiento futuro del consumo eléctrico y se identifican oportunidades para mejorar el uso de la energía en procesos agroindustriales.</w:t>
            </w:r>
          </w:p>
        </w:tc>
        <w:tc>
          <w:tcPr>
            <w:tcW w:w="0" w:type="auto"/>
            <w:vMerge w:val="restart"/>
            <w:hideMark/>
          </w:tcPr>
          <w:p w14:paraId="1B5A0E09"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Se medirá mediante métricas de desempeño predictivo, comportamiento del consumo energético, reducción de errores, identificación de patrones y mejora de eficiencia energética obtenida a partir del sistema inteligente.</w:t>
            </w:r>
          </w:p>
        </w:tc>
        <w:tc>
          <w:tcPr>
            <w:tcW w:w="0" w:type="auto"/>
            <w:vMerge w:val="restart"/>
            <w:hideMark/>
          </w:tcPr>
          <w:p w14:paraId="68D941D7"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1. Predicción energética</w:t>
            </w:r>
          </w:p>
        </w:tc>
        <w:tc>
          <w:tcPr>
            <w:tcW w:w="1337" w:type="dxa"/>
            <w:hideMark/>
          </w:tcPr>
          <w:p w14:paraId="71BFB563"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Error absoluto medio</w:t>
            </w:r>
          </w:p>
        </w:tc>
        <w:tc>
          <w:tcPr>
            <w:tcW w:w="1502" w:type="dxa"/>
            <w:hideMark/>
          </w:tcPr>
          <w:p w14:paraId="629E8076"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Promedio de diferencias absolutas entre consumo real y consumo predicho</w:t>
            </w:r>
          </w:p>
        </w:tc>
        <w:tc>
          <w:tcPr>
            <w:tcW w:w="0" w:type="auto"/>
            <w:hideMark/>
          </w:tcPr>
          <w:p w14:paraId="75B3257A"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Reporte de métricas del modelo</w:t>
            </w:r>
          </w:p>
        </w:tc>
        <w:tc>
          <w:tcPr>
            <w:tcW w:w="0" w:type="auto"/>
            <w:hideMark/>
          </w:tcPr>
          <w:p w14:paraId="74B1A7C3"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Valor decimal</w:t>
            </w:r>
          </w:p>
        </w:tc>
        <w:tc>
          <w:tcPr>
            <w:tcW w:w="0" w:type="auto"/>
            <w:hideMark/>
          </w:tcPr>
          <w:p w14:paraId="5E7DDA26"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Numérica continua</w:t>
            </w:r>
          </w:p>
        </w:tc>
        <w:tc>
          <w:tcPr>
            <w:tcW w:w="0" w:type="auto"/>
            <w:hideMark/>
          </w:tcPr>
          <w:p w14:paraId="1D26DCD1"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Razón</w:t>
            </w:r>
          </w:p>
        </w:tc>
      </w:tr>
      <w:tr w:rsidR="00A17D8D" w:rsidRPr="00A17D8D" w14:paraId="7CAD5480" w14:textId="77777777" w:rsidTr="00A17D8D">
        <w:tc>
          <w:tcPr>
            <w:tcW w:w="0" w:type="auto"/>
            <w:vMerge/>
            <w:hideMark/>
          </w:tcPr>
          <w:p w14:paraId="3CC956F1" w14:textId="77777777" w:rsidR="00A17D8D" w:rsidRPr="00A17D8D" w:rsidRDefault="00A17D8D" w:rsidP="00A17D8D">
            <w:pPr>
              <w:rPr>
                <w:rFonts w:ascii="Times New Roman" w:hAnsi="Times New Roman" w:cs="Times New Roman"/>
                <w:lang w:val="es-ES"/>
              </w:rPr>
            </w:pPr>
          </w:p>
        </w:tc>
        <w:tc>
          <w:tcPr>
            <w:tcW w:w="0" w:type="auto"/>
            <w:vMerge/>
            <w:hideMark/>
          </w:tcPr>
          <w:p w14:paraId="13192C40" w14:textId="77777777" w:rsidR="00A17D8D" w:rsidRPr="00A17D8D" w:rsidRDefault="00A17D8D" w:rsidP="00A17D8D">
            <w:pPr>
              <w:rPr>
                <w:rFonts w:ascii="Times New Roman" w:hAnsi="Times New Roman" w:cs="Times New Roman"/>
                <w:lang w:val="es-ES"/>
              </w:rPr>
            </w:pPr>
          </w:p>
        </w:tc>
        <w:tc>
          <w:tcPr>
            <w:tcW w:w="0" w:type="auto"/>
            <w:vMerge/>
            <w:hideMark/>
          </w:tcPr>
          <w:p w14:paraId="47C35EC7" w14:textId="77777777" w:rsidR="00A17D8D" w:rsidRPr="00A17D8D" w:rsidRDefault="00A17D8D" w:rsidP="00A17D8D">
            <w:pPr>
              <w:rPr>
                <w:rFonts w:ascii="Times New Roman" w:hAnsi="Times New Roman" w:cs="Times New Roman"/>
                <w:lang w:val="es-ES"/>
              </w:rPr>
            </w:pPr>
          </w:p>
        </w:tc>
        <w:tc>
          <w:tcPr>
            <w:tcW w:w="0" w:type="auto"/>
            <w:vMerge/>
            <w:hideMark/>
          </w:tcPr>
          <w:p w14:paraId="2D17D5BB" w14:textId="77777777" w:rsidR="00A17D8D" w:rsidRPr="00A17D8D" w:rsidRDefault="00A17D8D" w:rsidP="00A17D8D">
            <w:pPr>
              <w:rPr>
                <w:rFonts w:ascii="Times New Roman" w:hAnsi="Times New Roman" w:cs="Times New Roman"/>
                <w:lang w:val="es-ES"/>
              </w:rPr>
            </w:pPr>
          </w:p>
        </w:tc>
        <w:tc>
          <w:tcPr>
            <w:tcW w:w="1337" w:type="dxa"/>
            <w:hideMark/>
          </w:tcPr>
          <w:p w14:paraId="066F2DD2"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Raíz del error cuadrático medio</w:t>
            </w:r>
          </w:p>
        </w:tc>
        <w:tc>
          <w:tcPr>
            <w:tcW w:w="1502" w:type="dxa"/>
            <w:hideMark/>
          </w:tcPr>
          <w:p w14:paraId="723D7E51"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Raíz del promedio de errores cuadráticos entre valores reales y predichos</w:t>
            </w:r>
          </w:p>
        </w:tc>
        <w:tc>
          <w:tcPr>
            <w:tcW w:w="0" w:type="auto"/>
            <w:hideMark/>
          </w:tcPr>
          <w:p w14:paraId="3C23EFFF"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Reporte de métricas del modelo</w:t>
            </w:r>
          </w:p>
        </w:tc>
        <w:tc>
          <w:tcPr>
            <w:tcW w:w="0" w:type="auto"/>
            <w:hideMark/>
          </w:tcPr>
          <w:p w14:paraId="49BAEC2B"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Valor decimal</w:t>
            </w:r>
          </w:p>
        </w:tc>
        <w:tc>
          <w:tcPr>
            <w:tcW w:w="0" w:type="auto"/>
            <w:hideMark/>
          </w:tcPr>
          <w:p w14:paraId="230301FE"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Numérica continua</w:t>
            </w:r>
          </w:p>
        </w:tc>
        <w:tc>
          <w:tcPr>
            <w:tcW w:w="0" w:type="auto"/>
            <w:hideMark/>
          </w:tcPr>
          <w:p w14:paraId="457034FB"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Razón</w:t>
            </w:r>
          </w:p>
        </w:tc>
      </w:tr>
      <w:tr w:rsidR="00A17D8D" w:rsidRPr="00A17D8D" w14:paraId="55EE177F" w14:textId="77777777" w:rsidTr="00A17D8D">
        <w:tc>
          <w:tcPr>
            <w:tcW w:w="0" w:type="auto"/>
            <w:vMerge/>
            <w:hideMark/>
          </w:tcPr>
          <w:p w14:paraId="208FB21B" w14:textId="77777777" w:rsidR="00A17D8D" w:rsidRPr="00A17D8D" w:rsidRDefault="00A17D8D" w:rsidP="00A17D8D">
            <w:pPr>
              <w:rPr>
                <w:rFonts w:ascii="Times New Roman" w:hAnsi="Times New Roman" w:cs="Times New Roman"/>
                <w:lang w:val="es-ES"/>
              </w:rPr>
            </w:pPr>
          </w:p>
        </w:tc>
        <w:tc>
          <w:tcPr>
            <w:tcW w:w="0" w:type="auto"/>
            <w:vMerge/>
            <w:hideMark/>
          </w:tcPr>
          <w:p w14:paraId="43B0762C" w14:textId="77777777" w:rsidR="00A17D8D" w:rsidRPr="00A17D8D" w:rsidRDefault="00A17D8D" w:rsidP="00A17D8D">
            <w:pPr>
              <w:rPr>
                <w:rFonts w:ascii="Times New Roman" w:hAnsi="Times New Roman" w:cs="Times New Roman"/>
                <w:lang w:val="es-ES"/>
              </w:rPr>
            </w:pPr>
          </w:p>
        </w:tc>
        <w:tc>
          <w:tcPr>
            <w:tcW w:w="0" w:type="auto"/>
            <w:vMerge/>
            <w:hideMark/>
          </w:tcPr>
          <w:p w14:paraId="63B250F2" w14:textId="77777777" w:rsidR="00A17D8D" w:rsidRPr="00A17D8D" w:rsidRDefault="00A17D8D" w:rsidP="00A17D8D">
            <w:pPr>
              <w:rPr>
                <w:rFonts w:ascii="Times New Roman" w:hAnsi="Times New Roman" w:cs="Times New Roman"/>
                <w:lang w:val="es-ES"/>
              </w:rPr>
            </w:pPr>
          </w:p>
        </w:tc>
        <w:tc>
          <w:tcPr>
            <w:tcW w:w="0" w:type="auto"/>
            <w:vMerge w:val="restart"/>
            <w:hideMark/>
          </w:tcPr>
          <w:p w14:paraId="4AD84162"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2. Ajuste del modelo</w:t>
            </w:r>
          </w:p>
        </w:tc>
        <w:tc>
          <w:tcPr>
            <w:tcW w:w="1337" w:type="dxa"/>
            <w:hideMark/>
          </w:tcPr>
          <w:p w14:paraId="655134E6"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Coeficiente de determinación</w:t>
            </w:r>
          </w:p>
        </w:tc>
        <w:tc>
          <w:tcPr>
            <w:tcW w:w="1502" w:type="dxa"/>
            <w:hideMark/>
          </w:tcPr>
          <w:p w14:paraId="776755C2"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Grado en que el modelo explica la variabilidad del consumo energético</w:t>
            </w:r>
          </w:p>
        </w:tc>
        <w:tc>
          <w:tcPr>
            <w:tcW w:w="0" w:type="auto"/>
            <w:hideMark/>
          </w:tcPr>
          <w:p w14:paraId="5251FD7E"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Reporte de métricas del modelo</w:t>
            </w:r>
          </w:p>
        </w:tc>
        <w:tc>
          <w:tcPr>
            <w:tcW w:w="0" w:type="auto"/>
            <w:hideMark/>
          </w:tcPr>
          <w:p w14:paraId="2E76BB18"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Valor entre 0 y 1</w:t>
            </w:r>
          </w:p>
        </w:tc>
        <w:tc>
          <w:tcPr>
            <w:tcW w:w="0" w:type="auto"/>
            <w:hideMark/>
          </w:tcPr>
          <w:p w14:paraId="1BF445E9"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Numérica continua</w:t>
            </w:r>
          </w:p>
        </w:tc>
        <w:tc>
          <w:tcPr>
            <w:tcW w:w="0" w:type="auto"/>
            <w:hideMark/>
          </w:tcPr>
          <w:p w14:paraId="052ACC59"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Intervalo</w:t>
            </w:r>
          </w:p>
        </w:tc>
      </w:tr>
      <w:tr w:rsidR="00A17D8D" w:rsidRPr="00A17D8D" w14:paraId="2FF92B8B" w14:textId="77777777" w:rsidTr="00A17D8D">
        <w:tc>
          <w:tcPr>
            <w:tcW w:w="0" w:type="auto"/>
            <w:vMerge/>
            <w:hideMark/>
          </w:tcPr>
          <w:p w14:paraId="2A084093" w14:textId="77777777" w:rsidR="00A17D8D" w:rsidRPr="00A17D8D" w:rsidRDefault="00A17D8D" w:rsidP="00A17D8D">
            <w:pPr>
              <w:rPr>
                <w:rFonts w:ascii="Times New Roman" w:hAnsi="Times New Roman" w:cs="Times New Roman"/>
                <w:lang w:val="es-ES"/>
              </w:rPr>
            </w:pPr>
          </w:p>
        </w:tc>
        <w:tc>
          <w:tcPr>
            <w:tcW w:w="0" w:type="auto"/>
            <w:vMerge/>
            <w:hideMark/>
          </w:tcPr>
          <w:p w14:paraId="19A20E4A" w14:textId="77777777" w:rsidR="00A17D8D" w:rsidRPr="00A17D8D" w:rsidRDefault="00A17D8D" w:rsidP="00A17D8D">
            <w:pPr>
              <w:rPr>
                <w:rFonts w:ascii="Times New Roman" w:hAnsi="Times New Roman" w:cs="Times New Roman"/>
                <w:lang w:val="es-ES"/>
              </w:rPr>
            </w:pPr>
          </w:p>
        </w:tc>
        <w:tc>
          <w:tcPr>
            <w:tcW w:w="0" w:type="auto"/>
            <w:vMerge/>
            <w:hideMark/>
          </w:tcPr>
          <w:p w14:paraId="790AD9E9" w14:textId="77777777" w:rsidR="00A17D8D" w:rsidRPr="00A17D8D" w:rsidRDefault="00A17D8D" w:rsidP="00A17D8D">
            <w:pPr>
              <w:rPr>
                <w:rFonts w:ascii="Times New Roman" w:hAnsi="Times New Roman" w:cs="Times New Roman"/>
                <w:lang w:val="es-ES"/>
              </w:rPr>
            </w:pPr>
          </w:p>
        </w:tc>
        <w:tc>
          <w:tcPr>
            <w:tcW w:w="0" w:type="auto"/>
            <w:vMerge/>
            <w:hideMark/>
          </w:tcPr>
          <w:p w14:paraId="3056C638" w14:textId="77777777" w:rsidR="00A17D8D" w:rsidRPr="00A17D8D" w:rsidRDefault="00A17D8D" w:rsidP="00A17D8D">
            <w:pPr>
              <w:rPr>
                <w:rFonts w:ascii="Times New Roman" w:hAnsi="Times New Roman" w:cs="Times New Roman"/>
                <w:lang w:val="es-ES"/>
              </w:rPr>
            </w:pPr>
          </w:p>
        </w:tc>
        <w:tc>
          <w:tcPr>
            <w:tcW w:w="1337" w:type="dxa"/>
            <w:hideMark/>
          </w:tcPr>
          <w:p w14:paraId="0BFF0E84"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Precisión del modelo predictivo</w:t>
            </w:r>
          </w:p>
        </w:tc>
        <w:tc>
          <w:tcPr>
            <w:tcW w:w="1502" w:type="dxa"/>
            <w:hideMark/>
          </w:tcPr>
          <w:p w14:paraId="52DC8BF5"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 xml:space="preserve">Porcentaje de desempeño predictivo alcanzado </w:t>
            </w:r>
            <w:r w:rsidRPr="00A17D8D">
              <w:rPr>
                <w:rFonts w:ascii="Times New Roman" w:hAnsi="Times New Roman" w:cs="Times New Roman"/>
                <w:lang w:val="es-ES"/>
              </w:rPr>
              <w:lastRenderedPageBreak/>
              <w:t>por el modelo</w:t>
            </w:r>
          </w:p>
        </w:tc>
        <w:tc>
          <w:tcPr>
            <w:tcW w:w="0" w:type="auto"/>
            <w:hideMark/>
          </w:tcPr>
          <w:p w14:paraId="71F22412"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lastRenderedPageBreak/>
              <w:t>Reporte de evaluación del modelo</w:t>
            </w:r>
          </w:p>
        </w:tc>
        <w:tc>
          <w:tcPr>
            <w:tcW w:w="0" w:type="auto"/>
            <w:hideMark/>
          </w:tcPr>
          <w:p w14:paraId="715EC038"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Porcentaje</w:t>
            </w:r>
          </w:p>
        </w:tc>
        <w:tc>
          <w:tcPr>
            <w:tcW w:w="0" w:type="auto"/>
            <w:hideMark/>
          </w:tcPr>
          <w:p w14:paraId="5B0123F2"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Numérica continua</w:t>
            </w:r>
          </w:p>
        </w:tc>
        <w:tc>
          <w:tcPr>
            <w:tcW w:w="0" w:type="auto"/>
            <w:hideMark/>
          </w:tcPr>
          <w:p w14:paraId="55CCE1A4"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Razón</w:t>
            </w:r>
          </w:p>
        </w:tc>
      </w:tr>
      <w:tr w:rsidR="00A17D8D" w:rsidRPr="00A17D8D" w14:paraId="3A65D3DA" w14:textId="77777777" w:rsidTr="00A17D8D">
        <w:tc>
          <w:tcPr>
            <w:tcW w:w="0" w:type="auto"/>
            <w:vMerge/>
            <w:hideMark/>
          </w:tcPr>
          <w:p w14:paraId="05083A9B" w14:textId="77777777" w:rsidR="00A17D8D" w:rsidRPr="00A17D8D" w:rsidRDefault="00A17D8D" w:rsidP="00A17D8D">
            <w:pPr>
              <w:rPr>
                <w:rFonts w:ascii="Times New Roman" w:hAnsi="Times New Roman" w:cs="Times New Roman"/>
                <w:lang w:val="es-ES"/>
              </w:rPr>
            </w:pPr>
          </w:p>
        </w:tc>
        <w:tc>
          <w:tcPr>
            <w:tcW w:w="0" w:type="auto"/>
            <w:vMerge/>
            <w:hideMark/>
          </w:tcPr>
          <w:p w14:paraId="27BD0E3F" w14:textId="77777777" w:rsidR="00A17D8D" w:rsidRPr="00A17D8D" w:rsidRDefault="00A17D8D" w:rsidP="00A17D8D">
            <w:pPr>
              <w:rPr>
                <w:rFonts w:ascii="Times New Roman" w:hAnsi="Times New Roman" w:cs="Times New Roman"/>
                <w:lang w:val="es-ES"/>
              </w:rPr>
            </w:pPr>
          </w:p>
        </w:tc>
        <w:tc>
          <w:tcPr>
            <w:tcW w:w="0" w:type="auto"/>
            <w:vMerge/>
            <w:hideMark/>
          </w:tcPr>
          <w:p w14:paraId="1AD85ABC" w14:textId="77777777" w:rsidR="00A17D8D" w:rsidRPr="00A17D8D" w:rsidRDefault="00A17D8D" w:rsidP="00A17D8D">
            <w:pPr>
              <w:rPr>
                <w:rFonts w:ascii="Times New Roman" w:hAnsi="Times New Roman" w:cs="Times New Roman"/>
                <w:lang w:val="es-ES"/>
              </w:rPr>
            </w:pPr>
          </w:p>
        </w:tc>
        <w:tc>
          <w:tcPr>
            <w:tcW w:w="0" w:type="auto"/>
            <w:vMerge w:val="restart"/>
            <w:hideMark/>
          </w:tcPr>
          <w:p w14:paraId="791D9B96"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3. Comportamiento del consumo energético</w:t>
            </w:r>
          </w:p>
        </w:tc>
        <w:tc>
          <w:tcPr>
            <w:tcW w:w="1337" w:type="dxa"/>
            <w:hideMark/>
          </w:tcPr>
          <w:p w14:paraId="7FE6B9A8"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Consumo energético registrado</w:t>
            </w:r>
          </w:p>
        </w:tc>
        <w:tc>
          <w:tcPr>
            <w:tcW w:w="1502" w:type="dxa"/>
            <w:hideMark/>
          </w:tcPr>
          <w:p w14:paraId="516D5F16"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Medición del consumo eléctrico durante el periodo de estudio</w:t>
            </w:r>
          </w:p>
        </w:tc>
        <w:tc>
          <w:tcPr>
            <w:tcW w:w="0" w:type="auto"/>
            <w:hideMark/>
          </w:tcPr>
          <w:p w14:paraId="6BE5AEF9"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Registro digital de variables energéticas</w:t>
            </w:r>
          </w:p>
        </w:tc>
        <w:tc>
          <w:tcPr>
            <w:tcW w:w="0" w:type="auto"/>
            <w:hideMark/>
          </w:tcPr>
          <w:p w14:paraId="65767A72"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kWh</w:t>
            </w:r>
          </w:p>
        </w:tc>
        <w:tc>
          <w:tcPr>
            <w:tcW w:w="0" w:type="auto"/>
            <w:hideMark/>
          </w:tcPr>
          <w:p w14:paraId="0D444826"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Numérica continua</w:t>
            </w:r>
          </w:p>
        </w:tc>
        <w:tc>
          <w:tcPr>
            <w:tcW w:w="0" w:type="auto"/>
            <w:hideMark/>
          </w:tcPr>
          <w:p w14:paraId="0F90A064"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Razón</w:t>
            </w:r>
          </w:p>
        </w:tc>
      </w:tr>
      <w:tr w:rsidR="00A17D8D" w:rsidRPr="00A17D8D" w14:paraId="61F6D30D" w14:textId="77777777" w:rsidTr="00A17D8D">
        <w:tc>
          <w:tcPr>
            <w:tcW w:w="0" w:type="auto"/>
            <w:vMerge/>
            <w:hideMark/>
          </w:tcPr>
          <w:p w14:paraId="6F7D1C86" w14:textId="77777777" w:rsidR="00A17D8D" w:rsidRPr="00A17D8D" w:rsidRDefault="00A17D8D" w:rsidP="00A17D8D">
            <w:pPr>
              <w:rPr>
                <w:rFonts w:ascii="Times New Roman" w:hAnsi="Times New Roman" w:cs="Times New Roman"/>
                <w:lang w:val="es-ES"/>
              </w:rPr>
            </w:pPr>
          </w:p>
        </w:tc>
        <w:tc>
          <w:tcPr>
            <w:tcW w:w="0" w:type="auto"/>
            <w:vMerge/>
            <w:hideMark/>
          </w:tcPr>
          <w:p w14:paraId="2DBC21B7" w14:textId="77777777" w:rsidR="00A17D8D" w:rsidRPr="00A17D8D" w:rsidRDefault="00A17D8D" w:rsidP="00A17D8D">
            <w:pPr>
              <w:rPr>
                <w:rFonts w:ascii="Times New Roman" w:hAnsi="Times New Roman" w:cs="Times New Roman"/>
                <w:lang w:val="es-ES"/>
              </w:rPr>
            </w:pPr>
          </w:p>
        </w:tc>
        <w:tc>
          <w:tcPr>
            <w:tcW w:w="0" w:type="auto"/>
            <w:vMerge/>
            <w:hideMark/>
          </w:tcPr>
          <w:p w14:paraId="256625A6" w14:textId="77777777" w:rsidR="00A17D8D" w:rsidRPr="00A17D8D" w:rsidRDefault="00A17D8D" w:rsidP="00A17D8D">
            <w:pPr>
              <w:rPr>
                <w:rFonts w:ascii="Times New Roman" w:hAnsi="Times New Roman" w:cs="Times New Roman"/>
                <w:lang w:val="es-ES"/>
              </w:rPr>
            </w:pPr>
          </w:p>
        </w:tc>
        <w:tc>
          <w:tcPr>
            <w:tcW w:w="0" w:type="auto"/>
            <w:vMerge/>
            <w:hideMark/>
          </w:tcPr>
          <w:p w14:paraId="5ABF25AC" w14:textId="77777777" w:rsidR="00A17D8D" w:rsidRPr="00A17D8D" w:rsidRDefault="00A17D8D" w:rsidP="00A17D8D">
            <w:pPr>
              <w:rPr>
                <w:rFonts w:ascii="Times New Roman" w:hAnsi="Times New Roman" w:cs="Times New Roman"/>
                <w:lang w:val="es-ES"/>
              </w:rPr>
            </w:pPr>
          </w:p>
        </w:tc>
        <w:tc>
          <w:tcPr>
            <w:tcW w:w="1337" w:type="dxa"/>
            <w:hideMark/>
          </w:tcPr>
          <w:p w14:paraId="7215258D"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Identificación de patrones de consumo</w:t>
            </w:r>
          </w:p>
        </w:tc>
        <w:tc>
          <w:tcPr>
            <w:tcW w:w="1502" w:type="dxa"/>
            <w:hideMark/>
          </w:tcPr>
          <w:p w14:paraId="304E8BE8"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Número de patrones o tendencias energéticas reconocidas</w:t>
            </w:r>
          </w:p>
        </w:tc>
        <w:tc>
          <w:tcPr>
            <w:tcW w:w="0" w:type="auto"/>
            <w:hideMark/>
          </w:tcPr>
          <w:p w14:paraId="505A1C85"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Reporte del sistema / análisis de datos</w:t>
            </w:r>
          </w:p>
        </w:tc>
        <w:tc>
          <w:tcPr>
            <w:tcW w:w="0" w:type="auto"/>
            <w:hideMark/>
          </w:tcPr>
          <w:p w14:paraId="2C0500F8"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Entero</w:t>
            </w:r>
          </w:p>
        </w:tc>
        <w:tc>
          <w:tcPr>
            <w:tcW w:w="0" w:type="auto"/>
            <w:hideMark/>
          </w:tcPr>
          <w:p w14:paraId="5702FE16"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Numérica discreta</w:t>
            </w:r>
          </w:p>
        </w:tc>
        <w:tc>
          <w:tcPr>
            <w:tcW w:w="0" w:type="auto"/>
            <w:hideMark/>
          </w:tcPr>
          <w:p w14:paraId="28DA8396"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Razón</w:t>
            </w:r>
          </w:p>
        </w:tc>
      </w:tr>
      <w:tr w:rsidR="00A17D8D" w:rsidRPr="00A17D8D" w14:paraId="7EAFAAFE" w14:textId="77777777" w:rsidTr="00A17D8D">
        <w:tc>
          <w:tcPr>
            <w:tcW w:w="0" w:type="auto"/>
            <w:vMerge/>
            <w:hideMark/>
          </w:tcPr>
          <w:p w14:paraId="550B9774" w14:textId="77777777" w:rsidR="00A17D8D" w:rsidRPr="00A17D8D" w:rsidRDefault="00A17D8D" w:rsidP="00A17D8D">
            <w:pPr>
              <w:rPr>
                <w:rFonts w:ascii="Times New Roman" w:hAnsi="Times New Roman" w:cs="Times New Roman"/>
                <w:lang w:val="es-ES"/>
              </w:rPr>
            </w:pPr>
          </w:p>
        </w:tc>
        <w:tc>
          <w:tcPr>
            <w:tcW w:w="0" w:type="auto"/>
            <w:vMerge/>
            <w:hideMark/>
          </w:tcPr>
          <w:p w14:paraId="38BE0F0A" w14:textId="77777777" w:rsidR="00A17D8D" w:rsidRPr="00A17D8D" w:rsidRDefault="00A17D8D" w:rsidP="00A17D8D">
            <w:pPr>
              <w:rPr>
                <w:rFonts w:ascii="Times New Roman" w:hAnsi="Times New Roman" w:cs="Times New Roman"/>
                <w:lang w:val="es-ES"/>
              </w:rPr>
            </w:pPr>
          </w:p>
        </w:tc>
        <w:tc>
          <w:tcPr>
            <w:tcW w:w="0" w:type="auto"/>
            <w:vMerge/>
            <w:hideMark/>
          </w:tcPr>
          <w:p w14:paraId="6E53BA90" w14:textId="77777777" w:rsidR="00A17D8D" w:rsidRPr="00A17D8D" w:rsidRDefault="00A17D8D" w:rsidP="00A17D8D">
            <w:pPr>
              <w:rPr>
                <w:rFonts w:ascii="Times New Roman" w:hAnsi="Times New Roman" w:cs="Times New Roman"/>
                <w:lang w:val="es-ES"/>
              </w:rPr>
            </w:pPr>
          </w:p>
        </w:tc>
        <w:tc>
          <w:tcPr>
            <w:tcW w:w="0" w:type="auto"/>
            <w:vMerge w:val="restart"/>
            <w:hideMark/>
          </w:tcPr>
          <w:p w14:paraId="1D290E8A"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4. Optimización energética</w:t>
            </w:r>
          </w:p>
        </w:tc>
        <w:tc>
          <w:tcPr>
            <w:tcW w:w="1337" w:type="dxa"/>
            <w:hideMark/>
          </w:tcPr>
          <w:p w14:paraId="4B1F9115"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Porcentaje de mejora del consumo energético</w:t>
            </w:r>
          </w:p>
        </w:tc>
        <w:tc>
          <w:tcPr>
            <w:tcW w:w="1502" w:type="dxa"/>
            <w:hideMark/>
          </w:tcPr>
          <w:p w14:paraId="150DC160"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((Consumo inicial - consumo optimizado) / consumo inicial) × 100</w:t>
            </w:r>
          </w:p>
        </w:tc>
        <w:tc>
          <w:tcPr>
            <w:tcW w:w="0" w:type="auto"/>
            <w:hideMark/>
          </w:tcPr>
          <w:p w14:paraId="4BC0452F"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Reporte comparativo de resultados</w:t>
            </w:r>
          </w:p>
        </w:tc>
        <w:tc>
          <w:tcPr>
            <w:tcW w:w="0" w:type="auto"/>
            <w:hideMark/>
          </w:tcPr>
          <w:p w14:paraId="2A2AF697"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Porcentaje</w:t>
            </w:r>
          </w:p>
        </w:tc>
        <w:tc>
          <w:tcPr>
            <w:tcW w:w="0" w:type="auto"/>
            <w:hideMark/>
          </w:tcPr>
          <w:p w14:paraId="4D42C284"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Numérica continua</w:t>
            </w:r>
          </w:p>
        </w:tc>
        <w:tc>
          <w:tcPr>
            <w:tcW w:w="0" w:type="auto"/>
            <w:hideMark/>
          </w:tcPr>
          <w:p w14:paraId="152D1C9F"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Razón</w:t>
            </w:r>
          </w:p>
        </w:tc>
      </w:tr>
      <w:tr w:rsidR="00A17D8D" w:rsidRPr="00A17D8D" w14:paraId="652F0144" w14:textId="77777777" w:rsidTr="00A17D8D">
        <w:tc>
          <w:tcPr>
            <w:tcW w:w="0" w:type="auto"/>
            <w:vMerge/>
            <w:hideMark/>
          </w:tcPr>
          <w:p w14:paraId="343FCB0F" w14:textId="77777777" w:rsidR="00A17D8D" w:rsidRPr="00A17D8D" w:rsidRDefault="00A17D8D" w:rsidP="00A17D8D">
            <w:pPr>
              <w:rPr>
                <w:rFonts w:ascii="Times New Roman" w:hAnsi="Times New Roman" w:cs="Times New Roman"/>
                <w:lang w:val="es-ES"/>
              </w:rPr>
            </w:pPr>
          </w:p>
        </w:tc>
        <w:tc>
          <w:tcPr>
            <w:tcW w:w="0" w:type="auto"/>
            <w:vMerge/>
            <w:hideMark/>
          </w:tcPr>
          <w:p w14:paraId="0E5DD0CC" w14:textId="77777777" w:rsidR="00A17D8D" w:rsidRPr="00A17D8D" w:rsidRDefault="00A17D8D" w:rsidP="00A17D8D">
            <w:pPr>
              <w:rPr>
                <w:rFonts w:ascii="Times New Roman" w:hAnsi="Times New Roman" w:cs="Times New Roman"/>
                <w:lang w:val="es-ES"/>
              </w:rPr>
            </w:pPr>
          </w:p>
        </w:tc>
        <w:tc>
          <w:tcPr>
            <w:tcW w:w="0" w:type="auto"/>
            <w:vMerge/>
            <w:hideMark/>
          </w:tcPr>
          <w:p w14:paraId="401FED7D" w14:textId="77777777" w:rsidR="00A17D8D" w:rsidRPr="00A17D8D" w:rsidRDefault="00A17D8D" w:rsidP="00A17D8D">
            <w:pPr>
              <w:rPr>
                <w:rFonts w:ascii="Times New Roman" w:hAnsi="Times New Roman" w:cs="Times New Roman"/>
                <w:lang w:val="es-ES"/>
              </w:rPr>
            </w:pPr>
          </w:p>
        </w:tc>
        <w:tc>
          <w:tcPr>
            <w:tcW w:w="0" w:type="auto"/>
            <w:vMerge/>
            <w:hideMark/>
          </w:tcPr>
          <w:p w14:paraId="23E6A3E9" w14:textId="77777777" w:rsidR="00A17D8D" w:rsidRPr="00A17D8D" w:rsidRDefault="00A17D8D" w:rsidP="00A17D8D">
            <w:pPr>
              <w:rPr>
                <w:rFonts w:ascii="Times New Roman" w:hAnsi="Times New Roman" w:cs="Times New Roman"/>
                <w:lang w:val="es-ES"/>
              </w:rPr>
            </w:pPr>
          </w:p>
        </w:tc>
        <w:tc>
          <w:tcPr>
            <w:tcW w:w="1337" w:type="dxa"/>
            <w:hideMark/>
          </w:tcPr>
          <w:p w14:paraId="622AF0C4"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Reducción de anomalías energéticas</w:t>
            </w:r>
          </w:p>
        </w:tc>
        <w:tc>
          <w:tcPr>
            <w:tcW w:w="1502" w:type="dxa"/>
            <w:hideMark/>
          </w:tcPr>
          <w:p w14:paraId="24638837"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Disminución de eventos de consumo anómalo identificados por el sistema</w:t>
            </w:r>
          </w:p>
        </w:tc>
        <w:tc>
          <w:tcPr>
            <w:tcW w:w="0" w:type="auto"/>
            <w:hideMark/>
          </w:tcPr>
          <w:p w14:paraId="196D66DF"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Bitácora técnica / reporte del sistema</w:t>
            </w:r>
          </w:p>
        </w:tc>
        <w:tc>
          <w:tcPr>
            <w:tcW w:w="0" w:type="auto"/>
            <w:hideMark/>
          </w:tcPr>
          <w:p w14:paraId="15103808"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Porcentaje o conteo</w:t>
            </w:r>
          </w:p>
        </w:tc>
        <w:tc>
          <w:tcPr>
            <w:tcW w:w="0" w:type="auto"/>
            <w:hideMark/>
          </w:tcPr>
          <w:p w14:paraId="2A42352B"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Numérica continua o discreta</w:t>
            </w:r>
          </w:p>
        </w:tc>
        <w:tc>
          <w:tcPr>
            <w:tcW w:w="0" w:type="auto"/>
            <w:hideMark/>
          </w:tcPr>
          <w:p w14:paraId="48FE772E"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Razón</w:t>
            </w:r>
          </w:p>
        </w:tc>
      </w:tr>
    </w:tbl>
    <w:p w14:paraId="78FBB9E6" w14:textId="77777777" w:rsidR="00A17D8D" w:rsidRPr="00A17D8D" w:rsidRDefault="00A17D8D" w:rsidP="003C6C56">
      <w:pPr>
        <w:rPr>
          <w:rFonts w:ascii="Times New Roman" w:hAnsi="Times New Roman" w:cs="Times New Roman"/>
          <w:lang w:val="es-ES"/>
        </w:rPr>
      </w:pPr>
    </w:p>
    <w:p w14:paraId="097E1637" w14:textId="77777777" w:rsidR="003C6C56" w:rsidRPr="003C6C56" w:rsidRDefault="003C6C56" w:rsidP="00001005">
      <w:pPr>
        <w:rPr>
          <w:rFonts w:ascii="Times New Roman" w:hAnsi="Times New Roman" w:cs="Times New Roman"/>
        </w:rPr>
      </w:pPr>
    </w:p>
    <w:p w14:paraId="75A94087" w14:textId="77777777" w:rsidR="003C6C56" w:rsidRDefault="003C6C56" w:rsidP="00001005">
      <w:pPr>
        <w:sectPr w:rsidR="003C6C56" w:rsidSect="003C6C56">
          <w:pgSz w:w="16838" w:h="11906" w:orient="landscape"/>
          <w:pgMar w:top="1701" w:right="1418" w:bottom="1701" w:left="1418" w:header="709" w:footer="709" w:gutter="0"/>
          <w:cols w:space="708"/>
          <w:docGrid w:linePitch="360"/>
        </w:sectPr>
      </w:pPr>
    </w:p>
    <w:p w14:paraId="40806CA1" w14:textId="61965B93" w:rsidR="00001005" w:rsidRPr="00A17D8D" w:rsidRDefault="0089095A" w:rsidP="00A17D8D">
      <w:pPr>
        <w:pStyle w:val="Ttulo2"/>
        <w:spacing w:line="360" w:lineRule="auto"/>
        <w:rPr>
          <w:rFonts w:ascii="Times New Roman" w:hAnsi="Times New Roman" w:cs="Times New Roman"/>
          <w:b/>
          <w:bCs/>
          <w:color w:val="auto"/>
          <w:sz w:val="22"/>
          <w:szCs w:val="22"/>
        </w:rPr>
      </w:pPr>
      <w:bookmarkStart w:id="17" w:name="_Toc234984657"/>
      <w:r w:rsidRPr="0089095A">
        <w:rPr>
          <w:rFonts w:ascii="Times New Roman" w:hAnsi="Times New Roman" w:cs="Times New Roman"/>
          <w:b/>
          <w:bCs/>
          <w:color w:val="auto"/>
          <w:sz w:val="22"/>
          <w:szCs w:val="22"/>
        </w:rPr>
        <w:lastRenderedPageBreak/>
        <w:t>2.3 Población de estudio, muestra, muestreo y criterios de selección</w:t>
      </w:r>
      <w:bookmarkEnd w:id="17"/>
      <w:r w:rsidRPr="0089095A">
        <w:rPr>
          <w:rFonts w:ascii="Times New Roman" w:hAnsi="Times New Roman" w:cs="Times New Roman"/>
          <w:b/>
          <w:bCs/>
          <w:color w:val="auto"/>
          <w:sz w:val="22"/>
          <w:szCs w:val="22"/>
        </w:rPr>
        <w:t xml:space="preserve"> </w:t>
      </w:r>
    </w:p>
    <w:p w14:paraId="4A925A86" w14:textId="77777777" w:rsidR="00A17D8D" w:rsidRPr="00A17D8D" w:rsidRDefault="00A17D8D" w:rsidP="00A17D8D">
      <w:pPr>
        <w:spacing w:after="240"/>
        <w:jc w:val="both"/>
        <w:rPr>
          <w:rFonts w:ascii="Times New Roman" w:hAnsi="Times New Roman" w:cs="Times New Roman"/>
          <w:b/>
          <w:bCs/>
          <w:lang w:val="es-ES"/>
        </w:rPr>
      </w:pPr>
      <w:r w:rsidRPr="00A17D8D">
        <w:rPr>
          <w:rFonts w:ascii="Times New Roman" w:hAnsi="Times New Roman" w:cs="Times New Roman"/>
          <w:b/>
          <w:bCs/>
          <w:lang w:val="es-ES"/>
        </w:rPr>
        <w:t>2.3.1. Población de estudio</w:t>
      </w:r>
    </w:p>
    <w:p w14:paraId="6BA7A576" w14:textId="77777777"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La población de estudio estará conformada por los registros energéticos generados en plantas agroindustriales de la región Lambayeque, relacionados con el funcionamiento de equipos eléctricos utilizados en actividades de procesamiento, secado, refrigeración, molienda, almacenamiento o transformación de productos agrícolas. Estos registros incluyen variables como corriente, voltaje, potencia eléctrica, consumo energético, fecha, hora, estado operativo de los equipos y eventos anómalos asociados al uso de energía.</w:t>
      </w:r>
    </w:p>
    <w:p w14:paraId="19839775" w14:textId="77777777"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La unidad principal de análisis será el registro energético generado por equipos o procesos agroindustriales durante un intervalo temporal determinado. De manera complementaria, se considerará información técnica proporcionada por personal vinculado con operación, mantenimiento, supervisión energética o gestión de costos, siempre que dicha información contribuya a contextualizar el funcionamiento de los procesos productivos.</w:t>
      </w:r>
    </w:p>
    <w:p w14:paraId="68561315" w14:textId="77777777" w:rsidR="00A17D8D" w:rsidRPr="00A17D8D" w:rsidRDefault="00A17D8D" w:rsidP="00A17D8D">
      <w:pPr>
        <w:spacing w:after="240"/>
        <w:jc w:val="both"/>
        <w:rPr>
          <w:rFonts w:ascii="Times New Roman" w:hAnsi="Times New Roman" w:cs="Times New Roman"/>
          <w:b/>
          <w:bCs/>
          <w:lang w:val="es-ES"/>
        </w:rPr>
      </w:pPr>
      <w:r w:rsidRPr="00A17D8D">
        <w:rPr>
          <w:rFonts w:ascii="Times New Roman" w:hAnsi="Times New Roman" w:cs="Times New Roman"/>
          <w:b/>
          <w:bCs/>
          <w:lang w:val="es-ES"/>
        </w:rPr>
        <w:t>2.3.2. Muestra</w:t>
      </w:r>
    </w:p>
    <w:p w14:paraId="4926F395" w14:textId="77777777"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 xml:space="preserve">La muestra estará conformada por registros energéticos que cumplan condiciones mínimas de calidad, completitud, pertinencia y compatibilidad con el procesamiento computacional. Estos registros serán utilizados para construir el </w:t>
      </w:r>
      <w:proofErr w:type="spellStart"/>
      <w:r w:rsidRPr="00A17D8D">
        <w:rPr>
          <w:rFonts w:ascii="Times New Roman" w:hAnsi="Times New Roman" w:cs="Times New Roman"/>
          <w:lang w:val="es-ES"/>
        </w:rPr>
        <w:t>dataset</w:t>
      </w:r>
      <w:proofErr w:type="spellEnd"/>
      <w:r w:rsidRPr="00A17D8D">
        <w:rPr>
          <w:rFonts w:ascii="Times New Roman" w:hAnsi="Times New Roman" w:cs="Times New Roman"/>
          <w:lang w:val="es-ES"/>
        </w:rPr>
        <w:t xml:space="preserve"> experimental, entrenar los modelos de Machine Learning y evaluar la capacidad del sistema inteligente para predecir y optimizar el consumo energético.</w:t>
      </w:r>
    </w:p>
    <w:p w14:paraId="765B64A1" w14:textId="6D63B387"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 xml:space="preserve">La cantidad exacta de registros dependerá de la disponibilidad de datos otorgados por la planta agroindustrial o por la fuente energética seleccionada. En caso de contar con un volumen suficiente de información, los datos serán divididos aproximadamente en 80 % para entrenamiento y 20 % para prueba. Esta separación permitirá comparar el comportamiento del modelo frente a datos usados durante el entrenamiento y frente a datos no observados previamente. Este criterio es coherente con estudios de predicción energética basados en datos masivos, como el Building Data </w:t>
      </w:r>
      <w:proofErr w:type="spellStart"/>
      <w:r w:rsidRPr="00A17D8D">
        <w:rPr>
          <w:rFonts w:ascii="Times New Roman" w:hAnsi="Times New Roman" w:cs="Times New Roman"/>
          <w:lang w:val="es-ES"/>
        </w:rPr>
        <w:t>Genome</w:t>
      </w:r>
      <w:proofErr w:type="spellEnd"/>
      <w:r w:rsidRPr="00A17D8D">
        <w:rPr>
          <w:rFonts w:ascii="Times New Roman" w:hAnsi="Times New Roman" w:cs="Times New Roman"/>
          <w:lang w:val="es-ES"/>
        </w:rPr>
        <w:t xml:space="preserve"> Project 2, donde se organizan mediciones horarias de consumo para tareas de modelado y predicción </w:t>
      </w:r>
      <w:r w:rsidR="00AD6BE7">
        <w:rPr>
          <w:rFonts w:ascii="Times New Roman" w:hAnsi="Times New Roman" w:cs="Times New Roman"/>
          <w:lang w:val="es-ES"/>
        </w:rPr>
        <w:t>[</w:t>
      </w:r>
      <w:r w:rsidR="00AD6BE7" w:rsidRPr="00A17D8D">
        <w:rPr>
          <w:rFonts w:ascii="Times New Roman" w:hAnsi="Times New Roman" w:cs="Times New Roman"/>
          <w:lang w:val="es-ES"/>
        </w:rPr>
        <w:t>29</w:t>
      </w:r>
      <w:r w:rsidR="00AD6BE7">
        <w:rPr>
          <w:rFonts w:ascii="Times New Roman" w:hAnsi="Times New Roman" w:cs="Times New Roman"/>
          <w:lang w:val="es-ES"/>
        </w:rPr>
        <w:t>]</w:t>
      </w:r>
      <w:r w:rsidRPr="00A17D8D">
        <w:rPr>
          <w:rFonts w:ascii="Times New Roman" w:hAnsi="Times New Roman" w:cs="Times New Roman"/>
          <w:lang w:val="es-ES"/>
        </w:rPr>
        <w:t>.</w:t>
      </w:r>
    </w:p>
    <w:p w14:paraId="2B307BF6" w14:textId="77777777" w:rsidR="00A17D8D" w:rsidRPr="00A17D8D" w:rsidRDefault="00A17D8D" w:rsidP="00A17D8D">
      <w:pPr>
        <w:spacing w:after="240"/>
        <w:jc w:val="both"/>
        <w:rPr>
          <w:rFonts w:ascii="Times New Roman" w:hAnsi="Times New Roman" w:cs="Times New Roman"/>
          <w:b/>
          <w:bCs/>
          <w:lang w:val="es-ES"/>
        </w:rPr>
      </w:pPr>
      <w:r w:rsidRPr="00A17D8D">
        <w:rPr>
          <w:rFonts w:ascii="Times New Roman" w:hAnsi="Times New Roman" w:cs="Times New Roman"/>
          <w:b/>
          <w:bCs/>
          <w:lang w:val="es-ES"/>
        </w:rPr>
        <w:t>2.3.3. Muestreo</w:t>
      </w:r>
    </w:p>
    <w:p w14:paraId="7E104F6D" w14:textId="77777777"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El tipo de muestreo será no probabilístico por conveniencia, debido a que los registros energéticos serán seleccionados según su disponibilidad, acceso autorizado, estructura, calidad y utilidad para el desarrollo del sistema inteligente. Esta estrategia resulta pertinente para una investigación aplicada y experimental, ya que el objetivo principal es evaluar el desempeño del sistema basado en Machine Learning a partir de datos reales o técnicamente representativos del contexto agroindustrial.</w:t>
      </w:r>
    </w:p>
    <w:p w14:paraId="52C3F83D" w14:textId="77777777"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Para el personal que participe brindando información contextual o técnica, también se aplicará muestreo no probabilístico por conveniencia. Se considerará a trabajadores disponibles que cumplan los criterios de inclusión y que tengan relación directa con la operación, mantenimiento, supervisión o gestión energética de los procesos agroindustriales.</w:t>
      </w:r>
    </w:p>
    <w:p w14:paraId="43172EE0" w14:textId="77777777" w:rsidR="00A17D8D" w:rsidRPr="00A17D8D" w:rsidRDefault="00A17D8D" w:rsidP="00A17D8D">
      <w:pPr>
        <w:spacing w:after="240"/>
        <w:jc w:val="both"/>
        <w:rPr>
          <w:rFonts w:ascii="Times New Roman" w:hAnsi="Times New Roman" w:cs="Times New Roman"/>
          <w:b/>
          <w:bCs/>
          <w:lang w:val="es-ES"/>
        </w:rPr>
      </w:pPr>
      <w:r w:rsidRPr="00A17D8D">
        <w:rPr>
          <w:rFonts w:ascii="Times New Roman" w:hAnsi="Times New Roman" w:cs="Times New Roman"/>
          <w:b/>
          <w:bCs/>
          <w:lang w:val="es-ES"/>
        </w:rPr>
        <w:t>2.3.4. Criterios de selección</w:t>
      </w:r>
    </w:p>
    <w:p w14:paraId="6B6E24BC" w14:textId="77777777" w:rsidR="00A17D8D" w:rsidRPr="00A17D8D" w:rsidRDefault="00A17D8D" w:rsidP="00A17D8D">
      <w:pPr>
        <w:spacing w:after="240"/>
        <w:jc w:val="both"/>
        <w:rPr>
          <w:rFonts w:ascii="Times New Roman" w:hAnsi="Times New Roman" w:cs="Times New Roman"/>
          <w:b/>
          <w:bCs/>
          <w:lang w:val="es-ES"/>
        </w:rPr>
      </w:pPr>
      <w:r w:rsidRPr="00A17D8D">
        <w:rPr>
          <w:rFonts w:ascii="Times New Roman" w:hAnsi="Times New Roman" w:cs="Times New Roman"/>
          <w:b/>
          <w:bCs/>
          <w:lang w:val="es-ES"/>
        </w:rPr>
        <w:lastRenderedPageBreak/>
        <w:t>a. Criterios de inclusión</w:t>
      </w:r>
    </w:p>
    <w:p w14:paraId="7B842692" w14:textId="77777777"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Se incluirán registros y participantes que cumplan con las siguientes características:</w:t>
      </w:r>
    </w:p>
    <w:p w14:paraId="17C8ACFF" w14:textId="77777777" w:rsidR="00A17D8D" w:rsidRPr="00A17D8D" w:rsidRDefault="00A17D8D" w:rsidP="00A17D8D">
      <w:pPr>
        <w:numPr>
          <w:ilvl w:val="0"/>
          <w:numId w:val="11"/>
        </w:numPr>
        <w:jc w:val="both"/>
        <w:rPr>
          <w:rFonts w:ascii="Times New Roman" w:hAnsi="Times New Roman" w:cs="Times New Roman"/>
          <w:lang w:val="es-ES"/>
        </w:rPr>
      </w:pPr>
      <w:r w:rsidRPr="00A17D8D">
        <w:rPr>
          <w:rFonts w:ascii="Times New Roman" w:hAnsi="Times New Roman" w:cs="Times New Roman"/>
          <w:lang w:val="es-ES"/>
        </w:rPr>
        <w:t>Registros energéticos relacionados con plantas agroindustriales de Lambayeque.</w:t>
      </w:r>
    </w:p>
    <w:p w14:paraId="08A17327" w14:textId="77777777" w:rsidR="00A17D8D" w:rsidRPr="00A17D8D" w:rsidRDefault="00A17D8D" w:rsidP="00A17D8D">
      <w:pPr>
        <w:numPr>
          <w:ilvl w:val="0"/>
          <w:numId w:val="11"/>
        </w:numPr>
        <w:jc w:val="both"/>
        <w:rPr>
          <w:rFonts w:ascii="Times New Roman" w:hAnsi="Times New Roman" w:cs="Times New Roman"/>
          <w:lang w:val="es-ES"/>
        </w:rPr>
      </w:pPr>
      <w:r w:rsidRPr="00A17D8D">
        <w:rPr>
          <w:rFonts w:ascii="Times New Roman" w:hAnsi="Times New Roman" w:cs="Times New Roman"/>
          <w:lang w:val="es-ES"/>
        </w:rPr>
        <w:t>Datos que contengan variables medibles como corriente, voltaje, potencia eléctrica, consumo energético, fecha u hora de registro.</w:t>
      </w:r>
    </w:p>
    <w:p w14:paraId="34CB61B5" w14:textId="77777777" w:rsidR="00A17D8D" w:rsidRPr="00A17D8D" w:rsidRDefault="00A17D8D" w:rsidP="00A17D8D">
      <w:pPr>
        <w:numPr>
          <w:ilvl w:val="0"/>
          <w:numId w:val="11"/>
        </w:numPr>
        <w:jc w:val="both"/>
        <w:rPr>
          <w:rFonts w:ascii="Times New Roman" w:hAnsi="Times New Roman" w:cs="Times New Roman"/>
          <w:lang w:val="es-ES"/>
        </w:rPr>
      </w:pPr>
      <w:r w:rsidRPr="00A17D8D">
        <w:rPr>
          <w:rFonts w:ascii="Times New Roman" w:hAnsi="Times New Roman" w:cs="Times New Roman"/>
          <w:lang w:val="es-ES"/>
        </w:rPr>
        <w:t>Registros estructurados en formatos compatibles con procesamiento computacional, como CSV, JSON, hojas de cálculo o bases de datos.</w:t>
      </w:r>
    </w:p>
    <w:p w14:paraId="79701B9E" w14:textId="77777777" w:rsidR="00A17D8D" w:rsidRPr="00A17D8D" w:rsidRDefault="00A17D8D" w:rsidP="00A17D8D">
      <w:pPr>
        <w:numPr>
          <w:ilvl w:val="0"/>
          <w:numId w:val="11"/>
        </w:numPr>
        <w:jc w:val="both"/>
        <w:rPr>
          <w:rFonts w:ascii="Times New Roman" w:hAnsi="Times New Roman" w:cs="Times New Roman"/>
          <w:lang w:val="es-ES"/>
        </w:rPr>
      </w:pPr>
      <w:r w:rsidRPr="00A17D8D">
        <w:rPr>
          <w:rFonts w:ascii="Times New Roman" w:hAnsi="Times New Roman" w:cs="Times New Roman"/>
          <w:lang w:val="es-ES"/>
        </w:rPr>
        <w:t xml:space="preserve">Información energética proveniente de sensores </w:t>
      </w:r>
      <w:proofErr w:type="spellStart"/>
      <w:r w:rsidRPr="00A17D8D">
        <w:rPr>
          <w:rFonts w:ascii="Times New Roman" w:hAnsi="Times New Roman" w:cs="Times New Roman"/>
          <w:lang w:val="es-ES"/>
        </w:rPr>
        <w:t>IoT</w:t>
      </w:r>
      <w:proofErr w:type="spellEnd"/>
      <w:r w:rsidRPr="00A17D8D">
        <w:rPr>
          <w:rFonts w:ascii="Times New Roman" w:hAnsi="Times New Roman" w:cs="Times New Roman"/>
          <w:lang w:val="es-ES"/>
        </w:rPr>
        <w:t>, medidores inteligentes, reportes técnicos o registros operativos verificables.</w:t>
      </w:r>
    </w:p>
    <w:p w14:paraId="5CE06572" w14:textId="77777777" w:rsidR="00A17D8D" w:rsidRPr="00A17D8D" w:rsidRDefault="00A17D8D" w:rsidP="00A17D8D">
      <w:pPr>
        <w:numPr>
          <w:ilvl w:val="0"/>
          <w:numId w:val="11"/>
        </w:numPr>
        <w:jc w:val="both"/>
        <w:rPr>
          <w:rFonts w:ascii="Times New Roman" w:hAnsi="Times New Roman" w:cs="Times New Roman"/>
          <w:lang w:val="es-ES"/>
        </w:rPr>
      </w:pPr>
      <w:r w:rsidRPr="00A17D8D">
        <w:rPr>
          <w:rFonts w:ascii="Times New Roman" w:hAnsi="Times New Roman" w:cs="Times New Roman"/>
          <w:lang w:val="es-ES"/>
        </w:rPr>
        <w:t>Datos con suficiente completitud para entrenamiento, prueba y evaluación de modelos de Machine Learning.</w:t>
      </w:r>
    </w:p>
    <w:p w14:paraId="27A0B9BB" w14:textId="77777777" w:rsidR="00A17D8D" w:rsidRPr="00A17D8D" w:rsidRDefault="00A17D8D" w:rsidP="00A17D8D">
      <w:pPr>
        <w:numPr>
          <w:ilvl w:val="0"/>
          <w:numId w:val="11"/>
        </w:numPr>
        <w:jc w:val="both"/>
        <w:rPr>
          <w:rFonts w:ascii="Times New Roman" w:hAnsi="Times New Roman" w:cs="Times New Roman"/>
          <w:lang w:val="es-ES"/>
        </w:rPr>
      </w:pPr>
      <w:r w:rsidRPr="00A17D8D">
        <w:rPr>
          <w:rFonts w:ascii="Times New Roman" w:hAnsi="Times New Roman" w:cs="Times New Roman"/>
          <w:lang w:val="es-ES"/>
        </w:rPr>
        <w:t>Personal vinculado con producción, mantenimiento, operación de maquinaria, supervisión energética o gestión de costos.</w:t>
      </w:r>
    </w:p>
    <w:p w14:paraId="5C020350" w14:textId="77777777" w:rsidR="00A17D8D" w:rsidRPr="00A17D8D" w:rsidRDefault="00A17D8D" w:rsidP="00A17D8D">
      <w:pPr>
        <w:numPr>
          <w:ilvl w:val="0"/>
          <w:numId w:val="11"/>
        </w:numPr>
        <w:spacing w:after="240"/>
        <w:jc w:val="both"/>
        <w:rPr>
          <w:rFonts w:ascii="Times New Roman" w:hAnsi="Times New Roman" w:cs="Times New Roman"/>
          <w:lang w:val="es-ES"/>
        </w:rPr>
      </w:pPr>
      <w:r w:rsidRPr="00A17D8D">
        <w:rPr>
          <w:rFonts w:ascii="Times New Roman" w:hAnsi="Times New Roman" w:cs="Times New Roman"/>
          <w:lang w:val="es-ES"/>
        </w:rPr>
        <w:t>Participantes que acepten brindar información contextual o técnica mediante consentimiento informado, cuando corresponda.</w:t>
      </w:r>
    </w:p>
    <w:p w14:paraId="5445FFBC" w14:textId="77777777" w:rsidR="00A17D8D" w:rsidRPr="00A17D8D" w:rsidRDefault="00A17D8D" w:rsidP="00A17D8D">
      <w:pPr>
        <w:spacing w:after="240"/>
        <w:jc w:val="both"/>
        <w:rPr>
          <w:rFonts w:ascii="Times New Roman" w:hAnsi="Times New Roman" w:cs="Times New Roman"/>
          <w:b/>
          <w:bCs/>
          <w:lang w:val="es-ES"/>
        </w:rPr>
      </w:pPr>
      <w:r w:rsidRPr="00A17D8D">
        <w:rPr>
          <w:rFonts w:ascii="Times New Roman" w:hAnsi="Times New Roman" w:cs="Times New Roman"/>
          <w:b/>
          <w:bCs/>
          <w:lang w:val="es-ES"/>
        </w:rPr>
        <w:t>b. Criterios de exclusión</w:t>
      </w:r>
    </w:p>
    <w:p w14:paraId="1C70A9D0" w14:textId="77777777"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Se excluirán registros y participantes que presenten las siguientes condiciones:</w:t>
      </w:r>
    </w:p>
    <w:p w14:paraId="292F5439" w14:textId="77777777" w:rsidR="00A17D8D" w:rsidRPr="00A17D8D" w:rsidRDefault="00A17D8D" w:rsidP="00A17D8D">
      <w:pPr>
        <w:numPr>
          <w:ilvl w:val="0"/>
          <w:numId w:val="12"/>
        </w:numPr>
        <w:jc w:val="both"/>
        <w:rPr>
          <w:rFonts w:ascii="Times New Roman" w:hAnsi="Times New Roman" w:cs="Times New Roman"/>
          <w:lang w:val="es-ES"/>
        </w:rPr>
      </w:pPr>
      <w:r w:rsidRPr="00A17D8D">
        <w:rPr>
          <w:rFonts w:ascii="Times New Roman" w:hAnsi="Times New Roman" w:cs="Times New Roman"/>
          <w:lang w:val="es-ES"/>
        </w:rPr>
        <w:t>Registros energéticos incompletos, corruptos, duplicados o sin identificación temporal.</w:t>
      </w:r>
    </w:p>
    <w:p w14:paraId="17BEE960" w14:textId="77777777" w:rsidR="00A17D8D" w:rsidRPr="00A17D8D" w:rsidRDefault="00A17D8D" w:rsidP="00A17D8D">
      <w:pPr>
        <w:numPr>
          <w:ilvl w:val="0"/>
          <w:numId w:val="12"/>
        </w:numPr>
        <w:jc w:val="both"/>
        <w:rPr>
          <w:rFonts w:ascii="Times New Roman" w:hAnsi="Times New Roman" w:cs="Times New Roman"/>
          <w:lang w:val="es-ES"/>
        </w:rPr>
      </w:pPr>
      <w:r w:rsidRPr="00A17D8D">
        <w:rPr>
          <w:rFonts w:ascii="Times New Roman" w:hAnsi="Times New Roman" w:cs="Times New Roman"/>
          <w:lang w:val="es-ES"/>
        </w:rPr>
        <w:t>Datos que no correspondan al contexto agroindustrial o que no estén relacionados con consumo energético.</w:t>
      </w:r>
    </w:p>
    <w:p w14:paraId="120BB31D" w14:textId="77777777" w:rsidR="00A17D8D" w:rsidRPr="00A17D8D" w:rsidRDefault="00A17D8D" w:rsidP="00A17D8D">
      <w:pPr>
        <w:numPr>
          <w:ilvl w:val="0"/>
          <w:numId w:val="12"/>
        </w:numPr>
        <w:jc w:val="both"/>
        <w:rPr>
          <w:rFonts w:ascii="Times New Roman" w:hAnsi="Times New Roman" w:cs="Times New Roman"/>
          <w:lang w:val="es-ES"/>
        </w:rPr>
      </w:pPr>
      <w:r w:rsidRPr="00A17D8D">
        <w:rPr>
          <w:rFonts w:ascii="Times New Roman" w:hAnsi="Times New Roman" w:cs="Times New Roman"/>
          <w:lang w:val="es-ES"/>
        </w:rPr>
        <w:t>Mediciones con inconsistencias técnicas que impidan su procesamiento o análisis.</w:t>
      </w:r>
    </w:p>
    <w:p w14:paraId="65E30B97" w14:textId="77777777" w:rsidR="00A17D8D" w:rsidRPr="00A17D8D" w:rsidRDefault="00A17D8D" w:rsidP="00A17D8D">
      <w:pPr>
        <w:numPr>
          <w:ilvl w:val="0"/>
          <w:numId w:val="12"/>
        </w:numPr>
        <w:jc w:val="both"/>
        <w:rPr>
          <w:rFonts w:ascii="Times New Roman" w:hAnsi="Times New Roman" w:cs="Times New Roman"/>
          <w:lang w:val="es-ES"/>
        </w:rPr>
      </w:pPr>
      <w:r w:rsidRPr="00A17D8D">
        <w:rPr>
          <w:rFonts w:ascii="Times New Roman" w:hAnsi="Times New Roman" w:cs="Times New Roman"/>
          <w:lang w:val="es-ES"/>
        </w:rPr>
        <w:t>Registros sin variables suficientes para entrenamiento o evaluación del modelo predictivo.</w:t>
      </w:r>
    </w:p>
    <w:p w14:paraId="52409890" w14:textId="77777777" w:rsidR="00A17D8D" w:rsidRPr="00A17D8D" w:rsidRDefault="00A17D8D" w:rsidP="00A17D8D">
      <w:pPr>
        <w:numPr>
          <w:ilvl w:val="0"/>
          <w:numId w:val="12"/>
        </w:numPr>
        <w:jc w:val="both"/>
        <w:rPr>
          <w:rFonts w:ascii="Times New Roman" w:hAnsi="Times New Roman" w:cs="Times New Roman"/>
          <w:lang w:val="es-ES"/>
        </w:rPr>
      </w:pPr>
      <w:r w:rsidRPr="00A17D8D">
        <w:rPr>
          <w:rFonts w:ascii="Times New Roman" w:hAnsi="Times New Roman" w:cs="Times New Roman"/>
          <w:lang w:val="es-ES"/>
        </w:rPr>
        <w:t>Información sensible de empresas o trabajadores que no cuente con autorización para uso académico.</w:t>
      </w:r>
    </w:p>
    <w:p w14:paraId="1329BE0F" w14:textId="77777777" w:rsidR="00A17D8D" w:rsidRPr="00A17D8D" w:rsidRDefault="00A17D8D" w:rsidP="00A17D8D">
      <w:pPr>
        <w:numPr>
          <w:ilvl w:val="0"/>
          <w:numId w:val="12"/>
        </w:numPr>
        <w:jc w:val="both"/>
        <w:rPr>
          <w:rFonts w:ascii="Times New Roman" w:hAnsi="Times New Roman" w:cs="Times New Roman"/>
          <w:lang w:val="es-ES"/>
        </w:rPr>
      </w:pPr>
      <w:r w:rsidRPr="00A17D8D">
        <w:rPr>
          <w:rFonts w:ascii="Times New Roman" w:hAnsi="Times New Roman" w:cs="Times New Roman"/>
          <w:lang w:val="es-ES"/>
        </w:rPr>
        <w:t>Personas sin relación directa con procesos agroindustriales, operación de equipos, mantenimiento, supervisión energética o gestión de costos.</w:t>
      </w:r>
    </w:p>
    <w:p w14:paraId="436CEE96" w14:textId="77777777" w:rsidR="00A17D8D" w:rsidRPr="00A17D8D" w:rsidRDefault="00A17D8D" w:rsidP="00A17D8D">
      <w:pPr>
        <w:numPr>
          <w:ilvl w:val="0"/>
          <w:numId w:val="12"/>
        </w:numPr>
        <w:jc w:val="both"/>
        <w:rPr>
          <w:rFonts w:ascii="Times New Roman" w:hAnsi="Times New Roman" w:cs="Times New Roman"/>
          <w:lang w:val="es-ES"/>
        </w:rPr>
      </w:pPr>
      <w:r w:rsidRPr="00A17D8D">
        <w:rPr>
          <w:rFonts w:ascii="Times New Roman" w:hAnsi="Times New Roman" w:cs="Times New Roman"/>
          <w:lang w:val="es-ES"/>
        </w:rPr>
        <w:t>Participantes que no acepten formar parte del estudio o que no otorguen consentimiento informado cuando sea requerido.</w:t>
      </w:r>
    </w:p>
    <w:p w14:paraId="3BCC7576" w14:textId="77777777" w:rsidR="003C6C56" w:rsidRPr="003C6C56" w:rsidRDefault="003C6C56" w:rsidP="003C6C56">
      <w:pPr>
        <w:jc w:val="both"/>
        <w:rPr>
          <w:rFonts w:ascii="Times New Roman" w:hAnsi="Times New Roman" w:cs="Times New Roman"/>
          <w:lang w:val="es-ES"/>
        </w:rPr>
      </w:pPr>
    </w:p>
    <w:p w14:paraId="035161D0" w14:textId="77777777" w:rsidR="0089095A" w:rsidRDefault="0089095A" w:rsidP="0089095A">
      <w:pPr>
        <w:pStyle w:val="Ttulo2"/>
        <w:rPr>
          <w:rFonts w:ascii="Times New Roman" w:hAnsi="Times New Roman" w:cs="Times New Roman"/>
          <w:b/>
          <w:bCs/>
          <w:color w:val="auto"/>
          <w:sz w:val="22"/>
          <w:szCs w:val="22"/>
        </w:rPr>
      </w:pPr>
      <w:bookmarkStart w:id="18" w:name="_Toc234984658"/>
      <w:r w:rsidRPr="0089095A">
        <w:rPr>
          <w:rFonts w:ascii="Times New Roman" w:hAnsi="Times New Roman" w:cs="Times New Roman"/>
          <w:b/>
          <w:bCs/>
          <w:color w:val="auto"/>
          <w:sz w:val="22"/>
          <w:szCs w:val="22"/>
        </w:rPr>
        <w:t>2.4 Técnicas e instrumentos de recolección de datos, validez y confiabilidad</w:t>
      </w:r>
      <w:bookmarkEnd w:id="18"/>
      <w:r w:rsidRPr="0089095A">
        <w:rPr>
          <w:rFonts w:ascii="Times New Roman" w:hAnsi="Times New Roman" w:cs="Times New Roman"/>
          <w:b/>
          <w:bCs/>
          <w:color w:val="auto"/>
          <w:sz w:val="22"/>
          <w:szCs w:val="22"/>
        </w:rPr>
        <w:t xml:space="preserve"> </w:t>
      </w:r>
    </w:p>
    <w:p w14:paraId="46542B75" w14:textId="77777777"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La recolección de datos se realizará mediante técnicas cuantitativas orientadas a obtener información medible sobre el consumo energético en plantas agroindustriales de Lambayeque. Debido a que el estudio tiene enfoque experimental, las técnicas e instrumentos seleccionados permitirán registrar variables eléctricas, procesar datos energéticos y evaluar el desempeño del sistema inteligente basado en Machine Learning.</w:t>
      </w:r>
    </w:p>
    <w:p w14:paraId="2613F9C7" w14:textId="77777777" w:rsidR="00A17D8D" w:rsidRPr="00A17D8D" w:rsidRDefault="00A17D8D" w:rsidP="00A17D8D">
      <w:pPr>
        <w:spacing w:after="240"/>
        <w:jc w:val="both"/>
        <w:rPr>
          <w:rFonts w:ascii="Times New Roman" w:hAnsi="Times New Roman" w:cs="Times New Roman"/>
          <w:b/>
          <w:bCs/>
          <w:lang w:val="es-ES"/>
        </w:rPr>
      </w:pPr>
      <w:r w:rsidRPr="00A17D8D">
        <w:rPr>
          <w:rFonts w:ascii="Times New Roman" w:hAnsi="Times New Roman" w:cs="Times New Roman"/>
          <w:b/>
          <w:bCs/>
          <w:lang w:val="es-ES"/>
        </w:rPr>
        <w:t>2.4.1. Técnicas de recolección de datos</w:t>
      </w:r>
    </w:p>
    <w:p w14:paraId="67620BB3" w14:textId="77777777"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 xml:space="preserve">La principal técnica será la observación automatizada de datos energéticos, mediante la cual se recopilarán registros generados por sensores </w:t>
      </w:r>
      <w:proofErr w:type="spellStart"/>
      <w:r w:rsidRPr="00A17D8D">
        <w:rPr>
          <w:rFonts w:ascii="Times New Roman" w:hAnsi="Times New Roman" w:cs="Times New Roman"/>
          <w:lang w:val="es-ES"/>
        </w:rPr>
        <w:t>IoT</w:t>
      </w:r>
      <w:proofErr w:type="spellEnd"/>
      <w:r w:rsidRPr="00A17D8D">
        <w:rPr>
          <w:rFonts w:ascii="Times New Roman" w:hAnsi="Times New Roman" w:cs="Times New Roman"/>
          <w:lang w:val="es-ES"/>
        </w:rPr>
        <w:t xml:space="preserve">, medidores inteligentes o fuentes digitales relacionadas con el consumo eléctrico de equipos agroindustriales. Esta técnica permitirá obtener </w:t>
      </w:r>
      <w:r w:rsidRPr="00A17D8D">
        <w:rPr>
          <w:rFonts w:ascii="Times New Roman" w:hAnsi="Times New Roman" w:cs="Times New Roman"/>
          <w:lang w:val="es-ES"/>
        </w:rPr>
        <w:lastRenderedPageBreak/>
        <w:t>información objetiva sobre corriente, voltaje, potencia eléctrica, consumo energético, horarios de operación y comportamiento de equipos.</w:t>
      </w:r>
    </w:p>
    <w:p w14:paraId="3767CC03" w14:textId="77777777"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También se utilizará el análisis documental y técnico, orientado a revisar registros energéticos, reportes operativos, hojas de control, especificaciones de equipos, históricos de consumo y documentos vinculados con la gestión energética de las plantas agroindustriales. Esta técnica permitirá complementar la información recolectada por el sistema y verificar la consistencia de los datos.</w:t>
      </w:r>
    </w:p>
    <w:p w14:paraId="240A5DD7" w14:textId="77777777"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De forma complementaria, se aplicará la experimentación computacional. Los datos recolectados serán utilizados para entrenar, probar y validar modelos de Machine Learning. Esta técnica permitirá comparar el desempeño de los modelos mediante métricas cuantitativas como error absoluto medio, raíz del error cuadrático medio, coeficiente de determinación, tiempo de procesamiento y mejora del consumo energético.</w:t>
      </w:r>
    </w:p>
    <w:p w14:paraId="3CBED746" w14:textId="77777777" w:rsidR="00A17D8D" w:rsidRPr="00A17D8D" w:rsidRDefault="00A17D8D" w:rsidP="00A17D8D">
      <w:pPr>
        <w:spacing w:after="240"/>
        <w:jc w:val="both"/>
        <w:rPr>
          <w:rFonts w:ascii="Times New Roman" w:hAnsi="Times New Roman" w:cs="Times New Roman"/>
          <w:b/>
          <w:bCs/>
          <w:lang w:val="es-ES"/>
        </w:rPr>
      </w:pPr>
      <w:r w:rsidRPr="00A17D8D">
        <w:rPr>
          <w:rFonts w:ascii="Times New Roman" w:hAnsi="Times New Roman" w:cs="Times New Roman"/>
          <w:b/>
          <w:bCs/>
          <w:lang w:val="es-ES"/>
        </w:rPr>
        <w:t>2.4.2. Instrumentos de recolección de datos</w:t>
      </w:r>
    </w:p>
    <w:p w14:paraId="00556DED" w14:textId="77777777"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El primer instrumento será el registro digital de variables energéticas, compuesto por archivos estructurados en formatos como CSV, JSON, hojas de cálculo o bases de datos. En este instrumento se almacenarán mediciones de corriente, voltaje, potencia eléctrica, consumo energético, fecha, hora, equipo y estado operativo.</w:t>
      </w:r>
    </w:p>
    <w:p w14:paraId="6866DA3D" w14:textId="77777777"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El segundo instrumento será la bitácora técnica del sistema, en la cual se registrarán eventos de ejecución, errores, tiempos de procesamiento, parámetros del modelo, resultados de predicción y comportamiento del sistema durante las pruebas experimentales.</w:t>
      </w:r>
    </w:p>
    <w:p w14:paraId="4CCF3864" w14:textId="77777777"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El tercer instrumento será la ficha de análisis documental, utilizada para organizar información proveniente de reportes energéticos, especificaciones técnicas de equipos, históricos de consumo y documentos operativos relacionados con la gestión energética.</w:t>
      </w:r>
    </w:p>
    <w:p w14:paraId="44B34193" w14:textId="77777777"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El cuarto instrumento será la matriz de evaluación de métricas del modelo, donde se consignarán los resultados de MAE, RMSE, R², tiempo de procesamiento, porcentaje de mejora energética y comparación entre modelos. Estos instrumentos serán presentados en anexos, conforme a la guía institucional.</w:t>
      </w:r>
    </w:p>
    <w:p w14:paraId="2BE777CD" w14:textId="77777777" w:rsidR="00A17D8D" w:rsidRPr="00A17D8D" w:rsidRDefault="00A17D8D" w:rsidP="00A17D8D">
      <w:pPr>
        <w:spacing w:after="240"/>
        <w:jc w:val="both"/>
        <w:rPr>
          <w:rFonts w:ascii="Times New Roman" w:hAnsi="Times New Roman" w:cs="Times New Roman"/>
          <w:b/>
          <w:bCs/>
          <w:lang w:val="es-ES"/>
        </w:rPr>
      </w:pPr>
      <w:r w:rsidRPr="00A17D8D">
        <w:rPr>
          <w:rFonts w:ascii="Times New Roman" w:hAnsi="Times New Roman" w:cs="Times New Roman"/>
          <w:b/>
          <w:bCs/>
          <w:lang w:val="es-ES"/>
        </w:rPr>
        <w:t>2.4.3. Validez y confiabilidad</w:t>
      </w:r>
    </w:p>
    <w:p w14:paraId="69EBAD51" w14:textId="77777777"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La validez de los instrumentos se asegurará mediante revisión técnica y coherencia metodológica entre variables, dimensiones, indicadores e instrumentos. Se verificará que cada indicador definido en la operacionalización pueda ser medido mediante los registros digitales, la bitácora técnica, la ficha documental o la matriz de métricas.</w:t>
      </w:r>
    </w:p>
    <w:p w14:paraId="1164DEF6" w14:textId="77777777"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 xml:space="preserve">La confiabilidad se garantizará mediante el uso de datos estructurados, procedimientos reproducibles y métricas cuantitativas. Asimismo, se aplicarán controles de calidad de datos para identificar valores incompletos, duplicados, inconsistencias temporales y datos atípicos. La trazabilidad se mantendrá mediante la bitácora técnica y el registro de versiones de los </w:t>
      </w:r>
      <w:proofErr w:type="spellStart"/>
      <w:r w:rsidRPr="00A17D8D">
        <w:rPr>
          <w:rFonts w:ascii="Times New Roman" w:hAnsi="Times New Roman" w:cs="Times New Roman"/>
          <w:lang w:val="es-ES"/>
        </w:rPr>
        <w:t>datasets</w:t>
      </w:r>
      <w:proofErr w:type="spellEnd"/>
      <w:r w:rsidRPr="00A17D8D">
        <w:rPr>
          <w:rFonts w:ascii="Times New Roman" w:hAnsi="Times New Roman" w:cs="Times New Roman"/>
          <w:lang w:val="es-ES"/>
        </w:rPr>
        <w:t xml:space="preserve"> utilizados.</w:t>
      </w:r>
    </w:p>
    <w:p w14:paraId="65CA315F" w14:textId="77777777" w:rsidR="00A17D8D" w:rsidRPr="00A17D8D" w:rsidRDefault="00A17D8D" w:rsidP="00A17D8D">
      <w:pPr>
        <w:spacing w:after="240"/>
        <w:jc w:val="both"/>
        <w:rPr>
          <w:rFonts w:ascii="Times New Roman" w:hAnsi="Times New Roman" w:cs="Times New Roman"/>
          <w:b/>
          <w:bCs/>
          <w:lang w:val="es-ES"/>
        </w:rPr>
      </w:pPr>
      <w:r w:rsidRPr="00A17D8D">
        <w:rPr>
          <w:rFonts w:ascii="Times New Roman" w:hAnsi="Times New Roman" w:cs="Times New Roman"/>
          <w:b/>
          <w:bCs/>
          <w:lang w:val="es-ES"/>
        </w:rPr>
        <w:t>2.4.4. Prueba piloto</w:t>
      </w:r>
    </w:p>
    <w:p w14:paraId="18D4F796" w14:textId="77777777"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lastRenderedPageBreak/>
        <w:t>Antes de la aplicación definitiva, se realizará una prueba piloto con un subconjunto de registros energéticos. Esta prueba permitirá verificar la lectura de archivos, consistencia de variables, funcionamiento de scripts de limpieza, generación de métricas y registro correcto en la bitácora técnica. Si durante la prueba piloto se detectan errores de formato, ausencia de variables o inconsistencias de medición, se realizarán los ajustes necesarios antes de procesar la muestra final.</w:t>
      </w:r>
    </w:p>
    <w:p w14:paraId="3D2AE273" w14:textId="77777777" w:rsidR="00A17D8D" w:rsidRPr="00A17D8D" w:rsidRDefault="00A17D8D" w:rsidP="00A17D8D">
      <w:pPr>
        <w:spacing w:after="240"/>
        <w:jc w:val="both"/>
        <w:rPr>
          <w:rFonts w:ascii="Times New Roman" w:hAnsi="Times New Roman" w:cs="Times New Roman"/>
          <w:b/>
          <w:bCs/>
          <w:lang w:val="es-ES"/>
        </w:rPr>
      </w:pPr>
      <w:r w:rsidRPr="00A17D8D">
        <w:rPr>
          <w:rFonts w:ascii="Times New Roman" w:hAnsi="Times New Roman" w:cs="Times New Roman"/>
          <w:b/>
          <w:bCs/>
          <w:lang w:val="es-ES"/>
        </w:rPr>
        <w:t>2.4.5. Procedimiento de recolección de datos</w:t>
      </w:r>
    </w:p>
    <w:p w14:paraId="313E2F05" w14:textId="77777777"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El procedimiento iniciará con la aprobación del proyecto de investigación por parte de la Escuela Profesional de Ingeniería de Sistemas. Luego se gestionará el permiso correspondiente ante la planta agroindustrial o institución que facilite los datos, indicando el propósito del estudio, tipo de información requerida, condiciones de confidencialidad y uso académico de los registros.</w:t>
      </w:r>
    </w:p>
    <w:p w14:paraId="379A32BD" w14:textId="5B377996"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Posteriormente, se identificarán los registros y participantes de acuerdo con los criterios de inclusión y exclusión. Cuando se recopile información de personas, se aplicará consentimiento informado. Finalmente, se aplicarán los instrumentos de recolección: registro digital de variables energéticas, ficha de análisis documental, bitácora técnica del sistema y matriz de métricas. Los datos obtenidos serán depurados, organizados y preparados para el análisis estadístico y computacional.</w:t>
      </w:r>
    </w:p>
    <w:p w14:paraId="0D860732" w14:textId="725164F0" w:rsidR="0089095A" w:rsidRDefault="0089095A" w:rsidP="0089095A">
      <w:pPr>
        <w:pStyle w:val="Ttulo2"/>
        <w:rPr>
          <w:rFonts w:ascii="Times New Roman" w:hAnsi="Times New Roman" w:cs="Times New Roman"/>
          <w:b/>
          <w:bCs/>
          <w:color w:val="auto"/>
          <w:sz w:val="22"/>
          <w:szCs w:val="22"/>
        </w:rPr>
      </w:pPr>
      <w:bookmarkStart w:id="19" w:name="_Toc234984659"/>
      <w:r w:rsidRPr="0089095A">
        <w:rPr>
          <w:rFonts w:ascii="Times New Roman" w:hAnsi="Times New Roman" w:cs="Times New Roman"/>
          <w:b/>
          <w:bCs/>
          <w:color w:val="auto"/>
          <w:sz w:val="22"/>
          <w:szCs w:val="22"/>
        </w:rPr>
        <w:t>2.5 Procedimiento de análisis de datos</w:t>
      </w:r>
      <w:bookmarkEnd w:id="19"/>
      <w:r w:rsidRPr="0089095A">
        <w:rPr>
          <w:rFonts w:ascii="Times New Roman" w:hAnsi="Times New Roman" w:cs="Times New Roman"/>
          <w:b/>
          <w:bCs/>
          <w:color w:val="auto"/>
          <w:sz w:val="22"/>
          <w:szCs w:val="22"/>
        </w:rPr>
        <w:t xml:space="preserve"> </w:t>
      </w:r>
    </w:p>
    <w:p w14:paraId="52A9FDF1" w14:textId="162AE8D8"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El análisis de datos se desarrollará de manera ordenada, cuantitativa y reproducible. Los datos energéticos recopilados por sí solos no permiten responder directamente al problema de investigación; por ello, será necesario depurarlos, organizarlos, procesarlos e interpretarlos mediante técnicas estadísticas y modelos de Machine Learning.</w:t>
      </w:r>
    </w:p>
    <w:p w14:paraId="5E7FE0D6" w14:textId="77777777"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En primer lugar, se realizará la revisión de calidad de datos. Se identificarán valores incompletos, registros duplicados, inconsistencias temporales, datos atípicos y errores de captura. Los registros que no cumplan los criterios técnicos establecidos serán corregidos cuando sea posible o excluidos si comprometen la validez del análisis.</w:t>
      </w:r>
    </w:p>
    <w:p w14:paraId="6AE16D39" w14:textId="77777777"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 xml:space="preserve">En segundo lugar, se organizará la información en una base de datos estructurada. Las variables serán ordenadas según fecha, hora, equipo, corriente, voltaje, potencia eléctrica, consumo energético y estado operativo. Esta organización permitirá construir el </w:t>
      </w:r>
      <w:proofErr w:type="spellStart"/>
      <w:r w:rsidRPr="00A17D8D">
        <w:rPr>
          <w:rFonts w:ascii="Times New Roman" w:hAnsi="Times New Roman" w:cs="Times New Roman"/>
          <w:lang w:val="es-ES"/>
        </w:rPr>
        <w:t>dataset</w:t>
      </w:r>
      <w:proofErr w:type="spellEnd"/>
      <w:r w:rsidRPr="00A17D8D">
        <w:rPr>
          <w:rFonts w:ascii="Times New Roman" w:hAnsi="Times New Roman" w:cs="Times New Roman"/>
          <w:lang w:val="es-ES"/>
        </w:rPr>
        <w:t xml:space="preserve"> experimental y definir las variables predictoras y la variable objetivo.</w:t>
      </w:r>
    </w:p>
    <w:p w14:paraId="65280ABB" w14:textId="77777777"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En tercer lugar, se aplicará estadística descriptiva para resumir el comportamiento de las variables energéticas. Se calcularán medidas como promedio, mínimo, máximo, desviación estándar, frecuencias, porcentajes y tendencias temporales. Los resultados serán presentados mediante tablas y gráficos que permitan identificar patrones de consumo energético.</w:t>
      </w:r>
    </w:p>
    <w:p w14:paraId="4C309ED8" w14:textId="165A43CC"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 xml:space="preserve">En cuarto lugar, se entrenarán y evaluarán modelos de Machine Learning orientados a la predicción del consumo energético. Según la disponibilidad de datos, se podrán comparar algoritmos como Random Forest, </w:t>
      </w:r>
      <w:proofErr w:type="spellStart"/>
      <w:r w:rsidRPr="00A17D8D">
        <w:rPr>
          <w:rFonts w:ascii="Times New Roman" w:hAnsi="Times New Roman" w:cs="Times New Roman"/>
          <w:lang w:val="es-ES"/>
        </w:rPr>
        <w:t>Gradient</w:t>
      </w:r>
      <w:proofErr w:type="spellEnd"/>
      <w:r w:rsidRPr="00A17D8D">
        <w:rPr>
          <w:rFonts w:ascii="Times New Roman" w:hAnsi="Times New Roman" w:cs="Times New Roman"/>
          <w:lang w:val="es-ES"/>
        </w:rPr>
        <w:t xml:space="preserve"> </w:t>
      </w:r>
      <w:proofErr w:type="spellStart"/>
      <w:r w:rsidRPr="00A17D8D">
        <w:rPr>
          <w:rFonts w:ascii="Times New Roman" w:hAnsi="Times New Roman" w:cs="Times New Roman"/>
          <w:lang w:val="es-ES"/>
        </w:rPr>
        <w:t>Boosting</w:t>
      </w:r>
      <w:proofErr w:type="spellEnd"/>
      <w:r w:rsidRPr="00A17D8D">
        <w:rPr>
          <w:rFonts w:ascii="Times New Roman" w:hAnsi="Times New Roman" w:cs="Times New Roman"/>
          <w:lang w:val="es-ES"/>
        </w:rPr>
        <w:t xml:space="preserve">, </w:t>
      </w:r>
      <w:proofErr w:type="spellStart"/>
      <w:r w:rsidRPr="00A17D8D">
        <w:rPr>
          <w:rFonts w:ascii="Times New Roman" w:hAnsi="Times New Roman" w:cs="Times New Roman"/>
          <w:lang w:val="es-ES"/>
        </w:rPr>
        <w:t>XGBoost</w:t>
      </w:r>
      <w:proofErr w:type="spellEnd"/>
      <w:r w:rsidRPr="00A17D8D">
        <w:rPr>
          <w:rFonts w:ascii="Times New Roman" w:hAnsi="Times New Roman" w:cs="Times New Roman"/>
          <w:lang w:val="es-ES"/>
        </w:rPr>
        <w:t xml:space="preserve">, </w:t>
      </w:r>
      <w:proofErr w:type="spellStart"/>
      <w:r w:rsidRPr="00A17D8D">
        <w:rPr>
          <w:rFonts w:ascii="Times New Roman" w:hAnsi="Times New Roman" w:cs="Times New Roman"/>
          <w:lang w:val="es-ES"/>
        </w:rPr>
        <w:t>LightGBM</w:t>
      </w:r>
      <w:proofErr w:type="spellEnd"/>
      <w:r w:rsidRPr="00A17D8D">
        <w:rPr>
          <w:rFonts w:ascii="Times New Roman" w:hAnsi="Times New Roman" w:cs="Times New Roman"/>
          <w:lang w:val="es-ES"/>
        </w:rPr>
        <w:t xml:space="preserve">, redes neuronales recurrentes o modelos LSTM. La literatura reciente muestra que los modelos basados en aprendizaje automático y aprendizaje profundo son usados ampliamente para predicción energética </w:t>
      </w:r>
      <w:r w:rsidR="00AD6BE7">
        <w:rPr>
          <w:rFonts w:ascii="Times New Roman" w:hAnsi="Times New Roman" w:cs="Times New Roman"/>
          <w:lang w:val="es-ES"/>
        </w:rPr>
        <w:t>[</w:t>
      </w:r>
      <w:r w:rsidR="00AD6BE7" w:rsidRPr="00A17D8D">
        <w:rPr>
          <w:rFonts w:ascii="Times New Roman" w:hAnsi="Times New Roman" w:cs="Times New Roman"/>
          <w:lang w:val="es-ES"/>
        </w:rPr>
        <w:t>32</w:t>
      </w:r>
      <w:r w:rsidR="00AD6BE7">
        <w:rPr>
          <w:rFonts w:ascii="Times New Roman" w:hAnsi="Times New Roman" w:cs="Times New Roman"/>
          <w:lang w:val="es-ES"/>
        </w:rPr>
        <w:t>]</w:t>
      </w:r>
      <w:r w:rsidRPr="00A17D8D">
        <w:rPr>
          <w:rFonts w:ascii="Times New Roman" w:hAnsi="Times New Roman" w:cs="Times New Roman"/>
          <w:lang w:val="es-ES"/>
        </w:rPr>
        <w:t xml:space="preserve">, y que los enfoques de </w:t>
      </w:r>
      <w:proofErr w:type="spellStart"/>
      <w:r w:rsidRPr="00A17D8D">
        <w:rPr>
          <w:rFonts w:ascii="Times New Roman" w:hAnsi="Times New Roman" w:cs="Times New Roman"/>
          <w:lang w:val="es-ES"/>
        </w:rPr>
        <w:t>Gradient</w:t>
      </w:r>
      <w:proofErr w:type="spellEnd"/>
      <w:r w:rsidRPr="00A17D8D">
        <w:rPr>
          <w:rFonts w:ascii="Times New Roman" w:hAnsi="Times New Roman" w:cs="Times New Roman"/>
          <w:lang w:val="es-ES"/>
        </w:rPr>
        <w:t xml:space="preserve"> </w:t>
      </w:r>
      <w:proofErr w:type="spellStart"/>
      <w:r w:rsidRPr="00A17D8D">
        <w:rPr>
          <w:rFonts w:ascii="Times New Roman" w:hAnsi="Times New Roman" w:cs="Times New Roman"/>
          <w:lang w:val="es-ES"/>
        </w:rPr>
        <w:t>Boosting</w:t>
      </w:r>
      <w:proofErr w:type="spellEnd"/>
      <w:r w:rsidRPr="00A17D8D">
        <w:rPr>
          <w:rFonts w:ascii="Times New Roman" w:hAnsi="Times New Roman" w:cs="Times New Roman"/>
          <w:lang w:val="es-ES"/>
        </w:rPr>
        <w:t xml:space="preserve"> con preprocesamiento cuidadoso han mostrado alto desempeño en competencias de predicción energética como ASHRAE Great Energy Predictor III </w:t>
      </w:r>
      <w:r w:rsidR="00AD6BE7">
        <w:rPr>
          <w:rFonts w:ascii="Times New Roman" w:hAnsi="Times New Roman" w:cs="Times New Roman"/>
          <w:lang w:val="es-ES"/>
        </w:rPr>
        <w:t>[</w:t>
      </w:r>
      <w:r w:rsidR="00AD6BE7" w:rsidRPr="00A17D8D">
        <w:rPr>
          <w:rFonts w:ascii="Times New Roman" w:hAnsi="Times New Roman" w:cs="Times New Roman"/>
          <w:lang w:val="es-ES"/>
        </w:rPr>
        <w:t>33</w:t>
      </w:r>
      <w:r w:rsidR="00AD6BE7">
        <w:rPr>
          <w:rFonts w:ascii="Times New Roman" w:hAnsi="Times New Roman" w:cs="Times New Roman"/>
          <w:lang w:val="es-ES"/>
        </w:rPr>
        <w:t>]</w:t>
      </w:r>
      <w:r w:rsidRPr="00A17D8D">
        <w:rPr>
          <w:rFonts w:ascii="Times New Roman" w:hAnsi="Times New Roman" w:cs="Times New Roman"/>
          <w:lang w:val="es-ES"/>
        </w:rPr>
        <w:t>.</w:t>
      </w:r>
    </w:p>
    <w:p w14:paraId="004AA86D" w14:textId="77777777"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lastRenderedPageBreak/>
        <w:t>En quinto lugar, se calcularán métricas cuantitativas de desempeño. Para la predicción se considerarán MAE, RMSE y R². Para la optimización se evaluará el porcentaje de mejora del consumo energético comparando el consumo base frente al consumo estimado u optimizado por el sistema. También se analizará el tiempo de procesamiento y la capacidad del sistema para identificar patrones o anomalías energéticas.</w:t>
      </w:r>
    </w:p>
    <w:p w14:paraId="4B2C1CE9" w14:textId="77777777"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En sexto lugar, se realizará la contrastación de la hipótesis. Si los datos cumplen condiciones suficientes, se aplicarán pruebas estadísticas inferenciales para comparar los resultados antes y después de la implementación del sistema, o para comparar modelos predictivos. En caso de que los datos no cumplan supuestos paramétricos, se utilizarán pruebas no paramétricas o comparación de métricas experimentales. Este análisis permitirá determinar si el sistema inteligente contribuye significativamente a mejorar la predicción y optimización del consumo energético.</w:t>
      </w:r>
    </w:p>
    <w:p w14:paraId="571B6F02" w14:textId="0083F83B" w:rsidR="009E53B7" w:rsidRPr="009E53B7"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Finalmente, los resultados serán interpretados en función de los objetivos específicos de la investigación. Se verificará si las variables energéticas identificadas influyen en el consumo, si los modelos seleccionados predicen adecuadamente el comportamiento energético y si el sistema inteligente contribuye a optimizar el consumo eléctrico. Todo el procedimiento será documentado para asegurar trazabilidad, transparencia y reproducibilidad.</w:t>
      </w:r>
    </w:p>
    <w:p w14:paraId="5947D316" w14:textId="642228D9" w:rsidR="0089095A" w:rsidRDefault="0089095A" w:rsidP="0089095A">
      <w:pPr>
        <w:pStyle w:val="Ttulo2"/>
        <w:rPr>
          <w:rFonts w:ascii="Times New Roman" w:hAnsi="Times New Roman" w:cs="Times New Roman"/>
          <w:b/>
          <w:bCs/>
          <w:color w:val="auto"/>
          <w:sz w:val="22"/>
          <w:szCs w:val="22"/>
        </w:rPr>
      </w:pPr>
      <w:bookmarkStart w:id="20" w:name="_Toc234984660"/>
      <w:r w:rsidRPr="0089095A">
        <w:rPr>
          <w:rFonts w:ascii="Times New Roman" w:hAnsi="Times New Roman" w:cs="Times New Roman"/>
          <w:b/>
          <w:bCs/>
          <w:color w:val="auto"/>
          <w:sz w:val="22"/>
          <w:szCs w:val="22"/>
        </w:rPr>
        <w:t>2.6 Criterios éticos</w:t>
      </w:r>
      <w:bookmarkEnd w:id="20"/>
    </w:p>
    <w:p w14:paraId="301B6FB6" w14:textId="0F36F946" w:rsidR="00AD6BE7" w:rsidRPr="00AD6BE7" w:rsidRDefault="00AD6BE7" w:rsidP="00AD6BE7">
      <w:pPr>
        <w:spacing w:after="240"/>
        <w:jc w:val="both"/>
        <w:rPr>
          <w:rFonts w:ascii="Times New Roman" w:hAnsi="Times New Roman" w:cs="Times New Roman"/>
          <w:lang w:val="es-ES"/>
        </w:rPr>
      </w:pPr>
      <w:r w:rsidRPr="00AD6BE7">
        <w:rPr>
          <w:rFonts w:ascii="Times New Roman" w:hAnsi="Times New Roman" w:cs="Times New Roman"/>
          <w:lang w:val="es-ES"/>
        </w:rPr>
        <w:t>Todas las fases de la presente investigación se desarrollarán respetando los principios generales y específicos establecidos en los artículos 5 y 6 del Código de Ética en Investigación de la Universidad Señor de Sipán S.A.C. El estudio se conducirá bajo criterios de integridad científica, responsabilidad, transparencia, respeto por las personas, confidencialidad de la información y veracidad en el tratamiento de los datos recolectados.</w:t>
      </w:r>
    </w:p>
    <w:p w14:paraId="2799762E" w14:textId="77777777" w:rsidR="00AD6BE7" w:rsidRPr="00AD6BE7" w:rsidRDefault="00AD6BE7" w:rsidP="00AD6BE7">
      <w:pPr>
        <w:spacing w:after="240"/>
        <w:jc w:val="both"/>
        <w:rPr>
          <w:rFonts w:ascii="Times New Roman" w:hAnsi="Times New Roman" w:cs="Times New Roman"/>
          <w:lang w:val="es-ES"/>
        </w:rPr>
      </w:pPr>
      <w:r w:rsidRPr="00AD6BE7">
        <w:rPr>
          <w:rFonts w:ascii="Times New Roman" w:hAnsi="Times New Roman" w:cs="Times New Roman"/>
          <w:lang w:val="es-ES"/>
        </w:rPr>
        <w:t>Debido a que la investigación puede considerar participación de personas vinculadas con operación, mantenimiento, supervisión o gestión energética de plantas agroindustriales, se aplicará consentimiento informado cuando corresponda. Antes de recoger información proporcionada por los participantes, se explicará el objetivo del estudio, el tipo de información solicitada, el uso académico de los datos, la voluntariedad de la participación y el derecho a retirarse en cualquier momento.</w:t>
      </w:r>
    </w:p>
    <w:p w14:paraId="45578D1D" w14:textId="77777777" w:rsidR="00AD6BE7" w:rsidRPr="00AD6BE7" w:rsidRDefault="00AD6BE7" w:rsidP="00AD6BE7">
      <w:pPr>
        <w:spacing w:after="240"/>
        <w:jc w:val="both"/>
        <w:rPr>
          <w:rFonts w:ascii="Times New Roman" w:hAnsi="Times New Roman" w:cs="Times New Roman"/>
          <w:lang w:val="es-ES"/>
        </w:rPr>
      </w:pPr>
      <w:r w:rsidRPr="00AD6BE7">
        <w:rPr>
          <w:rFonts w:ascii="Times New Roman" w:hAnsi="Times New Roman" w:cs="Times New Roman"/>
          <w:lang w:val="es-ES"/>
        </w:rPr>
        <w:t>La investigación también tomará como referencia los principios éticos aplicables a estudios con seres humanos, como respeto por la autonomía, beneficencia, no maleficencia y justicia. Si el Comité Institucional de Ética en Investigación lo requiere, los instrumentos, formatos de consentimiento y procedimientos serán presentados para evaluación correspondiente.</w:t>
      </w:r>
    </w:p>
    <w:p w14:paraId="4ACD7989" w14:textId="77777777" w:rsidR="00AD6BE7" w:rsidRPr="00AD6BE7" w:rsidRDefault="00AD6BE7" w:rsidP="00AD6BE7">
      <w:pPr>
        <w:spacing w:after="240"/>
        <w:jc w:val="both"/>
        <w:rPr>
          <w:rFonts w:ascii="Times New Roman" w:hAnsi="Times New Roman" w:cs="Times New Roman"/>
          <w:lang w:val="es-ES"/>
        </w:rPr>
      </w:pPr>
      <w:r w:rsidRPr="00AD6BE7">
        <w:rPr>
          <w:rFonts w:ascii="Times New Roman" w:hAnsi="Times New Roman" w:cs="Times New Roman"/>
          <w:lang w:val="es-ES"/>
        </w:rPr>
        <w:t xml:space="preserve">Respecto a los datos energéticos y documentos técnicos de las plantas agroindustriales, se garantizará confidencialidad y seguridad de la información. Los registros de consumo eléctrico, reportes operativos, especificaciones de equipos o datos generados por sensores </w:t>
      </w:r>
      <w:proofErr w:type="spellStart"/>
      <w:r w:rsidRPr="00AD6BE7">
        <w:rPr>
          <w:rFonts w:ascii="Times New Roman" w:hAnsi="Times New Roman" w:cs="Times New Roman"/>
          <w:lang w:val="es-ES"/>
        </w:rPr>
        <w:t>IoT</w:t>
      </w:r>
      <w:proofErr w:type="spellEnd"/>
      <w:r w:rsidRPr="00AD6BE7">
        <w:rPr>
          <w:rFonts w:ascii="Times New Roman" w:hAnsi="Times New Roman" w:cs="Times New Roman"/>
          <w:lang w:val="es-ES"/>
        </w:rPr>
        <w:t xml:space="preserve"> serán tratados de manera reservada. No se divulgarán nombres de empresas, trabajadores, áreas internas ni información sensible sin autorización. Los resultados serán presentados de forma agregada o anonimizada.</w:t>
      </w:r>
    </w:p>
    <w:p w14:paraId="14BA35BF" w14:textId="2BFC137A" w:rsidR="00AD6BE7" w:rsidRPr="009E53B7" w:rsidRDefault="00AD6BE7" w:rsidP="00AD6BE7">
      <w:pPr>
        <w:spacing w:after="240"/>
        <w:jc w:val="both"/>
        <w:rPr>
          <w:rFonts w:ascii="Times New Roman" w:hAnsi="Times New Roman" w:cs="Times New Roman"/>
          <w:lang w:val="es-ES"/>
        </w:rPr>
      </w:pPr>
      <w:r w:rsidRPr="00AD6BE7">
        <w:rPr>
          <w:rFonts w:ascii="Times New Roman" w:hAnsi="Times New Roman" w:cs="Times New Roman"/>
          <w:lang w:val="es-ES"/>
        </w:rPr>
        <w:t xml:space="preserve">Asimismo, se garantizará la integridad de los datos utilizados en el desarrollo del sistema inteligente. No se alterarán, manipularán ni fabricarán registros para modificar resultados. Los procesos de limpieza, depuración, transformación y análisis serán documentados para asegurar </w:t>
      </w:r>
      <w:r w:rsidRPr="00AD6BE7">
        <w:rPr>
          <w:rFonts w:ascii="Times New Roman" w:hAnsi="Times New Roman" w:cs="Times New Roman"/>
          <w:lang w:val="es-ES"/>
        </w:rPr>
        <w:lastRenderedPageBreak/>
        <w:t>trazabilidad, transparencia y reproducibilidad. También se respetarán los derechos de autor y la propiedad intelectual de fuentes bibliográficas, modelos, librerías, herramientas tecnológicas y documentos consultados.</w:t>
      </w:r>
    </w:p>
    <w:p w14:paraId="5996674E" w14:textId="358496C6" w:rsidR="0089095A" w:rsidRPr="009E53B7" w:rsidRDefault="0089095A" w:rsidP="00DE506B">
      <w:pPr>
        <w:pStyle w:val="Ttulo1"/>
        <w:numPr>
          <w:ilvl w:val="0"/>
          <w:numId w:val="1"/>
        </w:numPr>
        <w:ind w:left="0"/>
        <w:rPr>
          <w:rFonts w:ascii="Times New Roman" w:hAnsi="Times New Roman" w:cs="Times New Roman"/>
          <w:b/>
          <w:bCs/>
          <w:color w:val="auto"/>
          <w:sz w:val="22"/>
          <w:szCs w:val="22"/>
        </w:rPr>
      </w:pPr>
      <w:bookmarkStart w:id="21" w:name="_Toc234984661"/>
      <w:r w:rsidRPr="0089095A">
        <w:rPr>
          <w:rFonts w:ascii="Times New Roman" w:hAnsi="Times New Roman" w:cs="Times New Roman"/>
          <w:b/>
          <w:bCs/>
          <w:color w:val="auto"/>
          <w:sz w:val="22"/>
          <w:szCs w:val="22"/>
        </w:rPr>
        <w:t>ASPECTOS ADMINISTRATIVOS</w:t>
      </w:r>
      <w:bookmarkEnd w:id="21"/>
      <w:r w:rsidRPr="0089095A">
        <w:rPr>
          <w:rFonts w:ascii="Times New Roman" w:hAnsi="Times New Roman" w:cs="Times New Roman"/>
          <w:b/>
          <w:bCs/>
          <w:color w:val="auto"/>
          <w:sz w:val="22"/>
          <w:szCs w:val="22"/>
        </w:rPr>
        <w:t xml:space="preserve"> </w:t>
      </w:r>
    </w:p>
    <w:p w14:paraId="378C3406" w14:textId="6CA8D309" w:rsidR="009E53B7" w:rsidRPr="009E53B7" w:rsidRDefault="0089095A" w:rsidP="009E53B7">
      <w:pPr>
        <w:pStyle w:val="Ttulo2"/>
        <w:rPr>
          <w:rFonts w:ascii="Times New Roman" w:hAnsi="Times New Roman" w:cs="Times New Roman"/>
          <w:b/>
          <w:bCs/>
          <w:color w:val="auto"/>
          <w:sz w:val="22"/>
          <w:szCs w:val="22"/>
        </w:rPr>
      </w:pPr>
      <w:bookmarkStart w:id="22" w:name="_Toc234984662"/>
      <w:r w:rsidRPr="0089095A">
        <w:rPr>
          <w:rFonts w:ascii="Times New Roman" w:hAnsi="Times New Roman" w:cs="Times New Roman"/>
          <w:b/>
          <w:bCs/>
          <w:color w:val="auto"/>
          <w:sz w:val="22"/>
          <w:szCs w:val="22"/>
        </w:rPr>
        <w:t>3.1 Recursos humanos y presupuesto</w:t>
      </w:r>
      <w:bookmarkEnd w:id="22"/>
      <w:r w:rsidRPr="0089095A">
        <w:rPr>
          <w:rFonts w:ascii="Times New Roman" w:hAnsi="Times New Roman" w:cs="Times New Roman"/>
          <w:b/>
          <w:bCs/>
          <w:color w:val="auto"/>
          <w:sz w:val="22"/>
          <w:szCs w:val="22"/>
        </w:rPr>
        <w:t xml:space="preserve"> </w:t>
      </w:r>
    </w:p>
    <w:p w14:paraId="19A62E8F" w14:textId="77777777" w:rsidR="0089095A" w:rsidRDefault="0089095A" w:rsidP="0089095A">
      <w:pPr>
        <w:pStyle w:val="Ttulo3"/>
        <w:rPr>
          <w:rFonts w:ascii="Times New Roman" w:hAnsi="Times New Roman" w:cs="Times New Roman"/>
          <w:b/>
          <w:bCs/>
          <w:color w:val="auto"/>
          <w:sz w:val="22"/>
          <w:szCs w:val="22"/>
        </w:rPr>
      </w:pPr>
      <w:bookmarkStart w:id="23" w:name="_Toc234984663"/>
      <w:r w:rsidRPr="0089095A">
        <w:rPr>
          <w:rFonts w:ascii="Times New Roman" w:hAnsi="Times New Roman" w:cs="Times New Roman"/>
          <w:b/>
          <w:bCs/>
          <w:color w:val="auto"/>
          <w:sz w:val="22"/>
          <w:szCs w:val="22"/>
        </w:rPr>
        <w:t>3.1.1 Recursos humanos:</w:t>
      </w:r>
      <w:bookmarkEnd w:id="23"/>
      <w:r w:rsidRPr="0089095A">
        <w:rPr>
          <w:rFonts w:ascii="Times New Roman" w:hAnsi="Times New Roman" w:cs="Times New Roman"/>
          <w:b/>
          <w:bCs/>
          <w:color w:val="auto"/>
          <w:sz w:val="22"/>
          <w:szCs w:val="22"/>
        </w:rPr>
        <w:t xml:space="preserve"> </w:t>
      </w:r>
    </w:p>
    <w:p w14:paraId="3F0412EE" w14:textId="68EEDD2F" w:rsidR="00AD6BE7" w:rsidRPr="00AD6BE7" w:rsidRDefault="00AD6BE7" w:rsidP="00AD6BE7">
      <w:pPr>
        <w:spacing w:after="240"/>
        <w:jc w:val="both"/>
        <w:rPr>
          <w:rFonts w:ascii="Times New Roman" w:hAnsi="Times New Roman" w:cs="Times New Roman"/>
          <w:lang w:val="es-ES"/>
        </w:rPr>
      </w:pPr>
      <w:r w:rsidRPr="00AD6BE7">
        <w:rPr>
          <w:rFonts w:ascii="Times New Roman" w:hAnsi="Times New Roman" w:cs="Times New Roman"/>
          <w:lang w:val="es-ES"/>
        </w:rPr>
        <w:t>El proyecto de investigación será ejecutado por el equipo investigador conformado por Mori Cumpen Maria Fernanda, Piñin Fernandez Adelith Mabel, Rodriguez Samaniego Gabriela Nayely y Temoche Cumpa Mario Ismael, bajo la orientación académica del Dr. Atalaya Urrutia Carlos William. La participación del equipo iniciará a partir de la aprobación formal del proyecto de investigación por parte de la Escuela Profesional de Ingeniería de Sistemas.</w:t>
      </w:r>
    </w:p>
    <w:p w14:paraId="1A570456" w14:textId="77777777" w:rsidR="00AD6BE7" w:rsidRPr="00AD6BE7" w:rsidRDefault="00AD6BE7" w:rsidP="00AD6BE7">
      <w:pPr>
        <w:spacing w:after="240"/>
        <w:jc w:val="both"/>
        <w:rPr>
          <w:rFonts w:ascii="Times New Roman" w:hAnsi="Times New Roman" w:cs="Times New Roman"/>
          <w:lang w:val="es-ES"/>
        </w:rPr>
      </w:pPr>
      <w:r w:rsidRPr="00AD6BE7">
        <w:rPr>
          <w:rFonts w:ascii="Times New Roman" w:hAnsi="Times New Roman" w:cs="Times New Roman"/>
          <w:lang w:val="es-ES"/>
        </w:rPr>
        <w:t>Los investigadores serán responsables de planificar, organizar y ejecutar las actividades necesarias para el desarrollo del estudio. Entre sus funciones se consideran la revisión de literatura científica, identificación del problema, definición de variables energéticas, selección de técnicas e instrumentos, coordinación para la recolección de datos, procesamiento de información, desarrollo del sistema inteligente basado en Machine Learning y análisis de resultados.</w:t>
      </w:r>
    </w:p>
    <w:p w14:paraId="174E22D9" w14:textId="77777777" w:rsidR="00AD6BE7" w:rsidRPr="00AD6BE7" w:rsidRDefault="00AD6BE7" w:rsidP="00AD6BE7">
      <w:pPr>
        <w:spacing w:after="240"/>
        <w:jc w:val="both"/>
        <w:rPr>
          <w:rFonts w:ascii="Times New Roman" w:hAnsi="Times New Roman" w:cs="Times New Roman"/>
          <w:lang w:val="es-ES"/>
        </w:rPr>
      </w:pPr>
      <w:r w:rsidRPr="00AD6BE7">
        <w:rPr>
          <w:rFonts w:ascii="Times New Roman" w:hAnsi="Times New Roman" w:cs="Times New Roman"/>
          <w:lang w:val="es-ES"/>
        </w:rPr>
        <w:t>Mori Cumpen Maria Fernanda participará en la organización metodológica del proyecto, revisión documental, estructuración de información académica y apoyo en la redacción de los apartados del informe de investigación. Asimismo, colaborará en la revisión de criterios éticos, instrumentos y coherencia entre objetivos, hipótesis y metodología.</w:t>
      </w:r>
    </w:p>
    <w:p w14:paraId="2B9B9CE0" w14:textId="77777777" w:rsidR="00AD6BE7" w:rsidRPr="00AD6BE7" w:rsidRDefault="00AD6BE7" w:rsidP="00AD6BE7">
      <w:pPr>
        <w:spacing w:after="240"/>
        <w:jc w:val="both"/>
        <w:rPr>
          <w:rFonts w:ascii="Times New Roman" w:hAnsi="Times New Roman" w:cs="Times New Roman"/>
          <w:lang w:val="es-ES"/>
        </w:rPr>
      </w:pPr>
      <w:r w:rsidRPr="00AD6BE7">
        <w:rPr>
          <w:rFonts w:ascii="Times New Roman" w:hAnsi="Times New Roman" w:cs="Times New Roman"/>
          <w:lang w:val="es-ES"/>
        </w:rPr>
        <w:t xml:space="preserve">Piñin Fernandez Adelith Mabel participará en la búsqueda, selección y análisis de fuentes científicas relacionadas con eficiencia energética, </w:t>
      </w:r>
      <w:proofErr w:type="spellStart"/>
      <w:r w:rsidRPr="00AD6BE7">
        <w:rPr>
          <w:rFonts w:ascii="Times New Roman" w:hAnsi="Times New Roman" w:cs="Times New Roman"/>
          <w:lang w:val="es-ES"/>
        </w:rPr>
        <w:t>IoT</w:t>
      </w:r>
      <w:proofErr w:type="spellEnd"/>
      <w:r w:rsidRPr="00AD6BE7">
        <w:rPr>
          <w:rFonts w:ascii="Times New Roman" w:hAnsi="Times New Roman" w:cs="Times New Roman"/>
          <w:lang w:val="es-ES"/>
        </w:rPr>
        <w:t>, Machine Learning y sistemas inteligentes aplicados a entornos agroindustriales. Además, apoyará en la organización de referencias, antecedentes y sustento teórico del proyecto.</w:t>
      </w:r>
    </w:p>
    <w:p w14:paraId="0BDE0024" w14:textId="77777777" w:rsidR="00AD6BE7" w:rsidRPr="00AD6BE7" w:rsidRDefault="00AD6BE7" w:rsidP="00AD6BE7">
      <w:pPr>
        <w:spacing w:after="240"/>
        <w:jc w:val="both"/>
        <w:rPr>
          <w:rFonts w:ascii="Times New Roman" w:hAnsi="Times New Roman" w:cs="Times New Roman"/>
          <w:lang w:val="es-ES"/>
        </w:rPr>
      </w:pPr>
      <w:r w:rsidRPr="00AD6BE7">
        <w:rPr>
          <w:rFonts w:ascii="Times New Roman" w:hAnsi="Times New Roman" w:cs="Times New Roman"/>
          <w:lang w:val="es-ES"/>
        </w:rPr>
        <w:t>Rodriguez Samaniego Gabriela Nayely participará en la caracterización de la población de estudio, criterios de selección, instrumentos para la recolección de datos y sistematización de información técnica vinculada con consumo energético y procesos agroindustriales.</w:t>
      </w:r>
    </w:p>
    <w:p w14:paraId="5EB8127C" w14:textId="77777777" w:rsidR="00AD6BE7" w:rsidRPr="00AD6BE7" w:rsidRDefault="00AD6BE7" w:rsidP="00AD6BE7">
      <w:pPr>
        <w:spacing w:after="240"/>
        <w:jc w:val="both"/>
        <w:rPr>
          <w:rFonts w:ascii="Times New Roman" w:hAnsi="Times New Roman" w:cs="Times New Roman"/>
          <w:lang w:val="es-ES"/>
        </w:rPr>
      </w:pPr>
      <w:r w:rsidRPr="00AD6BE7">
        <w:rPr>
          <w:rFonts w:ascii="Times New Roman" w:hAnsi="Times New Roman" w:cs="Times New Roman"/>
          <w:lang w:val="es-ES"/>
        </w:rPr>
        <w:t>Temoche Cumpa Mario Ismael participará en las actividades técnicas relacionadas con preparación de registros energéticos, selección de modelos de Machine Learning, diseño del procedimiento experimental, evaluación del desempeño del sistema inteligente e interpretación de métricas computacionales.</w:t>
      </w:r>
    </w:p>
    <w:p w14:paraId="56A9FBBB" w14:textId="77777777" w:rsidR="00AD6BE7" w:rsidRPr="00AD6BE7" w:rsidRDefault="00AD6BE7" w:rsidP="00AD6BE7">
      <w:pPr>
        <w:spacing w:after="240"/>
        <w:jc w:val="both"/>
        <w:rPr>
          <w:rFonts w:ascii="Times New Roman" w:hAnsi="Times New Roman" w:cs="Times New Roman"/>
          <w:lang w:val="es-ES"/>
        </w:rPr>
      </w:pPr>
      <w:r w:rsidRPr="00AD6BE7">
        <w:rPr>
          <w:rFonts w:ascii="Times New Roman" w:hAnsi="Times New Roman" w:cs="Times New Roman"/>
          <w:lang w:val="es-ES"/>
        </w:rPr>
        <w:t>El docente asesor, Dr. Atalaya Urrutia Carlos William, cumplirá la función de orientar el desarrollo del proyecto, revisar la coherencia metodológica, brindar recomendaciones académicas y supervisar el cumplimiento de los lineamientos establecidos por la universidad.</w:t>
      </w:r>
    </w:p>
    <w:p w14:paraId="6F33D27B" w14:textId="77906510" w:rsidR="009E53B7" w:rsidRPr="00AD6BE7" w:rsidRDefault="00AD6BE7" w:rsidP="00AD6BE7">
      <w:pPr>
        <w:spacing w:after="240"/>
        <w:jc w:val="both"/>
        <w:rPr>
          <w:rFonts w:ascii="Times New Roman" w:hAnsi="Times New Roman" w:cs="Times New Roman"/>
          <w:lang w:val="es-ES"/>
        </w:rPr>
      </w:pPr>
      <w:r w:rsidRPr="00AD6BE7">
        <w:rPr>
          <w:rFonts w:ascii="Times New Roman" w:hAnsi="Times New Roman" w:cs="Times New Roman"/>
          <w:lang w:val="es-ES"/>
        </w:rPr>
        <w:t>La administración del recurso humano se realizará asignando responsabilidades por etapa del proyecto, de manera que exista control sobre la revisión bibliográfica, recolección de datos, análisis, redacción, corrección y presentación final. Esta organización responde a las indicaciones del marco administrativo, donde se exige gestionar recursos, tiempos, actividades y responsables para asegurar la ejecución ordenada del proyecto.</w:t>
      </w:r>
    </w:p>
    <w:p w14:paraId="2C97253F" w14:textId="77777777" w:rsidR="0089095A" w:rsidRDefault="0089095A" w:rsidP="0089095A">
      <w:pPr>
        <w:pStyle w:val="Ttulo3"/>
        <w:rPr>
          <w:rFonts w:ascii="Times New Roman" w:hAnsi="Times New Roman" w:cs="Times New Roman"/>
          <w:b/>
          <w:bCs/>
          <w:color w:val="auto"/>
          <w:sz w:val="22"/>
          <w:szCs w:val="22"/>
        </w:rPr>
      </w:pPr>
      <w:bookmarkStart w:id="24" w:name="_Toc234984664"/>
      <w:r w:rsidRPr="0089095A">
        <w:rPr>
          <w:rFonts w:ascii="Times New Roman" w:hAnsi="Times New Roman" w:cs="Times New Roman"/>
          <w:b/>
          <w:bCs/>
          <w:color w:val="auto"/>
          <w:sz w:val="22"/>
          <w:szCs w:val="22"/>
        </w:rPr>
        <w:lastRenderedPageBreak/>
        <w:t>3.1.2 Presupuesto</w:t>
      </w:r>
      <w:bookmarkEnd w:id="24"/>
    </w:p>
    <w:p w14:paraId="78DD2695"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El presupuesto del proyecto contempla los gastos generales necesarios para la planificación, ejecución y finalización de la investigación. Los rubros considerados responden al tipo de investigación aplicada y tecnológica, debido a que se requiere organizar información científica, recolectar datos energéticos, procesar registros digitales, desarrollar pruebas computacionales y elaborar el informe final. Los gastos serán asumidos por el equipo investigador y se distribuirán en bienes, materiales, servicios y gastos de gestión.</w:t>
      </w:r>
    </w:p>
    <w:p w14:paraId="571E2C85"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b/>
          <w:bCs/>
          <w:lang w:val="es-ES"/>
        </w:rPr>
        <w:t xml:space="preserve">Tabla </w:t>
      </w:r>
      <w:proofErr w:type="spellStart"/>
      <w:r w:rsidRPr="00D50835">
        <w:rPr>
          <w:rFonts w:ascii="Times New Roman" w:hAnsi="Times New Roman" w:cs="Times New Roman"/>
          <w:b/>
          <w:bCs/>
          <w:lang w:val="es-ES"/>
        </w:rPr>
        <w:t>N°</w:t>
      </w:r>
      <w:proofErr w:type="spellEnd"/>
      <w:r w:rsidRPr="00D50835">
        <w:rPr>
          <w:rFonts w:ascii="Times New Roman" w:hAnsi="Times New Roman" w:cs="Times New Roman"/>
          <w:b/>
          <w:bCs/>
          <w:lang w:val="es-ES"/>
        </w:rPr>
        <w:t xml:space="preserve"> 3: Detalle presupuestal</w:t>
      </w:r>
    </w:p>
    <w:tbl>
      <w:tblPr>
        <w:tblW w:w="5000" w:type="pct"/>
        <w:tblCellMar>
          <w:top w:w="15" w:type="dxa"/>
          <w:left w:w="15" w:type="dxa"/>
          <w:bottom w:w="15" w:type="dxa"/>
          <w:right w:w="15" w:type="dxa"/>
        </w:tblCellMar>
        <w:tblLook w:val="04A0" w:firstRow="1" w:lastRow="0" w:firstColumn="1" w:lastColumn="0" w:noHBand="0" w:noVBand="1"/>
      </w:tblPr>
      <w:tblGrid>
        <w:gridCol w:w="819"/>
        <w:gridCol w:w="1838"/>
        <w:gridCol w:w="3196"/>
        <w:gridCol w:w="1159"/>
        <w:gridCol w:w="1476"/>
      </w:tblGrid>
      <w:tr w:rsidR="00D50835" w:rsidRPr="00D50835" w14:paraId="673ECA75" w14:textId="77777777">
        <w:trPr>
          <w:tblHeader/>
        </w:trPr>
        <w:tc>
          <w:tcPr>
            <w:tcW w:w="500" w:type="pct"/>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3B9ED70A" w14:textId="77777777" w:rsidR="00D50835" w:rsidRPr="00D50835" w:rsidRDefault="00D50835" w:rsidP="00D50835">
            <w:pPr>
              <w:spacing w:after="240"/>
              <w:jc w:val="both"/>
              <w:rPr>
                <w:rFonts w:ascii="Times New Roman" w:hAnsi="Times New Roman" w:cs="Times New Roman"/>
                <w:b/>
                <w:bCs/>
                <w:lang w:val="es-ES"/>
              </w:rPr>
            </w:pPr>
            <w:proofErr w:type="spellStart"/>
            <w:r w:rsidRPr="00D50835">
              <w:rPr>
                <w:rFonts w:ascii="Times New Roman" w:hAnsi="Times New Roman" w:cs="Times New Roman"/>
                <w:b/>
                <w:bCs/>
                <w:lang w:val="es-ES"/>
              </w:rPr>
              <w:t>N°</w:t>
            </w:r>
            <w:proofErr w:type="spellEnd"/>
          </w:p>
        </w:tc>
        <w:tc>
          <w:tcPr>
            <w:tcW w:w="1100" w:type="pct"/>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57AC639D" w14:textId="77777777" w:rsidR="00D50835" w:rsidRPr="00D50835" w:rsidRDefault="00D50835" w:rsidP="00D50835">
            <w:pPr>
              <w:spacing w:after="240"/>
              <w:jc w:val="both"/>
              <w:rPr>
                <w:rFonts w:ascii="Times New Roman" w:hAnsi="Times New Roman" w:cs="Times New Roman"/>
                <w:b/>
                <w:bCs/>
                <w:lang w:val="es-ES"/>
              </w:rPr>
            </w:pPr>
            <w:r w:rsidRPr="00D50835">
              <w:rPr>
                <w:rFonts w:ascii="Times New Roman" w:hAnsi="Times New Roman" w:cs="Times New Roman"/>
                <w:b/>
                <w:bCs/>
                <w:lang w:val="es-ES"/>
              </w:rPr>
              <w:t>PARTIDA</w:t>
            </w:r>
          </w:p>
        </w:tc>
        <w:tc>
          <w:tcPr>
            <w:tcW w:w="1900" w:type="pct"/>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0B7654BB" w14:textId="77777777" w:rsidR="00D50835" w:rsidRPr="00D50835" w:rsidRDefault="00D50835" w:rsidP="00D50835">
            <w:pPr>
              <w:spacing w:after="240"/>
              <w:jc w:val="both"/>
              <w:rPr>
                <w:rFonts w:ascii="Times New Roman" w:hAnsi="Times New Roman" w:cs="Times New Roman"/>
                <w:b/>
                <w:bCs/>
                <w:lang w:val="es-ES"/>
              </w:rPr>
            </w:pPr>
            <w:r w:rsidRPr="00D50835">
              <w:rPr>
                <w:rFonts w:ascii="Times New Roman" w:hAnsi="Times New Roman" w:cs="Times New Roman"/>
                <w:b/>
                <w:bCs/>
                <w:lang w:val="es-ES"/>
              </w:rPr>
              <w:t>DESCRIPCIÓN</w:t>
            </w:r>
          </w:p>
        </w:tc>
        <w:tc>
          <w:tcPr>
            <w:tcW w:w="700" w:type="pct"/>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559D437A" w14:textId="77777777" w:rsidR="00D50835" w:rsidRPr="00D50835" w:rsidRDefault="00D50835" w:rsidP="00D50835">
            <w:pPr>
              <w:spacing w:after="240"/>
              <w:jc w:val="both"/>
              <w:rPr>
                <w:rFonts w:ascii="Times New Roman" w:hAnsi="Times New Roman" w:cs="Times New Roman"/>
                <w:b/>
                <w:bCs/>
                <w:lang w:val="es-ES"/>
              </w:rPr>
            </w:pPr>
            <w:r w:rsidRPr="00D50835">
              <w:rPr>
                <w:rFonts w:ascii="Times New Roman" w:hAnsi="Times New Roman" w:cs="Times New Roman"/>
                <w:b/>
                <w:bCs/>
                <w:lang w:val="es-ES"/>
              </w:rPr>
              <w:t>MONTO</w:t>
            </w:r>
            <w:r w:rsidRPr="00D50835">
              <w:rPr>
                <w:rFonts w:ascii="Times New Roman" w:hAnsi="Times New Roman" w:cs="Times New Roman"/>
                <w:b/>
                <w:bCs/>
                <w:lang w:val="es-ES"/>
              </w:rPr>
              <w:br/>
              <w:t>SOLES</w:t>
            </w:r>
          </w:p>
        </w:tc>
        <w:tc>
          <w:tcPr>
            <w:tcW w:w="800" w:type="pct"/>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0D328C58" w14:textId="77777777" w:rsidR="00D50835" w:rsidRPr="00D50835" w:rsidRDefault="00D50835" w:rsidP="00D50835">
            <w:pPr>
              <w:spacing w:after="240"/>
              <w:jc w:val="both"/>
              <w:rPr>
                <w:rFonts w:ascii="Times New Roman" w:hAnsi="Times New Roman" w:cs="Times New Roman"/>
                <w:b/>
                <w:bCs/>
                <w:lang w:val="es-ES"/>
              </w:rPr>
            </w:pPr>
            <w:r w:rsidRPr="00D50835">
              <w:rPr>
                <w:rFonts w:ascii="Times New Roman" w:hAnsi="Times New Roman" w:cs="Times New Roman"/>
                <w:b/>
                <w:bCs/>
                <w:lang w:val="es-ES"/>
              </w:rPr>
              <w:t>MES Y AÑO DE</w:t>
            </w:r>
            <w:r w:rsidRPr="00D50835">
              <w:rPr>
                <w:rFonts w:ascii="Times New Roman" w:hAnsi="Times New Roman" w:cs="Times New Roman"/>
                <w:b/>
                <w:bCs/>
                <w:lang w:val="es-ES"/>
              </w:rPr>
              <w:br/>
              <w:t>EJECUCIÓN</w:t>
            </w:r>
          </w:p>
        </w:tc>
      </w:tr>
      <w:tr w:rsidR="00D50835" w:rsidRPr="00D50835" w14:paraId="1BECD550" w14:textId="77777777">
        <w:tc>
          <w:tcPr>
            <w:tcW w:w="0" w:type="auto"/>
            <w:gridSpan w:val="5"/>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6EE9D713" w14:textId="77777777" w:rsidR="00D50835" w:rsidRPr="00D50835" w:rsidRDefault="00D50835" w:rsidP="00D50835">
            <w:pPr>
              <w:spacing w:after="240"/>
              <w:jc w:val="both"/>
              <w:rPr>
                <w:rFonts w:ascii="Times New Roman" w:hAnsi="Times New Roman" w:cs="Times New Roman"/>
                <w:b/>
                <w:bCs/>
                <w:lang w:val="es-ES"/>
              </w:rPr>
            </w:pPr>
            <w:r w:rsidRPr="00D50835">
              <w:rPr>
                <w:rFonts w:ascii="Times New Roman" w:hAnsi="Times New Roman" w:cs="Times New Roman"/>
                <w:b/>
                <w:bCs/>
                <w:lang w:val="es-ES"/>
              </w:rPr>
              <w:t>BIENES</w:t>
            </w:r>
          </w:p>
        </w:tc>
      </w:tr>
      <w:tr w:rsidR="00D50835" w:rsidRPr="00D50835" w14:paraId="28034F67" w14:textId="77777777">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67C016A2"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1</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4F312403"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Equipos y bienes duraderos</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2B3F54CB"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 Actividad: Preparación del entorno de trabajo para procesamiento de datos y desarrollo del sistema inteligente.</w:t>
            </w:r>
            <w:r w:rsidRPr="00D50835">
              <w:rPr>
                <w:rFonts w:ascii="Times New Roman" w:hAnsi="Times New Roman" w:cs="Times New Roman"/>
                <w:lang w:val="es-ES"/>
              </w:rPr>
              <w:br/>
              <w:t xml:space="preserve">- Mes de ejecución: </w:t>
            </w:r>
            <w:proofErr w:type="gramStart"/>
            <w:r w:rsidRPr="00D50835">
              <w:rPr>
                <w:rFonts w:ascii="Times New Roman" w:hAnsi="Times New Roman" w:cs="Times New Roman"/>
                <w:lang w:val="es-ES"/>
              </w:rPr>
              <w:t>Agosto</w:t>
            </w:r>
            <w:proofErr w:type="gramEnd"/>
            <w:r w:rsidRPr="00D50835">
              <w:rPr>
                <w:rFonts w:ascii="Times New Roman" w:hAnsi="Times New Roman" w:cs="Times New Roman"/>
                <w:lang w:val="es-ES"/>
              </w:rPr>
              <w:t xml:space="preserve"> 2026.</w:t>
            </w:r>
            <w:r w:rsidRPr="00D50835">
              <w:rPr>
                <w:rFonts w:ascii="Times New Roman" w:hAnsi="Times New Roman" w:cs="Times New Roman"/>
                <w:lang w:val="es-ES"/>
              </w:rPr>
              <w:br/>
              <w:t xml:space="preserve">- Detalle: Adaptadores, almacenamiento externo, periféricos y accesorios de soporte para equipo de cómputo. </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37A4B116"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250.00</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442A5B74"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Agosto 2026</w:t>
            </w:r>
          </w:p>
        </w:tc>
      </w:tr>
      <w:tr w:rsidR="00D50835" w:rsidRPr="00D50835" w14:paraId="0586FDC4" w14:textId="77777777">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2209E93A"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2</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7145227F"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Materiales e insumos</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04494678"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 Actividad: Organización documental, recolección de información y registro de datos del proyecto.</w:t>
            </w:r>
            <w:r w:rsidRPr="00D50835">
              <w:rPr>
                <w:rFonts w:ascii="Times New Roman" w:hAnsi="Times New Roman" w:cs="Times New Roman"/>
                <w:lang w:val="es-ES"/>
              </w:rPr>
              <w:br/>
              <w:t xml:space="preserve">- Mes de ejecución: Agosto - </w:t>
            </w:r>
            <w:proofErr w:type="gramStart"/>
            <w:r w:rsidRPr="00D50835">
              <w:rPr>
                <w:rFonts w:ascii="Times New Roman" w:hAnsi="Times New Roman" w:cs="Times New Roman"/>
                <w:lang w:val="es-ES"/>
              </w:rPr>
              <w:t>Septiembre</w:t>
            </w:r>
            <w:proofErr w:type="gramEnd"/>
            <w:r w:rsidRPr="00D50835">
              <w:rPr>
                <w:rFonts w:ascii="Times New Roman" w:hAnsi="Times New Roman" w:cs="Times New Roman"/>
                <w:lang w:val="es-ES"/>
              </w:rPr>
              <w:t xml:space="preserve"> 2026.</w:t>
            </w:r>
            <w:r w:rsidRPr="00D50835">
              <w:rPr>
                <w:rFonts w:ascii="Times New Roman" w:hAnsi="Times New Roman" w:cs="Times New Roman"/>
                <w:lang w:val="es-ES"/>
              </w:rPr>
              <w:br/>
              <w:t xml:space="preserve">- Detalle: Memoria USB, cuaderno de campo, hojas, lapiceros, folders y material de impresión preliminar. </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0A212577"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180.00</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34A6FEBA"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 xml:space="preserve">Agosto - </w:t>
            </w:r>
            <w:proofErr w:type="gramStart"/>
            <w:r w:rsidRPr="00D50835">
              <w:rPr>
                <w:rFonts w:ascii="Times New Roman" w:hAnsi="Times New Roman" w:cs="Times New Roman"/>
                <w:lang w:val="es-ES"/>
              </w:rPr>
              <w:t>Septiembre</w:t>
            </w:r>
            <w:proofErr w:type="gramEnd"/>
            <w:r w:rsidRPr="00D50835">
              <w:rPr>
                <w:rFonts w:ascii="Times New Roman" w:hAnsi="Times New Roman" w:cs="Times New Roman"/>
                <w:lang w:val="es-ES"/>
              </w:rPr>
              <w:t xml:space="preserve"> 2026</w:t>
            </w:r>
          </w:p>
        </w:tc>
      </w:tr>
      <w:tr w:rsidR="00D50835" w:rsidRPr="00D50835" w14:paraId="79AD81B8" w14:textId="77777777">
        <w:tc>
          <w:tcPr>
            <w:tcW w:w="0" w:type="auto"/>
            <w:gridSpan w:val="5"/>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6C1F3AA" w14:textId="77777777" w:rsidR="00D50835" w:rsidRPr="00D50835" w:rsidRDefault="00D50835" w:rsidP="00D50835">
            <w:pPr>
              <w:spacing w:after="240"/>
              <w:jc w:val="both"/>
              <w:rPr>
                <w:rFonts w:ascii="Times New Roman" w:hAnsi="Times New Roman" w:cs="Times New Roman"/>
                <w:b/>
                <w:bCs/>
                <w:lang w:val="es-ES"/>
              </w:rPr>
            </w:pPr>
            <w:r w:rsidRPr="00D50835">
              <w:rPr>
                <w:rFonts w:ascii="Times New Roman" w:hAnsi="Times New Roman" w:cs="Times New Roman"/>
                <w:b/>
                <w:bCs/>
                <w:lang w:val="es-ES"/>
              </w:rPr>
              <w:t>SERVICIOS</w:t>
            </w:r>
          </w:p>
        </w:tc>
      </w:tr>
      <w:tr w:rsidR="00D50835" w:rsidRPr="00D50835" w14:paraId="4738ECA5" w14:textId="77777777">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10565C31"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3</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5C1B9073"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Viajes</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28818503"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 Actividad: Coordinación, reconocimiento del escenario de estudio y recolección de información en plantas agroindustriales de Lambayeque.</w:t>
            </w:r>
            <w:r w:rsidRPr="00D50835">
              <w:rPr>
                <w:rFonts w:ascii="Times New Roman" w:hAnsi="Times New Roman" w:cs="Times New Roman"/>
                <w:lang w:val="es-ES"/>
              </w:rPr>
              <w:br/>
              <w:t xml:space="preserve">- Mes de ejecución: Septiembre - </w:t>
            </w:r>
            <w:proofErr w:type="gramStart"/>
            <w:r w:rsidRPr="00D50835">
              <w:rPr>
                <w:rFonts w:ascii="Times New Roman" w:hAnsi="Times New Roman" w:cs="Times New Roman"/>
                <w:lang w:val="es-ES"/>
              </w:rPr>
              <w:lastRenderedPageBreak/>
              <w:t>Octubre</w:t>
            </w:r>
            <w:proofErr w:type="gramEnd"/>
            <w:r w:rsidRPr="00D50835">
              <w:rPr>
                <w:rFonts w:ascii="Times New Roman" w:hAnsi="Times New Roman" w:cs="Times New Roman"/>
                <w:lang w:val="es-ES"/>
              </w:rPr>
              <w:t xml:space="preserve"> 2026.</w:t>
            </w:r>
            <w:r w:rsidRPr="00D50835">
              <w:rPr>
                <w:rFonts w:ascii="Times New Roman" w:hAnsi="Times New Roman" w:cs="Times New Roman"/>
                <w:lang w:val="es-ES"/>
              </w:rPr>
              <w:br/>
              <w:t xml:space="preserve">- Detalle: Movilidad local, transporte urbano e interurbano para visitas técnicas. </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0BD899E3"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lastRenderedPageBreak/>
              <w:t>300.00</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0F944C1F"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 xml:space="preserve">Septiembre - </w:t>
            </w:r>
            <w:proofErr w:type="gramStart"/>
            <w:r w:rsidRPr="00D50835">
              <w:rPr>
                <w:rFonts w:ascii="Times New Roman" w:hAnsi="Times New Roman" w:cs="Times New Roman"/>
                <w:lang w:val="es-ES"/>
              </w:rPr>
              <w:t>Octubre</w:t>
            </w:r>
            <w:proofErr w:type="gramEnd"/>
            <w:r w:rsidRPr="00D50835">
              <w:rPr>
                <w:rFonts w:ascii="Times New Roman" w:hAnsi="Times New Roman" w:cs="Times New Roman"/>
                <w:lang w:val="es-ES"/>
              </w:rPr>
              <w:t xml:space="preserve"> 2026</w:t>
            </w:r>
          </w:p>
        </w:tc>
      </w:tr>
      <w:tr w:rsidR="00D50835" w:rsidRPr="00D50835" w14:paraId="3FF8BE39" w14:textId="77777777">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6DDB564C"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4</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128A9214"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Servicios de terceros</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6912D577"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 Actividad: Apoyo tecnológico para procesamiento, almacenamiento y pruebas del sistema inteligente basado en Machine Learning.</w:t>
            </w:r>
            <w:r w:rsidRPr="00D50835">
              <w:rPr>
                <w:rFonts w:ascii="Times New Roman" w:hAnsi="Times New Roman" w:cs="Times New Roman"/>
                <w:lang w:val="es-ES"/>
              </w:rPr>
              <w:br/>
              <w:t xml:space="preserve">- Mes de ejecución: Octubre - </w:t>
            </w:r>
            <w:proofErr w:type="gramStart"/>
            <w:r w:rsidRPr="00D50835">
              <w:rPr>
                <w:rFonts w:ascii="Times New Roman" w:hAnsi="Times New Roman" w:cs="Times New Roman"/>
                <w:lang w:val="es-ES"/>
              </w:rPr>
              <w:t>Noviembre</w:t>
            </w:r>
            <w:proofErr w:type="gramEnd"/>
            <w:r w:rsidRPr="00D50835">
              <w:rPr>
                <w:rFonts w:ascii="Times New Roman" w:hAnsi="Times New Roman" w:cs="Times New Roman"/>
                <w:lang w:val="es-ES"/>
              </w:rPr>
              <w:t xml:space="preserve"> 2026.</w:t>
            </w:r>
            <w:r w:rsidRPr="00D50835">
              <w:rPr>
                <w:rFonts w:ascii="Times New Roman" w:hAnsi="Times New Roman" w:cs="Times New Roman"/>
                <w:lang w:val="es-ES"/>
              </w:rPr>
              <w:br/>
              <w:t xml:space="preserve">- Detalle: Internet, almacenamiento en la nube, herramientas digitales o recursos computacionales temporales. </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12942C05"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450.00</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596983F9"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 xml:space="preserve">Octubre - </w:t>
            </w:r>
            <w:proofErr w:type="gramStart"/>
            <w:r w:rsidRPr="00D50835">
              <w:rPr>
                <w:rFonts w:ascii="Times New Roman" w:hAnsi="Times New Roman" w:cs="Times New Roman"/>
                <w:lang w:val="es-ES"/>
              </w:rPr>
              <w:t>Noviembre</w:t>
            </w:r>
            <w:proofErr w:type="gramEnd"/>
            <w:r w:rsidRPr="00D50835">
              <w:rPr>
                <w:rFonts w:ascii="Times New Roman" w:hAnsi="Times New Roman" w:cs="Times New Roman"/>
                <w:lang w:val="es-ES"/>
              </w:rPr>
              <w:t xml:space="preserve"> 2026</w:t>
            </w:r>
          </w:p>
        </w:tc>
      </w:tr>
      <w:tr w:rsidR="00D50835" w:rsidRPr="00D50835" w14:paraId="4E54E256" w14:textId="77777777">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44A67795"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5</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41467807"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Gastos de gestión</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477789C5"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 Actividad: Elaboración, revisión, presentación y sustentación del informe final de investigación.</w:t>
            </w:r>
            <w:r w:rsidRPr="00D50835">
              <w:rPr>
                <w:rFonts w:ascii="Times New Roman" w:hAnsi="Times New Roman" w:cs="Times New Roman"/>
                <w:lang w:val="es-ES"/>
              </w:rPr>
              <w:br/>
              <w:t xml:space="preserve">- Mes de ejecución: Noviembre - </w:t>
            </w:r>
            <w:proofErr w:type="gramStart"/>
            <w:r w:rsidRPr="00D50835">
              <w:rPr>
                <w:rFonts w:ascii="Times New Roman" w:hAnsi="Times New Roman" w:cs="Times New Roman"/>
                <w:lang w:val="es-ES"/>
              </w:rPr>
              <w:t>Diciembre</w:t>
            </w:r>
            <w:proofErr w:type="gramEnd"/>
            <w:r w:rsidRPr="00D50835">
              <w:rPr>
                <w:rFonts w:ascii="Times New Roman" w:hAnsi="Times New Roman" w:cs="Times New Roman"/>
                <w:lang w:val="es-ES"/>
              </w:rPr>
              <w:t xml:space="preserve"> 2026.</w:t>
            </w:r>
            <w:r w:rsidRPr="00D50835">
              <w:rPr>
                <w:rFonts w:ascii="Times New Roman" w:hAnsi="Times New Roman" w:cs="Times New Roman"/>
                <w:lang w:val="es-ES"/>
              </w:rPr>
              <w:br/>
              <w:t xml:space="preserve">- Detalle: Impresión, anillado, empastado, copias, trámites académicos y fondo para imprevistos del proyecto. </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4FED339D"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457.00</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59E20133"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 xml:space="preserve">Noviembre - </w:t>
            </w:r>
            <w:proofErr w:type="gramStart"/>
            <w:r w:rsidRPr="00D50835">
              <w:rPr>
                <w:rFonts w:ascii="Times New Roman" w:hAnsi="Times New Roman" w:cs="Times New Roman"/>
                <w:lang w:val="es-ES"/>
              </w:rPr>
              <w:t>Diciembre</w:t>
            </w:r>
            <w:proofErr w:type="gramEnd"/>
            <w:r w:rsidRPr="00D50835">
              <w:rPr>
                <w:rFonts w:ascii="Times New Roman" w:hAnsi="Times New Roman" w:cs="Times New Roman"/>
                <w:lang w:val="es-ES"/>
              </w:rPr>
              <w:t xml:space="preserve"> 2026</w:t>
            </w:r>
          </w:p>
        </w:tc>
      </w:tr>
      <w:tr w:rsidR="00D50835" w:rsidRPr="00D50835" w14:paraId="0B0C75C3" w14:textId="77777777">
        <w:tc>
          <w:tcPr>
            <w:tcW w:w="0" w:type="auto"/>
            <w:gridSpan w:val="3"/>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97BCACB" w14:textId="77777777" w:rsidR="00D50835" w:rsidRPr="00D50835" w:rsidRDefault="00D50835" w:rsidP="00D50835">
            <w:pPr>
              <w:spacing w:after="240"/>
              <w:jc w:val="both"/>
              <w:rPr>
                <w:rFonts w:ascii="Times New Roman" w:hAnsi="Times New Roman" w:cs="Times New Roman"/>
                <w:b/>
                <w:bCs/>
                <w:lang w:val="es-ES"/>
              </w:rPr>
            </w:pPr>
            <w:r w:rsidRPr="00D50835">
              <w:rPr>
                <w:rFonts w:ascii="Times New Roman" w:hAnsi="Times New Roman" w:cs="Times New Roman"/>
                <w:b/>
                <w:bCs/>
                <w:lang w:val="es-ES"/>
              </w:rPr>
              <w:t>Total</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D1FA783" w14:textId="77777777" w:rsidR="00D50835" w:rsidRPr="00D50835" w:rsidRDefault="00D50835" w:rsidP="00D50835">
            <w:pPr>
              <w:spacing w:after="240"/>
              <w:jc w:val="both"/>
              <w:rPr>
                <w:rFonts w:ascii="Times New Roman" w:hAnsi="Times New Roman" w:cs="Times New Roman"/>
                <w:b/>
                <w:bCs/>
                <w:lang w:val="es-ES"/>
              </w:rPr>
            </w:pPr>
            <w:r w:rsidRPr="00D50835">
              <w:rPr>
                <w:rFonts w:ascii="Times New Roman" w:hAnsi="Times New Roman" w:cs="Times New Roman"/>
                <w:b/>
                <w:bCs/>
                <w:lang w:val="es-ES"/>
              </w:rPr>
              <w:t>1637.00</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26A174C"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 </w:t>
            </w:r>
          </w:p>
        </w:tc>
      </w:tr>
    </w:tbl>
    <w:p w14:paraId="2929E989" w14:textId="77777777" w:rsidR="00D50835" w:rsidRDefault="00D50835" w:rsidP="00D50835">
      <w:pPr>
        <w:spacing w:after="240"/>
        <w:jc w:val="both"/>
        <w:rPr>
          <w:rFonts w:ascii="Times New Roman" w:hAnsi="Times New Roman" w:cs="Times New Roman"/>
          <w:lang w:val="es-ES"/>
        </w:rPr>
      </w:pPr>
    </w:p>
    <w:p w14:paraId="780E6153" w14:textId="12F05642" w:rsid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El monto total estimado para la ejecución del proyecto asciende a S/ 1637.00. Este presupuesto permitirá cubrir los recursos mínimos necesarios para el desarrollo metodológico, técnico y documental de la investigación, incluyendo un fondo para imprevistos dentro de los gastos de gestión.</w:t>
      </w:r>
    </w:p>
    <w:p w14:paraId="49B5CAF4" w14:textId="77777777" w:rsidR="00AD6BE7" w:rsidRPr="00AD6BE7" w:rsidRDefault="00AD6BE7" w:rsidP="00AD6BE7">
      <w:pPr>
        <w:pStyle w:val="Ttulo2"/>
        <w:rPr>
          <w:rFonts w:ascii="Times New Roman" w:hAnsi="Times New Roman" w:cs="Times New Roman"/>
          <w:b/>
          <w:bCs/>
          <w:color w:val="000000" w:themeColor="text1"/>
          <w:sz w:val="22"/>
          <w:szCs w:val="22"/>
          <w:lang w:val="es-ES"/>
        </w:rPr>
      </w:pPr>
      <w:bookmarkStart w:id="25" w:name="_Toc234984665"/>
      <w:r w:rsidRPr="00AD6BE7">
        <w:rPr>
          <w:rFonts w:ascii="Times New Roman" w:hAnsi="Times New Roman" w:cs="Times New Roman"/>
          <w:b/>
          <w:bCs/>
          <w:color w:val="000000" w:themeColor="text1"/>
          <w:sz w:val="22"/>
          <w:szCs w:val="22"/>
          <w:lang w:val="es-ES"/>
        </w:rPr>
        <w:t>3.2 Financiamiento</w:t>
      </w:r>
      <w:bookmarkEnd w:id="25"/>
    </w:p>
    <w:p w14:paraId="5E37C0F0" w14:textId="77777777" w:rsidR="00AD6BE7" w:rsidRPr="00AD6BE7" w:rsidRDefault="00AD6BE7" w:rsidP="00AD6BE7">
      <w:pPr>
        <w:spacing w:after="240"/>
        <w:jc w:val="both"/>
        <w:rPr>
          <w:rFonts w:ascii="Times New Roman" w:hAnsi="Times New Roman" w:cs="Times New Roman"/>
          <w:lang w:val="es-ES"/>
        </w:rPr>
      </w:pPr>
      <w:r w:rsidRPr="00AD6BE7">
        <w:rPr>
          <w:rFonts w:ascii="Times New Roman" w:hAnsi="Times New Roman" w:cs="Times New Roman"/>
          <w:lang w:val="es-ES"/>
        </w:rPr>
        <w:t>El presente proyecto de investigación será autofinanciado por el equipo investigador, conformado por Mori Cumpen Maria Fernanda, Piñin Fernandez Adelith Mabel, Rodriguez Samaniego Gabriela Nayely y Temoche Cumpa Mario Ismael. Los gastos necesarios para la planificación, ejecución y finalización del estudio serán cubiertos con recursos propios de los autores, sin financiamiento directo de una institución patrocinadora externa ni de entidades cooperantes.</w:t>
      </w:r>
    </w:p>
    <w:p w14:paraId="1BF1B046" w14:textId="77777777" w:rsidR="00AD6BE7" w:rsidRPr="00AD6BE7" w:rsidRDefault="00AD6BE7" w:rsidP="00AD6BE7">
      <w:pPr>
        <w:spacing w:after="240"/>
        <w:jc w:val="both"/>
        <w:rPr>
          <w:rFonts w:ascii="Times New Roman" w:hAnsi="Times New Roman" w:cs="Times New Roman"/>
          <w:lang w:val="es-ES"/>
        </w:rPr>
      </w:pPr>
      <w:r w:rsidRPr="00AD6BE7">
        <w:rPr>
          <w:rFonts w:ascii="Times New Roman" w:hAnsi="Times New Roman" w:cs="Times New Roman"/>
          <w:lang w:val="es-ES"/>
        </w:rPr>
        <w:lastRenderedPageBreak/>
        <w:t>El monto total estimado para el desarrollo del proyecto asciende a S/ 1637.00, de acuerdo con el detalle presupuestal presentado en el apartado anterior. Este monto incluye bienes, materiales e insumos, viajes, servicios de terceros, gastos de gestión y un fondo para imprevistos del 10 %, necesarios para la recolección de información, procesamiento de datos energéticos, desarrollo del sistema inteligente basado en Machine Learning y elaboración del informe final.</w:t>
      </w:r>
    </w:p>
    <w:p w14:paraId="2204354A" w14:textId="77777777" w:rsidR="00AD6BE7" w:rsidRPr="00AD6BE7" w:rsidRDefault="00AD6BE7" w:rsidP="00AD6BE7">
      <w:pPr>
        <w:spacing w:after="240"/>
        <w:jc w:val="both"/>
        <w:rPr>
          <w:rFonts w:ascii="Times New Roman" w:hAnsi="Times New Roman" w:cs="Times New Roman"/>
          <w:lang w:val="es-ES"/>
        </w:rPr>
      </w:pPr>
      <w:r w:rsidRPr="00AD6BE7">
        <w:rPr>
          <w:rFonts w:ascii="Times New Roman" w:hAnsi="Times New Roman" w:cs="Times New Roman"/>
          <w:lang w:val="es-ES"/>
        </w:rPr>
        <w:t>La Universidad Señor de Sipán brindará apoyo académico indirecto mediante la orientación del docente asesor, el acompañamiento metodológico y el uso de lineamientos institucionales para la formulación del proyecto de investigación. Sin embargo, dicho apoyo no constituye financiamiento económico directo. En consecuencia, la ejecución financiera del proyecto será asumida íntegramente por los investigadores responsables.</w:t>
      </w:r>
    </w:p>
    <w:p w14:paraId="0FB3DB07" w14:textId="77777777" w:rsidR="00AD6BE7" w:rsidRPr="00D50835" w:rsidRDefault="00AD6BE7" w:rsidP="00D50835">
      <w:pPr>
        <w:spacing w:after="240"/>
        <w:jc w:val="both"/>
        <w:rPr>
          <w:rFonts w:ascii="Times New Roman" w:hAnsi="Times New Roman" w:cs="Times New Roman"/>
          <w:lang w:val="es-ES"/>
        </w:rPr>
      </w:pPr>
    </w:p>
    <w:p w14:paraId="35DDCC11" w14:textId="77777777" w:rsidR="009E53B7" w:rsidRDefault="009E53B7" w:rsidP="009E53B7">
      <w:pPr>
        <w:spacing w:after="240"/>
        <w:jc w:val="both"/>
        <w:rPr>
          <w:rFonts w:ascii="Times New Roman" w:hAnsi="Times New Roman" w:cs="Times New Roman"/>
          <w:lang w:val="es-ES"/>
        </w:rPr>
      </w:pPr>
    </w:p>
    <w:p w14:paraId="74C4A511" w14:textId="77777777" w:rsidR="005328D2" w:rsidRDefault="005328D2" w:rsidP="009E53B7">
      <w:pPr>
        <w:spacing w:after="240"/>
        <w:jc w:val="both"/>
        <w:rPr>
          <w:rFonts w:ascii="Times New Roman" w:hAnsi="Times New Roman" w:cs="Times New Roman"/>
          <w:lang w:val="es-ES"/>
        </w:rPr>
      </w:pPr>
    </w:p>
    <w:p w14:paraId="227A47D8" w14:textId="77777777" w:rsidR="005328D2" w:rsidRDefault="005328D2" w:rsidP="009E53B7">
      <w:pPr>
        <w:spacing w:after="240"/>
        <w:jc w:val="both"/>
        <w:rPr>
          <w:rFonts w:ascii="Times New Roman" w:hAnsi="Times New Roman" w:cs="Times New Roman"/>
          <w:lang w:val="es-ES"/>
        </w:rPr>
        <w:sectPr w:rsidR="005328D2">
          <w:pgSz w:w="11906" w:h="16838"/>
          <w:pgMar w:top="1417" w:right="1701" w:bottom="1417" w:left="1701" w:header="708" w:footer="708" w:gutter="0"/>
          <w:cols w:space="708"/>
          <w:docGrid w:linePitch="360"/>
        </w:sectPr>
      </w:pPr>
    </w:p>
    <w:p w14:paraId="16AE5E73" w14:textId="3D7CA6F9" w:rsidR="0089095A" w:rsidRDefault="0089095A" w:rsidP="0089095A">
      <w:pPr>
        <w:pStyle w:val="Ttulo2"/>
        <w:rPr>
          <w:rFonts w:ascii="Times New Roman" w:hAnsi="Times New Roman" w:cs="Times New Roman"/>
          <w:b/>
          <w:bCs/>
          <w:color w:val="auto"/>
          <w:sz w:val="22"/>
          <w:szCs w:val="22"/>
        </w:rPr>
      </w:pPr>
      <w:bookmarkStart w:id="26" w:name="_Toc234984666"/>
      <w:r w:rsidRPr="0089095A">
        <w:rPr>
          <w:rFonts w:ascii="Times New Roman" w:hAnsi="Times New Roman" w:cs="Times New Roman"/>
          <w:b/>
          <w:bCs/>
          <w:color w:val="auto"/>
          <w:sz w:val="22"/>
          <w:szCs w:val="22"/>
        </w:rPr>
        <w:lastRenderedPageBreak/>
        <w:t>3.3 Cronograma de Ejecución</w:t>
      </w:r>
      <w:bookmarkEnd w:id="26"/>
    </w:p>
    <w:p w14:paraId="575499B1" w14:textId="75873CEB"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El cronograma de ejecución presenta las actividades principales del proyecto de investigación desde la aprobación del proyecto hasta la presentación del informe final. Se organiza en dieciséis semanas mediante un diagrama de Gantt, siguiendo el formato establecido en la guía institucional. Las celdas sombreadas indican el periodo estimado de ejecución de cada actividad.</w:t>
      </w:r>
    </w:p>
    <w:p w14:paraId="639909AB"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b/>
          <w:bCs/>
          <w:lang w:val="es-ES"/>
        </w:rPr>
        <w:t xml:space="preserve">Tabla </w:t>
      </w:r>
      <w:proofErr w:type="spellStart"/>
      <w:r w:rsidRPr="00764916">
        <w:rPr>
          <w:rFonts w:ascii="Times New Roman" w:hAnsi="Times New Roman" w:cs="Times New Roman"/>
          <w:b/>
          <w:bCs/>
          <w:lang w:val="es-ES"/>
        </w:rPr>
        <w:t>N°</w:t>
      </w:r>
      <w:proofErr w:type="spellEnd"/>
      <w:r w:rsidRPr="00764916">
        <w:rPr>
          <w:rFonts w:ascii="Times New Roman" w:hAnsi="Times New Roman" w:cs="Times New Roman"/>
          <w:b/>
          <w:bCs/>
          <w:lang w:val="es-ES"/>
        </w:rPr>
        <w:t xml:space="preserve"> 4: Cronograma de actividades</w:t>
      </w:r>
    </w:p>
    <w:tbl>
      <w:tblPr>
        <w:tblW w:w="13998" w:type="dxa"/>
        <w:tblCellMar>
          <w:top w:w="15" w:type="dxa"/>
          <w:left w:w="15" w:type="dxa"/>
          <w:bottom w:w="15" w:type="dxa"/>
          <w:right w:w="15" w:type="dxa"/>
        </w:tblCellMar>
        <w:tblLook w:val="04A0" w:firstRow="1" w:lastRow="0" w:firstColumn="1" w:lastColumn="0" w:noHBand="0" w:noVBand="1"/>
      </w:tblPr>
      <w:tblGrid>
        <w:gridCol w:w="4858"/>
        <w:gridCol w:w="572"/>
        <w:gridCol w:w="572"/>
        <w:gridCol w:w="572"/>
        <w:gridCol w:w="572"/>
        <w:gridCol w:w="571"/>
        <w:gridCol w:w="571"/>
        <w:gridCol w:w="571"/>
        <w:gridCol w:w="571"/>
        <w:gridCol w:w="571"/>
        <w:gridCol w:w="571"/>
        <w:gridCol w:w="571"/>
        <w:gridCol w:w="571"/>
        <w:gridCol w:w="571"/>
        <w:gridCol w:w="571"/>
        <w:gridCol w:w="571"/>
        <w:gridCol w:w="571"/>
      </w:tblGrid>
      <w:tr w:rsidR="00764916" w:rsidRPr="00764916" w14:paraId="0C07FCDE" w14:textId="77777777" w:rsidTr="00764916">
        <w:trPr>
          <w:trHeight w:val="608"/>
          <w:tblHeader/>
        </w:trPr>
        <w:tc>
          <w:tcPr>
            <w:tcW w:w="1735" w:type="pct"/>
            <w:vMerge w:val="restar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114D452" w14:textId="77777777" w:rsidR="00764916" w:rsidRPr="00764916" w:rsidRDefault="00764916" w:rsidP="00764916">
            <w:pPr>
              <w:spacing w:after="240"/>
              <w:jc w:val="both"/>
              <w:rPr>
                <w:rFonts w:ascii="Times New Roman" w:hAnsi="Times New Roman" w:cs="Times New Roman"/>
                <w:b/>
                <w:bCs/>
                <w:lang w:val="es-ES"/>
              </w:rPr>
            </w:pPr>
            <w:r w:rsidRPr="00764916">
              <w:rPr>
                <w:rFonts w:ascii="Times New Roman" w:hAnsi="Times New Roman" w:cs="Times New Roman"/>
                <w:b/>
                <w:bCs/>
                <w:lang w:val="es-ES"/>
              </w:rPr>
              <w:t>ACTIVIDADES</w:t>
            </w:r>
          </w:p>
        </w:tc>
        <w:tc>
          <w:tcPr>
            <w:tcW w:w="0" w:type="auto"/>
            <w:gridSpan w:val="16"/>
            <w:tcBorders>
              <w:top w:val="single" w:sz="6" w:space="0" w:color="000000"/>
              <w:left w:val="single" w:sz="6" w:space="0" w:color="000000"/>
              <w:bottom w:val="single" w:sz="6" w:space="0" w:color="000000"/>
              <w:right w:val="single" w:sz="6" w:space="0" w:color="000000"/>
            </w:tcBorders>
            <w:tcMar>
              <w:top w:w="30" w:type="dxa"/>
              <w:left w:w="30" w:type="dxa"/>
              <w:bottom w:w="30" w:type="dxa"/>
              <w:right w:w="30" w:type="dxa"/>
            </w:tcMar>
            <w:vAlign w:val="center"/>
            <w:hideMark/>
          </w:tcPr>
          <w:p w14:paraId="1721F02F" w14:textId="77777777" w:rsidR="00764916" w:rsidRPr="00764916" w:rsidRDefault="00764916" w:rsidP="00764916">
            <w:pPr>
              <w:spacing w:after="240"/>
              <w:jc w:val="both"/>
              <w:rPr>
                <w:rFonts w:ascii="Times New Roman" w:hAnsi="Times New Roman" w:cs="Times New Roman"/>
                <w:b/>
                <w:bCs/>
                <w:lang w:val="es-ES"/>
              </w:rPr>
            </w:pPr>
            <w:r w:rsidRPr="00764916">
              <w:rPr>
                <w:rFonts w:ascii="Times New Roman" w:hAnsi="Times New Roman" w:cs="Times New Roman"/>
                <w:b/>
                <w:bCs/>
                <w:lang w:val="es-ES"/>
              </w:rPr>
              <w:t>SEMANAS</w:t>
            </w:r>
          </w:p>
        </w:tc>
      </w:tr>
      <w:tr w:rsidR="00764916" w:rsidRPr="00764916" w14:paraId="7A8E2603" w14:textId="77777777" w:rsidTr="00764916">
        <w:trPr>
          <w:trHeight w:val="147"/>
          <w:tblHeader/>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97C7BB2" w14:textId="77777777" w:rsidR="00764916" w:rsidRPr="00764916" w:rsidRDefault="00764916" w:rsidP="00764916">
            <w:pPr>
              <w:spacing w:after="240"/>
              <w:jc w:val="both"/>
              <w:rPr>
                <w:rFonts w:ascii="Times New Roman" w:hAnsi="Times New Roman" w:cs="Times New Roman"/>
                <w:b/>
                <w:bCs/>
                <w:lang w:val="es-ES"/>
              </w:rPr>
            </w:pPr>
          </w:p>
        </w:tc>
        <w:tc>
          <w:tcPr>
            <w:tcW w:w="204" w:type="pct"/>
            <w:tcBorders>
              <w:top w:val="single" w:sz="6" w:space="0" w:color="000000"/>
              <w:left w:val="single" w:sz="6" w:space="0" w:color="000000"/>
              <w:bottom w:val="single" w:sz="6" w:space="0" w:color="000000"/>
              <w:right w:val="single" w:sz="6" w:space="0" w:color="000000"/>
            </w:tcBorders>
            <w:tcMar>
              <w:top w:w="30" w:type="dxa"/>
              <w:left w:w="30" w:type="dxa"/>
              <w:bottom w:w="30" w:type="dxa"/>
              <w:right w:w="30" w:type="dxa"/>
            </w:tcMar>
            <w:vAlign w:val="center"/>
            <w:hideMark/>
          </w:tcPr>
          <w:p w14:paraId="27A22FD9" w14:textId="77777777" w:rsidR="00764916" w:rsidRPr="00764916" w:rsidRDefault="00764916" w:rsidP="00764916">
            <w:pPr>
              <w:spacing w:after="240"/>
              <w:jc w:val="both"/>
              <w:rPr>
                <w:rFonts w:ascii="Times New Roman" w:hAnsi="Times New Roman" w:cs="Times New Roman"/>
                <w:b/>
                <w:bCs/>
                <w:lang w:val="es-ES"/>
              </w:rPr>
            </w:pPr>
            <w:r w:rsidRPr="00764916">
              <w:rPr>
                <w:rFonts w:ascii="Times New Roman" w:hAnsi="Times New Roman" w:cs="Times New Roman"/>
                <w:b/>
                <w:bCs/>
                <w:lang w:val="es-ES"/>
              </w:rPr>
              <w:t>1</w:t>
            </w:r>
          </w:p>
        </w:tc>
        <w:tc>
          <w:tcPr>
            <w:tcW w:w="204" w:type="pct"/>
            <w:tcBorders>
              <w:top w:val="single" w:sz="6" w:space="0" w:color="000000"/>
              <w:left w:val="single" w:sz="6" w:space="0" w:color="000000"/>
              <w:bottom w:val="single" w:sz="6" w:space="0" w:color="000000"/>
              <w:right w:val="single" w:sz="6" w:space="0" w:color="000000"/>
            </w:tcBorders>
            <w:tcMar>
              <w:top w:w="30" w:type="dxa"/>
              <w:left w:w="30" w:type="dxa"/>
              <w:bottom w:w="30" w:type="dxa"/>
              <w:right w:w="30" w:type="dxa"/>
            </w:tcMar>
            <w:vAlign w:val="center"/>
            <w:hideMark/>
          </w:tcPr>
          <w:p w14:paraId="1412614D" w14:textId="77777777" w:rsidR="00764916" w:rsidRPr="00764916" w:rsidRDefault="00764916" w:rsidP="00764916">
            <w:pPr>
              <w:spacing w:after="240"/>
              <w:jc w:val="both"/>
              <w:rPr>
                <w:rFonts w:ascii="Times New Roman" w:hAnsi="Times New Roman" w:cs="Times New Roman"/>
                <w:b/>
                <w:bCs/>
                <w:lang w:val="es-ES"/>
              </w:rPr>
            </w:pPr>
            <w:r w:rsidRPr="00764916">
              <w:rPr>
                <w:rFonts w:ascii="Times New Roman" w:hAnsi="Times New Roman" w:cs="Times New Roman"/>
                <w:b/>
                <w:bCs/>
                <w:lang w:val="es-ES"/>
              </w:rPr>
              <w:t>2</w:t>
            </w:r>
          </w:p>
        </w:tc>
        <w:tc>
          <w:tcPr>
            <w:tcW w:w="204" w:type="pct"/>
            <w:tcBorders>
              <w:top w:val="single" w:sz="6" w:space="0" w:color="000000"/>
              <w:left w:val="single" w:sz="6" w:space="0" w:color="000000"/>
              <w:bottom w:val="single" w:sz="6" w:space="0" w:color="000000"/>
              <w:right w:val="single" w:sz="6" w:space="0" w:color="000000"/>
            </w:tcBorders>
            <w:tcMar>
              <w:top w:w="30" w:type="dxa"/>
              <w:left w:w="30" w:type="dxa"/>
              <w:bottom w:w="30" w:type="dxa"/>
              <w:right w:w="30" w:type="dxa"/>
            </w:tcMar>
            <w:vAlign w:val="center"/>
            <w:hideMark/>
          </w:tcPr>
          <w:p w14:paraId="202B916B" w14:textId="77777777" w:rsidR="00764916" w:rsidRPr="00764916" w:rsidRDefault="00764916" w:rsidP="00764916">
            <w:pPr>
              <w:spacing w:after="240"/>
              <w:jc w:val="both"/>
              <w:rPr>
                <w:rFonts w:ascii="Times New Roman" w:hAnsi="Times New Roman" w:cs="Times New Roman"/>
                <w:b/>
                <w:bCs/>
                <w:lang w:val="es-ES"/>
              </w:rPr>
            </w:pPr>
            <w:r w:rsidRPr="00764916">
              <w:rPr>
                <w:rFonts w:ascii="Times New Roman" w:hAnsi="Times New Roman" w:cs="Times New Roman"/>
                <w:b/>
                <w:bCs/>
                <w:lang w:val="es-ES"/>
              </w:rPr>
              <w:t>3</w:t>
            </w:r>
          </w:p>
        </w:tc>
        <w:tc>
          <w:tcPr>
            <w:tcW w:w="204" w:type="pct"/>
            <w:tcBorders>
              <w:top w:val="single" w:sz="6" w:space="0" w:color="000000"/>
              <w:left w:val="single" w:sz="6" w:space="0" w:color="000000"/>
              <w:bottom w:val="single" w:sz="6" w:space="0" w:color="000000"/>
              <w:right w:val="single" w:sz="6" w:space="0" w:color="000000"/>
            </w:tcBorders>
            <w:tcMar>
              <w:top w:w="30" w:type="dxa"/>
              <w:left w:w="30" w:type="dxa"/>
              <w:bottom w:w="30" w:type="dxa"/>
              <w:right w:w="30" w:type="dxa"/>
            </w:tcMar>
            <w:vAlign w:val="center"/>
            <w:hideMark/>
          </w:tcPr>
          <w:p w14:paraId="427667D0" w14:textId="77777777" w:rsidR="00764916" w:rsidRPr="00764916" w:rsidRDefault="00764916" w:rsidP="00764916">
            <w:pPr>
              <w:spacing w:after="240"/>
              <w:jc w:val="both"/>
              <w:rPr>
                <w:rFonts w:ascii="Times New Roman" w:hAnsi="Times New Roman" w:cs="Times New Roman"/>
                <w:b/>
                <w:bCs/>
                <w:lang w:val="es-ES"/>
              </w:rPr>
            </w:pPr>
            <w:r w:rsidRPr="00764916">
              <w:rPr>
                <w:rFonts w:ascii="Times New Roman" w:hAnsi="Times New Roman" w:cs="Times New Roman"/>
                <w:b/>
                <w:bCs/>
                <w:lang w:val="es-ES"/>
              </w:rPr>
              <w:t>4</w:t>
            </w:r>
          </w:p>
        </w:tc>
        <w:tc>
          <w:tcPr>
            <w:tcW w:w="204" w:type="pct"/>
            <w:tcBorders>
              <w:top w:val="single" w:sz="6" w:space="0" w:color="000000"/>
              <w:left w:val="single" w:sz="6" w:space="0" w:color="000000"/>
              <w:bottom w:val="single" w:sz="6" w:space="0" w:color="000000"/>
              <w:right w:val="single" w:sz="6" w:space="0" w:color="000000"/>
            </w:tcBorders>
            <w:tcMar>
              <w:top w:w="30" w:type="dxa"/>
              <w:left w:w="30" w:type="dxa"/>
              <w:bottom w:w="30" w:type="dxa"/>
              <w:right w:w="30" w:type="dxa"/>
            </w:tcMar>
            <w:vAlign w:val="center"/>
            <w:hideMark/>
          </w:tcPr>
          <w:p w14:paraId="53795FA7" w14:textId="77777777" w:rsidR="00764916" w:rsidRPr="00764916" w:rsidRDefault="00764916" w:rsidP="00764916">
            <w:pPr>
              <w:spacing w:after="240"/>
              <w:jc w:val="both"/>
              <w:rPr>
                <w:rFonts w:ascii="Times New Roman" w:hAnsi="Times New Roman" w:cs="Times New Roman"/>
                <w:b/>
                <w:bCs/>
                <w:lang w:val="es-ES"/>
              </w:rPr>
            </w:pPr>
            <w:r w:rsidRPr="00764916">
              <w:rPr>
                <w:rFonts w:ascii="Times New Roman" w:hAnsi="Times New Roman" w:cs="Times New Roman"/>
                <w:b/>
                <w:bCs/>
                <w:lang w:val="es-ES"/>
              </w:rPr>
              <w:t>5</w:t>
            </w:r>
          </w:p>
        </w:tc>
        <w:tc>
          <w:tcPr>
            <w:tcW w:w="204" w:type="pct"/>
            <w:tcBorders>
              <w:top w:val="single" w:sz="6" w:space="0" w:color="000000"/>
              <w:left w:val="single" w:sz="6" w:space="0" w:color="000000"/>
              <w:bottom w:val="single" w:sz="6" w:space="0" w:color="000000"/>
              <w:right w:val="single" w:sz="6" w:space="0" w:color="000000"/>
            </w:tcBorders>
            <w:tcMar>
              <w:top w:w="30" w:type="dxa"/>
              <w:left w:w="30" w:type="dxa"/>
              <w:bottom w:w="30" w:type="dxa"/>
              <w:right w:w="30" w:type="dxa"/>
            </w:tcMar>
            <w:vAlign w:val="center"/>
            <w:hideMark/>
          </w:tcPr>
          <w:p w14:paraId="72577DF4" w14:textId="77777777" w:rsidR="00764916" w:rsidRPr="00764916" w:rsidRDefault="00764916" w:rsidP="00764916">
            <w:pPr>
              <w:spacing w:after="240"/>
              <w:jc w:val="both"/>
              <w:rPr>
                <w:rFonts w:ascii="Times New Roman" w:hAnsi="Times New Roman" w:cs="Times New Roman"/>
                <w:b/>
                <w:bCs/>
                <w:lang w:val="es-ES"/>
              </w:rPr>
            </w:pPr>
            <w:r w:rsidRPr="00764916">
              <w:rPr>
                <w:rFonts w:ascii="Times New Roman" w:hAnsi="Times New Roman" w:cs="Times New Roman"/>
                <w:b/>
                <w:bCs/>
                <w:lang w:val="es-ES"/>
              </w:rPr>
              <w:t>6</w:t>
            </w:r>
          </w:p>
        </w:tc>
        <w:tc>
          <w:tcPr>
            <w:tcW w:w="204" w:type="pct"/>
            <w:tcBorders>
              <w:top w:val="single" w:sz="6" w:space="0" w:color="000000"/>
              <w:left w:val="single" w:sz="6" w:space="0" w:color="000000"/>
              <w:bottom w:val="single" w:sz="6" w:space="0" w:color="000000"/>
              <w:right w:val="single" w:sz="6" w:space="0" w:color="000000"/>
            </w:tcBorders>
            <w:tcMar>
              <w:top w:w="30" w:type="dxa"/>
              <w:left w:w="30" w:type="dxa"/>
              <w:bottom w:w="30" w:type="dxa"/>
              <w:right w:w="30" w:type="dxa"/>
            </w:tcMar>
            <w:vAlign w:val="center"/>
            <w:hideMark/>
          </w:tcPr>
          <w:p w14:paraId="2187F640" w14:textId="77777777" w:rsidR="00764916" w:rsidRPr="00764916" w:rsidRDefault="00764916" w:rsidP="00764916">
            <w:pPr>
              <w:spacing w:after="240"/>
              <w:jc w:val="both"/>
              <w:rPr>
                <w:rFonts w:ascii="Times New Roman" w:hAnsi="Times New Roman" w:cs="Times New Roman"/>
                <w:b/>
                <w:bCs/>
                <w:lang w:val="es-ES"/>
              </w:rPr>
            </w:pPr>
            <w:r w:rsidRPr="00764916">
              <w:rPr>
                <w:rFonts w:ascii="Times New Roman" w:hAnsi="Times New Roman" w:cs="Times New Roman"/>
                <w:b/>
                <w:bCs/>
                <w:lang w:val="es-ES"/>
              </w:rPr>
              <w:t>7</w:t>
            </w:r>
          </w:p>
        </w:tc>
        <w:tc>
          <w:tcPr>
            <w:tcW w:w="204" w:type="pct"/>
            <w:tcBorders>
              <w:top w:val="single" w:sz="6" w:space="0" w:color="000000"/>
              <w:left w:val="single" w:sz="6" w:space="0" w:color="000000"/>
              <w:bottom w:val="single" w:sz="6" w:space="0" w:color="000000"/>
              <w:right w:val="single" w:sz="6" w:space="0" w:color="000000"/>
            </w:tcBorders>
            <w:tcMar>
              <w:top w:w="30" w:type="dxa"/>
              <w:left w:w="30" w:type="dxa"/>
              <w:bottom w:w="30" w:type="dxa"/>
              <w:right w:w="30" w:type="dxa"/>
            </w:tcMar>
            <w:vAlign w:val="center"/>
            <w:hideMark/>
          </w:tcPr>
          <w:p w14:paraId="77FEAB6C" w14:textId="77777777" w:rsidR="00764916" w:rsidRPr="00764916" w:rsidRDefault="00764916" w:rsidP="00764916">
            <w:pPr>
              <w:spacing w:after="240"/>
              <w:jc w:val="both"/>
              <w:rPr>
                <w:rFonts w:ascii="Times New Roman" w:hAnsi="Times New Roman" w:cs="Times New Roman"/>
                <w:b/>
                <w:bCs/>
                <w:lang w:val="es-ES"/>
              </w:rPr>
            </w:pPr>
            <w:r w:rsidRPr="00764916">
              <w:rPr>
                <w:rFonts w:ascii="Times New Roman" w:hAnsi="Times New Roman" w:cs="Times New Roman"/>
                <w:b/>
                <w:bCs/>
                <w:lang w:val="es-ES"/>
              </w:rPr>
              <w:t>8</w:t>
            </w:r>
          </w:p>
        </w:tc>
        <w:tc>
          <w:tcPr>
            <w:tcW w:w="204" w:type="pct"/>
            <w:tcBorders>
              <w:top w:val="single" w:sz="6" w:space="0" w:color="000000"/>
              <w:left w:val="single" w:sz="6" w:space="0" w:color="000000"/>
              <w:bottom w:val="single" w:sz="6" w:space="0" w:color="000000"/>
              <w:right w:val="single" w:sz="6" w:space="0" w:color="000000"/>
            </w:tcBorders>
            <w:tcMar>
              <w:top w:w="30" w:type="dxa"/>
              <w:left w:w="30" w:type="dxa"/>
              <w:bottom w:w="30" w:type="dxa"/>
              <w:right w:w="30" w:type="dxa"/>
            </w:tcMar>
            <w:vAlign w:val="center"/>
            <w:hideMark/>
          </w:tcPr>
          <w:p w14:paraId="00033497" w14:textId="77777777" w:rsidR="00764916" w:rsidRPr="00764916" w:rsidRDefault="00764916" w:rsidP="00764916">
            <w:pPr>
              <w:spacing w:after="240"/>
              <w:jc w:val="both"/>
              <w:rPr>
                <w:rFonts w:ascii="Times New Roman" w:hAnsi="Times New Roman" w:cs="Times New Roman"/>
                <w:b/>
                <w:bCs/>
                <w:lang w:val="es-ES"/>
              </w:rPr>
            </w:pPr>
            <w:r w:rsidRPr="00764916">
              <w:rPr>
                <w:rFonts w:ascii="Times New Roman" w:hAnsi="Times New Roman" w:cs="Times New Roman"/>
                <w:b/>
                <w:bCs/>
                <w:lang w:val="es-ES"/>
              </w:rPr>
              <w:t>9</w:t>
            </w:r>
          </w:p>
        </w:tc>
        <w:tc>
          <w:tcPr>
            <w:tcW w:w="204" w:type="pct"/>
            <w:tcBorders>
              <w:top w:val="single" w:sz="6" w:space="0" w:color="000000"/>
              <w:left w:val="single" w:sz="6" w:space="0" w:color="000000"/>
              <w:bottom w:val="single" w:sz="6" w:space="0" w:color="000000"/>
              <w:right w:val="single" w:sz="6" w:space="0" w:color="000000"/>
            </w:tcBorders>
            <w:tcMar>
              <w:top w:w="30" w:type="dxa"/>
              <w:left w:w="30" w:type="dxa"/>
              <w:bottom w:w="30" w:type="dxa"/>
              <w:right w:w="30" w:type="dxa"/>
            </w:tcMar>
            <w:vAlign w:val="center"/>
            <w:hideMark/>
          </w:tcPr>
          <w:p w14:paraId="16053D21" w14:textId="77777777" w:rsidR="00764916" w:rsidRPr="00764916" w:rsidRDefault="00764916" w:rsidP="00764916">
            <w:pPr>
              <w:spacing w:after="240"/>
              <w:jc w:val="both"/>
              <w:rPr>
                <w:rFonts w:ascii="Times New Roman" w:hAnsi="Times New Roman" w:cs="Times New Roman"/>
                <w:b/>
                <w:bCs/>
                <w:lang w:val="es-ES"/>
              </w:rPr>
            </w:pPr>
            <w:r w:rsidRPr="00764916">
              <w:rPr>
                <w:rFonts w:ascii="Times New Roman" w:hAnsi="Times New Roman" w:cs="Times New Roman"/>
                <w:b/>
                <w:bCs/>
                <w:lang w:val="es-ES"/>
              </w:rPr>
              <w:t>10</w:t>
            </w:r>
          </w:p>
        </w:tc>
        <w:tc>
          <w:tcPr>
            <w:tcW w:w="204" w:type="pct"/>
            <w:tcBorders>
              <w:top w:val="single" w:sz="6" w:space="0" w:color="000000"/>
              <w:left w:val="single" w:sz="6" w:space="0" w:color="000000"/>
              <w:bottom w:val="single" w:sz="6" w:space="0" w:color="000000"/>
              <w:right w:val="single" w:sz="6" w:space="0" w:color="000000"/>
            </w:tcBorders>
            <w:tcMar>
              <w:top w:w="30" w:type="dxa"/>
              <w:left w:w="30" w:type="dxa"/>
              <w:bottom w:w="30" w:type="dxa"/>
              <w:right w:w="30" w:type="dxa"/>
            </w:tcMar>
            <w:vAlign w:val="center"/>
            <w:hideMark/>
          </w:tcPr>
          <w:p w14:paraId="6206DE46" w14:textId="77777777" w:rsidR="00764916" w:rsidRPr="00764916" w:rsidRDefault="00764916" w:rsidP="00764916">
            <w:pPr>
              <w:spacing w:after="240"/>
              <w:jc w:val="both"/>
              <w:rPr>
                <w:rFonts w:ascii="Times New Roman" w:hAnsi="Times New Roman" w:cs="Times New Roman"/>
                <w:b/>
                <w:bCs/>
                <w:lang w:val="es-ES"/>
              </w:rPr>
            </w:pPr>
            <w:r w:rsidRPr="00764916">
              <w:rPr>
                <w:rFonts w:ascii="Times New Roman" w:hAnsi="Times New Roman" w:cs="Times New Roman"/>
                <w:b/>
                <w:bCs/>
                <w:lang w:val="es-ES"/>
              </w:rPr>
              <w:t>11</w:t>
            </w:r>
          </w:p>
        </w:tc>
        <w:tc>
          <w:tcPr>
            <w:tcW w:w="204" w:type="pct"/>
            <w:tcBorders>
              <w:top w:val="single" w:sz="6" w:space="0" w:color="000000"/>
              <w:left w:val="single" w:sz="6" w:space="0" w:color="000000"/>
              <w:bottom w:val="single" w:sz="6" w:space="0" w:color="000000"/>
              <w:right w:val="single" w:sz="6" w:space="0" w:color="000000"/>
            </w:tcBorders>
            <w:tcMar>
              <w:top w:w="30" w:type="dxa"/>
              <w:left w:w="30" w:type="dxa"/>
              <w:bottom w:w="30" w:type="dxa"/>
              <w:right w:w="30" w:type="dxa"/>
            </w:tcMar>
            <w:vAlign w:val="center"/>
            <w:hideMark/>
          </w:tcPr>
          <w:p w14:paraId="3C8A0F70" w14:textId="77777777" w:rsidR="00764916" w:rsidRPr="00764916" w:rsidRDefault="00764916" w:rsidP="00764916">
            <w:pPr>
              <w:spacing w:after="240"/>
              <w:jc w:val="both"/>
              <w:rPr>
                <w:rFonts w:ascii="Times New Roman" w:hAnsi="Times New Roman" w:cs="Times New Roman"/>
                <w:b/>
                <w:bCs/>
                <w:lang w:val="es-ES"/>
              </w:rPr>
            </w:pPr>
            <w:r w:rsidRPr="00764916">
              <w:rPr>
                <w:rFonts w:ascii="Times New Roman" w:hAnsi="Times New Roman" w:cs="Times New Roman"/>
                <w:b/>
                <w:bCs/>
                <w:lang w:val="es-ES"/>
              </w:rPr>
              <w:t>12</w:t>
            </w:r>
          </w:p>
        </w:tc>
        <w:tc>
          <w:tcPr>
            <w:tcW w:w="204" w:type="pct"/>
            <w:tcBorders>
              <w:top w:val="single" w:sz="6" w:space="0" w:color="000000"/>
              <w:left w:val="single" w:sz="6" w:space="0" w:color="000000"/>
              <w:bottom w:val="single" w:sz="6" w:space="0" w:color="000000"/>
              <w:right w:val="single" w:sz="6" w:space="0" w:color="000000"/>
            </w:tcBorders>
            <w:tcMar>
              <w:top w:w="30" w:type="dxa"/>
              <w:left w:w="30" w:type="dxa"/>
              <w:bottom w:w="30" w:type="dxa"/>
              <w:right w:w="30" w:type="dxa"/>
            </w:tcMar>
            <w:vAlign w:val="center"/>
            <w:hideMark/>
          </w:tcPr>
          <w:p w14:paraId="177F2258" w14:textId="77777777" w:rsidR="00764916" w:rsidRPr="00764916" w:rsidRDefault="00764916" w:rsidP="00764916">
            <w:pPr>
              <w:spacing w:after="240"/>
              <w:jc w:val="both"/>
              <w:rPr>
                <w:rFonts w:ascii="Times New Roman" w:hAnsi="Times New Roman" w:cs="Times New Roman"/>
                <w:b/>
                <w:bCs/>
                <w:lang w:val="es-ES"/>
              </w:rPr>
            </w:pPr>
            <w:r w:rsidRPr="00764916">
              <w:rPr>
                <w:rFonts w:ascii="Times New Roman" w:hAnsi="Times New Roman" w:cs="Times New Roman"/>
                <w:b/>
                <w:bCs/>
                <w:lang w:val="es-ES"/>
              </w:rPr>
              <w:t>13</w:t>
            </w:r>
          </w:p>
        </w:tc>
        <w:tc>
          <w:tcPr>
            <w:tcW w:w="204" w:type="pct"/>
            <w:tcBorders>
              <w:top w:val="single" w:sz="6" w:space="0" w:color="000000"/>
              <w:left w:val="single" w:sz="6" w:space="0" w:color="000000"/>
              <w:bottom w:val="single" w:sz="6" w:space="0" w:color="000000"/>
              <w:right w:val="single" w:sz="6" w:space="0" w:color="000000"/>
            </w:tcBorders>
            <w:tcMar>
              <w:top w:w="30" w:type="dxa"/>
              <w:left w:w="30" w:type="dxa"/>
              <w:bottom w:w="30" w:type="dxa"/>
              <w:right w:w="30" w:type="dxa"/>
            </w:tcMar>
            <w:vAlign w:val="center"/>
            <w:hideMark/>
          </w:tcPr>
          <w:p w14:paraId="0355379B" w14:textId="77777777" w:rsidR="00764916" w:rsidRPr="00764916" w:rsidRDefault="00764916" w:rsidP="00764916">
            <w:pPr>
              <w:spacing w:after="240"/>
              <w:jc w:val="both"/>
              <w:rPr>
                <w:rFonts w:ascii="Times New Roman" w:hAnsi="Times New Roman" w:cs="Times New Roman"/>
                <w:b/>
                <w:bCs/>
                <w:lang w:val="es-ES"/>
              </w:rPr>
            </w:pPr>
            <w:r w:rsidRPr="00764916">
              <w:rPr>
                <w:rFonts w:ascii="Times New Roman" w:hAnsi="Times New Roman" w:cs="Times New Roman"/>
                <w:b/>
                <w:bCs/>
                <w:lang w:val="es-ES"/>
              </w:rPr>
              <w:t>14</w:t>
            </w:r>
          </w:p>
        </w:tc>
        <w:tc>
          <w:tcPr>
            <w:tcW w:w="204" w:type="pct"/>
            <w:tcBorders>
              <w:top w:val="single" w:sz="6" w:space="0" w:color="000000"/>
              <w:left w:val="single" w:sz="6" w:space="0" w:color="000000"/>
              <w:bottom w:val="single" w:sz="6" w:space="0" w:color="000000"/>
              <w:right w:val="single" w:sz="6" w:space="0" w:color="000000"/>
            </w:tcBorders>
            <w:tcMar>
              <w:top w:w="30" w:type="dxa"/>
              <w:left w:w="30" w:type="dxa"/>
              <w:bottom w:w="30" w:type="dxa"/>
              <w:right w:w="30" w:type="dxa"/>
            </w:tcMar>
            <w:vAlign w:val="center"/>
            <w:hideMark/>
          </w:tcPr>
          <w:p w14:paraId="7742DA2C" w14:textId="77777777" w:rsidR="00764916" w:rsidRPr="00764916" w:rsidRDefault="00764916" w:rsidP="00764916">
            <w:pPr>
              <w:spacing w:after="240"/>
              <w:jc w:val="both"/>
              <w:rPr>
                <w:rFonts w:ascii="Times New Roman" w:hAnsi="Times New Roman" w:cs="Times New Roman"/>
                <w:b/>
                <w:bCs/>
                <w:lang w:val="es-ES"/>
              </w:rPr>
            </w:pPr>
            <w:r w:rsidRPr="00764916">
              <w:rPr>
                <w:rFonts w:ascii="Times New Roman" w:hAnsi="Times New Roman" w:cs="Times New Roman"/>
                <w:b/>
                <w:bCs/>
                <w:lang w:val="es-ES"/>
              </w:rPr>
              <w:t>15</w:t>
            </w:r>
          </w:p>
        </w:tc>
        <w:tc>
          <w:tcPr>
            <w:tcW w:w="204" w:type="pct"/>
            <w:tcBorders>
              <w:top w:val="single" w:sz="6" w:space="0" w:color="000000"/>
              <w:left w:val="single" w:sz="6" w:space="0" w:color="000000"/>
              <w:bottom w:val="single" w:sz="6" w:space="0" w:color="000000"/>
              <w:right w:val="single" w:sz="6" w:space="0" w:color="000000"/>
            </w:tcBorders>
            <w:tcMar>
              <w:top w:w="30" w:type="dxa"/>
              <w:left w:w="30" w:type="dxa"/>
              <w:bottom w:w="30" w:type="dxa"/>
              <w:right w:w="30" w:type="dxa"/>
            </w:tcMar>
            <w:vAlign w:val="center"/>
            <w:hideMark/>
          </w:tcPr>
          <w:p w14:paraId="5AB8B1E9" w14:textId="77777777" w:rsidR="00764916" w:rsidRPr="00764916" w:rsidRDefault="00764916" w:rsidP="00764916">
            <w:pPr>
              <w:spacing w:after="240"/>
              <w:jc w:val="both"/>
              <w:rPr>
                <w:rFonts w:ascii="Times New Roman" w:hAnsi="Times New Roman" w:cs="Times New Roman"/>
                <w:b/>
                <w:bCs/>
                <w:lang w:val="es-ES"/>
              </w:rPr>
            </w:pPr>
            <w:r w:rsidRPr="00764916">
              <w:rPr>
                <w:rFonts w:ascii="Times New Roman" w:hAnsi="Times New Roman" w:cs="Times New Roman"/>
                <w:b/>
                <w:bCs/>
                <w:lang w:val="es-ES"/>
              </w:rPr>
              <w:t>16</w:t>
            </w:r>
          </w:p>
        </w:tc>
      </w:tr>
      <w:tr w:rsidR="00764916" w:rsidRPr="00764916" w14:paraId="508F244D" w14:textId="77777777" w:rsidTr="00764916">
        <w:trPr>
          <w:trHeight w:val="545"/>
        </w:trPr>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A553049"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Aprobación del proyecto de investigación / proyecto de tesis</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712A2946"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97E4A94"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CFFFC2F"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37A90FD"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018DB68"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4A5DFAD"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A82C0D9"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52D05DE"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B4708F7"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F2FB41D"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41D81D8"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B0B15FC"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3572835"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1AE53EC"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7D62FF9"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EFB0F85"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r>
      <w:tr w:rsidR="00764916" w:rsidRPr="00764916" w14:paraId="14CE756D" w14:textId="77777777" w:rsidTr="00764916">
        <w:trPr>
          <w:trHeight w:val="535"/>
        </w:trPr>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E7086A6"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Revisión de literatura científica y actualización de antecedentes</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5DEA5EA0"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033D158B"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59701ACF"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CC16293"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1EF770B"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AB6D270"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2B3ECAE"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B8B8875"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2FEC1A7"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257F2A5"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30468A6"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B2F97CC"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BDF51BE"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14F9766"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57018CB"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873FD6F"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r>
      <w:tr w:rsidR="00764916" w:rsidRPr="00764916" w14:paraId="645AB970" w14:textId="77777777" w:rsidTr="00764916">
        <w:trPr>
          <w:trHeight w:val="545"/>
        </w:trPr>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F7B91DE"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Organización del marco teórico y referencias</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297BF20"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228C016C"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701F5B0E"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7DF52B95"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195EAF1"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F62E41D"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FD5E7BA"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C27B771"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AB5410B"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68D186B"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DEE770B"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059C758"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F417FF8"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ED71074"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B9F174C"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14D7A55"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r>
      <w:tr w:rsidR="00764916" w:rsidRPr="00764916" w14:paraId="51D37CFD" w14:textId="77777777" w:rsidTr="00764916">
        <w:trPr>
          <w:trHeight w:val="545"/>
        </w:trPr>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788DE20"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Coordinación con la institución o planta agroindustrial</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8BE1C56"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051D740"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7EBB7B14"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796D9D62"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D3BA0D3"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395B1F7"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0D93F8C"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967D093"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EB974C3"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BC1431F"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038AD6B"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9619B57"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0913EA8"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F1D9C02"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DF6BE8F"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DF958E1"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r>
      <w:tr w:rsidR="00764916" w:rsidRPr="00764916" w14:paraId="717F8CB0" w14:textId="77777777" w:rsidTr="00764916">
        <w:trPr>
          <w:trHeight w:val="535"/>
        </w:trPr>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96EDA2A"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Identificación de registros, sujetos y consentimiento informado</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CB45871"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DB1E96D"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D54D68A"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0AB71ABE"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2D899DC0"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375A778"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3A65C78"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0363213"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A2BCB81"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D2B1470"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8BC0133"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F86ECC0"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63558E4"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7A0062F"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11A0D5F"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F7FB640"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r>
      <w:tr w:rsidR="00764916" w:rsidRPr="00764916" w14:paraId="71640E4B" w14:textId="77777777" w:rsidTr="00764916">
        <w:trPr>
          <w:trHeight w:val="545"/>
        </w:trPr>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5453B2A"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lastRenderedPageBreak/>
              <w:t>Recolección de datos energéticos y documentos técnicos</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BFBA496"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FE5B84D"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ADC4973"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FFA94B3"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3B275B4A"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6FE5EB90"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628AF0AA"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73FA59E"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FC15B8B"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7E19F5E"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5AB91A6"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1FF3F21"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825CD2C"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D3CF850"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70EDB0B"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FF627DD"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r>
      <w:tr w:rsidR="00764916" w:rsidRPr="00764916" w14:paraId="5182A189" w14:textId="77777777" w:rsidTr="00764916">
        <w:trPr>
          <w:trHeight w:val="535"/>
        </w:trPr>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6853840"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xml:space="preserve">Prueba piloto de instrumentos y </w:t>
            </w:r>
            <w:proofErr w:type="spellStart"/>
            <w:r w:rsidRPr="00764916">
              <w:rPr>
                <w:rFonts w:ascii="Times New Roman" w:hAnsi="Times New Roman" w:cs="Times New Roman"/>
                <w:lang w:val="es-ES"/>
              </w:rPr>
              <w:t>dataset</w:t>
            </w:r>
            <w:proofErr w:type="spellEnd"/>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FCBC365"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713D2DC"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E8CFB3E"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18F51A4"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23BCB6F"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3AF82669"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5CE64FC0"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A8E6F24"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54A6B42"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30178C6"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A832DCE"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5810490"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198E226"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128C3D7"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3EDE87E"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8FD1E5C"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r>
      <w:tr w:rsidR="00764916" w:rsidRPr="00764916" w14:paraId="4B02AB44" w14:textId="77777777" w:rsidTr="00764916">
        <w:trPr>
          <w:trHeight w:val="545"/>
        </w:trPr>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B7BF71D"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Depuración, organización y estructuración de datos</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DC3CE0D"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BC4C39B"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690E6F4"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FF8E9B9"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B2B11D6"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2E57F7FD"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7FD1760E"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21AAEC6D"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53CD675"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9FC1D91"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807466D"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A259C17"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FE1E5AF"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83567C8"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3DB2B36"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A15A25E"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r>
      <w:tr w:rsidR="00764916" w:rsidRPr="00764916" w14:paraId="2FBF5C5F" w14:textId="77777777" w:rsidTr="00764916">
        <w:trPr>
          <w:trHeight w:val="535"/>
        </w:trPr>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071359B"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xml:space="preserve">Selección de variables y preparación del </w:t>
            </w:r>
            <w:proofErr w:type="spellStart"/>
            <w:r w:rsidRPr="00764916">
              <w:rPr>
                <w:rFonts w:ascii="Times New Roman" w:hAnsi="Times New Roman" w:cs="Times New Roman"/>
                <w:lang w:val="es-ES"/>
              </w:rPr>
              <w:t>dataset</w:t>
            </w:r>
            <w:proofErr w:type="spellEnd"/>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2225658"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A576269"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56713F6"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E759896"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06B92A0"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9E4DFC4"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4C691B4C"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77491C2E"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4ACB0E4A"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AF01734"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7B71C6E"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6CA6939"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E33918F"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B6423B2"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BBA2A2B"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FF0B0E6"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r>
      <w:tr w:rsidR="00764916" w:rsidRPr="00764916" w14:paraId="0629F64A" w14:textId="77777777" w:rsidTr="00764916">
        <w:trPr>
          <w:trHeight w:val="545"/>
        </w:trPr>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5B4762CE"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Diseño del sistema inteligente basado en Machine Learning</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CA65ED0"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5903391"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81731FE"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CE5C1E6"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54C9296"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5A04C0D"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192541C"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35B1714B"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735409C8"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7A083F0E"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967F09A"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38608CF"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80C9DE8"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712834E"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C441FC0"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C82EF7A"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r>
      <w:tr w:rsidR="00764916" w:rsidRPr="00764916" w14:paraId="2F0228CB" w14:textId="77777777" w:rsidTr="00764916">
        <w:trPr>
          <w:trHeight w:val="535"/>
        </w:trPr>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2DA15A1"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Entrenamiento y prueba de modelos de Machine Learning</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37C836D"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ACAC071"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F4592B4"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B19F3B6"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DA74B63"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603C645"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9DA0C79"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D1D5BC4"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7A5657EC"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5D780440"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6047ED7B"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26E668B"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060BAB0"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9E6C3C3"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4F0D0CD"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58734D3"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r>
      <w:tr w:rsidR="00764916" w:rsidRPr="00764916" w14:paraId="02BE121F" w14:textId="77777777" w:rsidTr="00764916">
        <w:trPr>
          <w:trHeight w:val="545"/>
        </w:trPr>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0E3B8AF"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Evaluación de métricas y análisis estadístico de resultados</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B30C93F"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9A54E27"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5B4126C"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833946C"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DD1CF3F"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5087FD4"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21C969F"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DCB2ADB"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637C5E9"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64B057E1"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5C284394"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0FB573BD"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F25CD83"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849E8BE"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67285CF"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284264C"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r>
      <w:tr w:rsidR="00764916" w:rsidRPr="00764916" w14:paraId="1831AB3C" w14:textId="77777777" w:rsidTr="00764916">
        <w:trPr>
          <w:trHeight w:val="545"/>
        </w:trPr>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50C9E0F0"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Optimización del sistema y validación final</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BC74170"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62645E5"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55444BA"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CDD4193"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F299279"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8E4FF46"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4222009"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C33B98F"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76276F3"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779ED24"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4B8B6601"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3DD50BBB"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312FD6D5"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3517150"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674CBED"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9C00FFA"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r>
      <w:tr w:rsidR="00764916" w:rsidRPr="00764916" w14:paraId="44420BFB" w14:textId="77777777" w:rsidTr="00764916">
        <w:trPr>
          <w:trHeight w:val="535"/>
        </w:trPr>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482E63A"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lastRenderedPageBreak/>
              <w:t>Redacción del informe de investigación</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CC71935"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D1EF3CD"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77BC888"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2C8C0B5"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A95952D"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788CCC0"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6238D5C"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CF2D152"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A551AE5"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DF59071"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0B3234F"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435E4286"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122AEAB2"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137A643E"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9644D21"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7EFC413"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r>
      <w:tr w:rsidR="00764916" w:rsidRPr="00764916" w14:paraId="4EF07DDA" w14:textId="77777777" w:rsidTr="00764916">
        <w:trPr>
          <w:trHeight w:val="545"/>
        </w:trPr>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4D2786C"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Revisión, corrección y adecuación del informe final</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96291B7"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57CE217"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2FA4035"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57DFF68"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DBBFD91"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FFB73C6"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C95536F"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7AEC7BB"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73114E4"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0FB655E"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76C8844"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9B44643"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53F83C99"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7539A5A0"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3F93E87B"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84A8C2E"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r>
      <w:tr w:rsidR="00764916" w:rsidRPr="00764916" w14:paraId="4242F261" w14:textId="77777777" w:rsidTr="00764916">
        <w:trPr>
          <w:trHeight w:val="535"/>
        </w:trPr>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7B18F66C"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Presentación del informe final de investigación y tesis</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7B29276"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8A96AD8"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674C03A"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7FF5028"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8B2D543"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FAC572A"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198A859"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87F19C0"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F0BB62B"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F583F47"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7804E5A"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04A9815"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8B918C0"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FF73D4A"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3AF71AEC"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34D09DD0"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r>
    </w:tbl>
    <w:p w14:paraId="021AC077" w14:textId="77777777" w:rsidR="00764916" w:rsidRDefault="00764916" w:rsidP="00764916">
      <w:pPr>
        <w:spacing w:after="240"/>
        <w:jc w:val="both"/>
        <w:rPr>
          <w:rFonts w:ascii="Times New Roman" w:hAnsi="Times New Roman" w:cs="Times New Roman"/>
          <w:lang w:val="es-ES"/>
        </w:rPr>
      </w:pPr>
    </w:p>
    <w:p w14:paraId="1D594776" w14:textId="6038E7A0"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El cronograma podrá ajustarse de acuerdo con la disponibilidad de la institución participante, el acceso a los datos energéticos y las observaciones realizadas por el docente asesor durante el desarrollo del proyecto.</w:t>
      </w:r>
    </w:p>
    <w:p w14:paraId="69C33365" w14:textId="77777777" w:rsidR="00764916" w:rsidRPr="001E15A7" w:rsidRDefault="00764916" w:rsidP="00764916">
      <w:pPr>
        <w:spacing w:after="240"/>
        <w:jc w:val="both"/>
        <w:rPr>
          <w:rFonts w:ascii="Times New Roman" w:hAnsi="Times New Roman" w:cs="Times New Roman"/>
          <w:lang w:val="es-ES"/>
        </w:rPr>
      </w:pPr>
    </w:p>
    <w:p w14:paraId="6A5D0AE6" w14:textId="77777777" w:rsidR="009E53B7" w:rsidRDefault="009E53B7" w:rsidP="009E53B7">
      <w:pPr>
        <w:rPr>
          <w:lang w:val="es-ES"/>
        </w:rPr>
      </w:pPr>
    </w:p>
    <w:p w14:paraId="5E4EC100" w14:textId="77777777" w:rsidR="009E53B7" w:rsidRDefault="009E53B7" w:rsidP="009E53B7">
      <w:pPr>
        <w:rPr>
          <w:lang w:val="es-ES"/>
        </w:rPr>
      </w:pPr>
    </w:p>
    <w:p w14:paraId="0823B37A" w14:textId="77777777" w:rsidR="009E53B7" w:rsidRDefault="009E53B7" w:rsidP="009E53B7">
      <w:pPr>
        <w:rPr>
          <w:lang w:val="es-ES"/>
        </w:rPr>
      </w:pPr>
    </w:p>
    <w:p w14:paraId="5B9235A2" w14:textId="77777777" w:rsidR="009E53B7" w:rsidRDefault="009E53B7" w:rsidP="009E53B7">
      <w:pPr>
        <w:rPr>
          <w:lang w:val="es-ES"/>
        </w:rPr>
      </w:pPr>
    </w:p>
    <w:p w14:paraId="5D95665B" w14:textId="77777777" w:rsidR="009E53B7" w:rsidRDefault="009E53B7" w:rsidP="009E53B7">
      <w:pPr>
        <w:rPr>
          <w:lang w:val="es-ES"/>
        </w:rPr>
      </w:pPr>
    </w:p>
    <w:p w14:paraId="47B3D2F8" w14:textId="77777777" w:rsidR="009E53B7" w:rsidRDefault="009E53B7" w:rsidP="009E53B7">
      <w:pPr>
        <w:rPr>
          <w:lang w:val="es-ES"/>
        </w:rPr>
      </w:pPr>
    </w:p>
    <w:p w14:paraId="7E8598F3" w14:textId="77777777" w:rsidR="001E15A7" w:rsidRDefault="001E15A7" w:rsidP="009E53B7">
      <w:pPr>
        <w:rPr>
          <w:lang w:val="es-ES"/>
        </w:rPr>
        <w:sectPr w:rsidR="001E15A7" w:rsidSect="001E15A7">
          <w:pgSz w:w="16838" w:h="11906" w:orient="landscape"/>
          <w:pgMar w:top="1701" w:right="1418" w:bottom="1701" w:left="1418" w:header="709" w:footer="709" w:gutter="0"/>
          <w:cols w:space="708"/>
          <w:docGrid w:linePitch="360"/>
        </w:sectPr>
      </w:pPr>
    </w:p>
    <w:p w14:paraId="03B5EB06" w14:textId="34C05416" w:rsidR="00663036" w:rsidRPr="005322E4" w:rsidRDefault="00663036" w:rsidP="00663036">
      <w:pPr>
        <w:pStyle w:val="Ttulo1"/>
        <w:rPr>
          <w:rFonts w:ascii="Times New Roman" w:hAnsi="Times New Roman" w:cs="Times New Roman"/>
          <w:b/>
          <w:bCs/>
          <w:color w:val="auto"/>
          <w:sz w:val="22"/>
          <w:szCs w:val="22"/>
          <w:lang w:val="en-US"/>
        </w:rPr>
      </w:pPr>
      <w:bookmarkStart w:id="27" w:name="_Toc234984667"/>
      <w:r w:rsidRPr="005322E4">
        <w:rPr>
          <w:rFonts w:ascii="Times New Roman" w:hAnsi="Times New Roman" w:cs="Times New Roman"/>
          <w:b/>
          <w:bCs/>
          <w:color w:val="auto"/>
          <w:sz w:val="22"/>
          <w:szCs w:val="22"/>
          <w:lang w:val="en-US"/>
        </w:rPr>
        <w:lastRenderedPageBreak/>
        <w:t>REFERENCIAS:</w:t>
      </w:r>
      <w:bookmarkEnd w:id="27"/>
    </w:p>
    <w:p w14:paraId="7505FAAD" w14:textId="77777777" w:rsidR="00663036" w:rsidRPr="005322E4" w:rsidRDefault="00663036" w:rsidP="00663036">
      <w:pPr>
        <w:rPr>
          <w:lang w:val="en-US"/>
        </w:rPr>
      </w:pPr>
    </w:p>
    <w:p w14:paraId="3BE9C51C" w14:textId="1E6A5FFD" w:rsidR="005322E4" w:rsidRPr="005322E4" w:rsidRDefault="00AD6BE7" w:rsidP="005322E4">
      <w:pPr>
        <w:ind w:left="567" w:hanging="567"/>
        <w:jc w:val="both"/>
        <w:rPr>
          <w:rFonts w:ascii="Times New Roman" w:hAnsi="Times New Roman" w:cs="Times New Roman"/>
          <w:lang w:val="en-US"/>
        </w:rPr>
      </w:pPr>
      <w:r>
        <w:rPr>
          <w:rFonts w:ascii="Times New Roman" w:hAnsi="Times New Roman" w:cs="Times New Roman"/>
          <w:lang w:val="en-US"/>
        </w:rPr>
        <w:t>[</w:t>
      </w:r>
      <w:r w:rsidRPr="005322E4">
        <w:rPr>
          <w:rFonts w:ascii="Times New Roman" w:hAnsi="Times New Roman" w:cs="Times New Roman"/>
          <w:lang w:val="en-US"/>
        </w:rPr>
        <w:t>1</w:t>
      </w:r>
      <w:r>
        <w:rPr>
          <w:rFonts w:ascii="Times New Roman" w:hAnsi="Times New Roman" w:cs="Times New Roman"/>
          <w:lang w:val="en-US"/>
        </w:rPr>
        <w:t>]</w:t>
      </w:r>
      <w:r w:rsidR="005322E4" w:rsidRPr="005322E4">
        <w:rPr>
          <w:rFonts w:ascii="Times New Roman" w:hAnsi="Times New Roman" w:cs="Times New Roman"/>
          <w:lang w:val="en-US"/>
        </w:rPr>
        <w:t xml:space="preserve"> "International Energy Agency," Industry – Energy System, 2023. [Online]. Available: </w:t>
      </w:r>
      <w:hyperlink r:id="rId18" w:tgtFrame="_blank" w:history="1">
        <w:r w:rsidR="005322E4" w:rsidRPr="005322E4">
          <w:rPr>
            <w:rStyle w:val="Hipervnculo"/>
            <w:rFonts w:ascii="Times New Roman" w:hAnsi="Times New Roman" w:cs="Times New Roman"/>
            <w:lang w:val="en-US"/>
          </w:rPr>
          <w:t>https://www.iea.org/energy-system/industry</w:t>
        </w:r>
      </w:hyperlink>
      <w:r w:rsidR="005322E4" w:rsidRPr="005322E4">
        <w:rPr>
          <w:rFonts w:ascii="Times New Roman" w:hAnsi="Times New Roman" w:cs="Times New Roman"/>
          <w:lang w:val="en-US"/>
        </w:rPr>
        <w:t>.</w:t>
      </w:r>
    </w:p>
    <w:p w14:paraId="123B9D8A" w14:textId="78750BD0" w:rsidR="005322E4" w:rsidRPr="005322E4" w:rsidRDefault="00AD6BE7" w:rsidP="005322E4">
      <w:pPr>
        <w:ind w:left="567" w:hanging="567"/>
        <w:jc w:val="both"/>
        <w:rPr>
          <w:rFonts w:ascii="Times New Roman" w:hAnsi="Times New Roman" w:cs="Times New Roman"/>
          <w:lang w:val="en-US"/>
        </w:rPr>
      </w:pPr>
      <w:r>
        <w:rPr>
          <w:rFonts w:ascii="Times New Roman" w:hAnsi="Times New Roman" w:cs="Times New Roman"/>
          <w:lang w:val="en-US"/>
        </w:rPr>
        <w:t>[</w:t>
      </w:r>
      <w:r w:rsidRPr="005322E4">
        <w:rPr>
          <w:rFonts w:ascii="Times New Roman" w:hAnsi="Times New Roman" w:cs="Times New Roman"/>
          <w:lang w:val="en-US"/>
        </w:rPr>
        <w:t>2</w:t>
      </w:r>
      <w:r>
        <w:rPr>
          <w:rFonts w:ascii="Times New Roman" w:hAnsi="Times New Roman" w:cs="Times New Roman"/>
          <w:lang w:val="en-US"/>
        </w:rPr>
        <w:t>]</w:t>
      </w:r>
      <w:r w:rsidR="005322E4" w:rsidRPr="005322E4">
        <w:rPr>
          <w:rFonts w:ascii="Times New Roman" w:hAnsi="Times New Roman" w:cs="Times New Roman"/>
          <w:lang w:val="en-US"/>
        </w:rPr>
        <w:t xml:space="preserve"> Y. C. and X. Wang, "The Internet of Things in Manufacturing: Key Issues," pp. 6 - 15, 2018. DOI: </w:t>
      </w:r>
      <w:hyperlink r:id="rId19" w:tgtFrame="_blank" w:history="1">
        <w:r w:rsidR="005322E4" w:rsidRPr="005322E4">
          <w:rPr>
            <w:rStyle w:val="Hipervnculo"/>
            <w:rFonts w:ascii="Times New Roman" w:hAnsi="Times New Roman" w:cs="Times New Roman"/>
            <w:lang w:val="en-US"/>
          </w:rPr>
          <w:t>https://doi.org/10.1109/MSMC.2017.2702391</w:t>
        </w:r>
      </w:hyperlink>
    </w:p>
    <w:p w14:paraId="14176CDC" w14:textId="12918457" w:rsidR="005322E4" w:rsidRPr="005322E4" w:rsidRDefault="00AD6BE7" w:rsidP="005322E4">
      <w:pPr>
        <w:ind w:left="567" w:hanging="567"/>
        <w:jc w:val="both"/>
        <w:rPr>
          <w:rFonts w:ascii="Times New Roman" w:hAnsi="Times New Roman" w:cs="Times New Roman"/>
          <w:lang w:val="en-US"/>
        </w:rPr>
      </w:pPr>
      <w:r>
        <w:rPr>
          <w:rFonts w:ascii="Times New Roman" w:hAnsi="Times New Roman" w:cs="Times New Roman"/>
          <w:lang w:val="en-US"/>
        </w:rPr>
        <w:t>[</w:t>
      </w:r>
      <w:r w:rsidRPr="005322E4">
        <w:rPr>
          <w:rFonts w:ascii="Times New Roman" w:hAnsi="Times New Roman" w:cs="Times New Roman"/>
          <w:lang w:val="en-US"/>
        </w:rPr>
        <w:t>3</w:t>
      </w:r>
      <w:r>
        <w:rPr>
          <w:rFonts w:ascii="Times New Roman" w:hAnsi="Times New Roman" w:cs="Times New Roman"/>
          <w:lang w:val="en-US"/>
        </w:rPr>
        <w:t>]</w:t>
      </w:r>
      <w:r w:rsidR="005322E4" w:rsidRPr="005322E4">
        <w:rPr>
          <w:rFonts w:ascii="Times New Roman" w:hAnsi="Times New Roman" w:cs="Times New Roman"/>
          <w:lang w:val="en-US"/>
        </w:rPr>
        <w:t xml:space="preserve"> H. Boyes, B. Hallaq, J. Cunningham and T. Watson, "The Industrial Internet of Things (</w:t>
      </w:r>
      <w:proofErr w:type="spellStart"/>
      <w:r w:rsidR="005322E4" w:rsidRPr="005322E4">
        <w:rPr>
          <w:rFonts w:ascii="Times New Roman" w:hAnsi="Times New Roman" w:cs="Times New Roman"/>
          <w:lang w:val="en-US"/>
        </w:rPr>
        <w:t>IIoT</w:t>
      </w:r>
      <w:proofErr w:type="spellEnd"/>
      <w:r w:rsidR="005322E4" w:rsidRPr="005322E4">
        <w:rPr>
          <w:rFonts w:ascii="Times New Roman" w:hAnsi="Times New Roman" w:cs="Times New Roman"/>
          <w:lang w:val="en-US"/>
        </w:rPr>
        <w:t xml:space="preserve">): An Analysis Framework," Computers in Industry, vol. 101, p. 1–12, 2018. DOI: </w:t>
      </w:r>
      <w:hyperlink r:id="rId20" w:tgtFrame="_blank" w:history="1">
        <w:r w:rsidR="005322E4" w:rsidRPr="005322E4">
          <w:rPr>
            <w:rStyle w:val="Hipervnculo"/>
            <w:rFonts w:ascii="Times New Roman" w:hAnsi="Times New Roman" w:cs="Times New Roman"/>
            <w:lang w:val="en-US"/>
          </w:rPr>
          <w:t>https://doi.org/10.1109/MSMC.2017.2702391</w:t>
        </w:r>
      </w:hyperlink>
    </w:p>
    <w:p w14:paraId="61B7F076" w14:textId="36377003" w:rsidR="005322E4" w:rsidRPr="005322E4" w:rsidRDefault="00AD6BE7" w:rsidP="005322E4">
      <w:pPr>
        <w:ind w:left="567" w:hanging="567"/>
        <w:jc w:val="both"/>
        <w:rPr>
          <w:rFonts w:ascii="Times New Roman" w:hAnsi="Times New Roman" w:cs="Times New Roman"/>
          <w:lang w:val="en-US"/>
        </w:rPr>
      </w:pPr>
      <w:r>
        <w:rPr>
          <w:rFonts w:ascii="Times New Roman" w:hAnsi="Times New Roman" w:cs="Times New Roman"/>
          <w:lang w:val="en-US"/>
        </w:rPr>
        <w:t>[</w:t>
      </w:r>
      <w:r w:rsidRPr="005322E4">
        <w:rPr>
          <w:rFonts w:ascii="Times New Roman" w:hAnsi="Times New Roman" w:cs="Times New Roman"/>
          <w:lang w:val="en-US"/>
        </w:rPr>
        <w:t>4</w:t>
      </w:r>
      <w:r>
        <w:rPr>
          <w:rFonts w:ascii="Times New Roman" w:hAnsi="Times New Roman" w:cs="Times New Roman"/>
          <w:lang w:val="en-US"/>
        </w:rPr>
        <w:t>]</w:t>
      </w:r>
      <w:r w:rsidR="005322E4" w:rsidRPr="005322E4">
        <w:rPr>
          <w:rFonts w:ascii="Times New Roman" w:hAnsi="Times New Roman" w:cs="Times New Roman"/>
          <w:lang w:val="en-US"/>
        </w:rPr>
        <w:t xml:space="preserve"> "Energy Efficiency 2023," International Energy Agency, 2023. [Online]. </w:t>
      </w:r>
      <w:hyperlink r:id="rId21" w:tgtFrame="_blank" w:history="1">
        <w:r w:rsidR="005322E4" w:rsidRPr="005322E4">
          <w:rPr>
            <w:rStyle w:val="Hipervnculo"/>
            <w:rFonts w:ascii="Times New Roman" w:hAnsi="Times New Roman" w:cs="Times New Roman"/>
            <w:lang w:val="en-US"/>
          </w:rPr>
          <w:t>https://www.iea.org/reports/energy-efficiency-2023</w:t>
        </w:r>
      </w:hyperlink>
    </w:p>
    <w:p w14:paraId="6890D613" w14:textId="1E821A65" w:rsidR="005322E4" w:rsidRPr="005322E4" w:rsidRDefault="00AD6BE7" w:rsidP="005322E4">
      <w:pPr>
        <w:ind w:left="567" w:hanging="567"/>
        <w:jc w:val="both"/>
        <w:rPr>
          <w:rFonts w:ascii="Times New Roman" w:hAnsi="Times New Roman" w:cs="Times New Roman"/>
          <w:lang w:val="en-US"/>
        </w:rPr>
      </w:pPr>
      <w:r>
        <w:rPr>
          <w:rFonts w:ascii="Times New Roman" w:hAnsi="Times New Roman" w:cs="Times New Roman"/>
          <w:lang w:val="en-US"/>
        </w:rPr>
        <w:t>[</w:t>
      </w:r>
      <w:r w:rsidRPr="005322E4">
        <w:rPr>
          <w:rFonts w:ascii="Times New Roman" w:hAnsi="Times New Roman" w:cs="Times New Roman"/>
          <w:lang w:val="en-US"/>
        </w:rPr>
        <w:t>5</w:t>
      </w:r>
      <w:r>
        <w:rPr>
          <w:rFonts w:ascii="Times New Roman" w:hAnsi="Times New Roman" w:cs="Times New Roman"/>
          <w:lang w:val="en-US"/>
        </w:rPr>
        <w:t>]</w:t>
      </w:r>
      <w:r w:rsidR="005322E4" w:rsidRPr="005322E4">
        <w:rPr>
          <w:rFonts w:ascii="Times New Roman" w:hAnsi="Times New Roman" w:cs="Times New Roman"/>
          <w:lang w:val="en-US"/>
        </w:rPr>
        <w:t xml:space="preserve"> M. Soori and B. Arezoo, "Internet of Things and machine learning for energy saving in advanced manufacturing processes: A review," Cleaner Production and Environmental Systems, vol. 15, 2026. DOI: </w:t>
      </w:r>
      <w:hyperlink r:id="rId22" w:tgtFrame="_blank" w:history="1">
        <w:r w:rsidR="005322E4" w:rsidRPr="005322E4">
          <w:rPr>
            <w:rStyle w:val="Hipervnculo"/>
            <w:rFonts w:ascii="Times New Roman" w:hAnsi="Times New Roman" w:cs="Times New Roman"/>
            <w:lang w:val="en-US"/>
          </w:rPr>
          <w:t>https://doi.org/10.1016/j.cpes.2025.07.005</w:t>
        </w:r>
      </w:hyperlink>
    </w:p>
    <w:p w14:paraId="177196BC" w14:textId="1C8AC093" w:rsidR="005322E4" w:rsidRPr="005322E4" w:rsidRDefault="00AD6BE7" w:rsidP="005322E4">
      <w:pPr>
        <w:ind w:left="567" w:hanging="567"/>
        <w:jc w:val="both"/>
        <w:rPr>
          <w:rFonts w:ascii="Times New Roman" w:hAnsi="Times New Roman" w:cs="Times New Roman"/>
          <w:lang w:val="en-US"/>
        </w:rPr>
      </w:pPr>
      <w:r>
        <w:rPr>
          <w:rFonts w:ascii="Times New Roman" w:hAnsi="Times New Roman" w:cs="Times New Roman"/>
          <w:lang w:val="en-US"/>
        </w:rPr>
        <w:t>[</w:t>
      </w:r>
      <w:r w:rsidRPr="005322E4">
        <w:rPr>
          <w:rFonts w:ascii="Times New Roman" w:hAnsi="Times New Roman" w:cs="Times New Roman"/>
          <w:lang w:val="en-US"/>
        </w:rPr>
        <w:t>6</w:t>
      </w:r>
      <w:r>
        <w:rPr>
          <w:rFonts w:ascii="Times New Roman" w:hAnsi="Times New Roman" w:cs="Times New Roman"/>
          <w:lang w:val="en-US"/>
        </w:rPr>
        <w:t>]</w:t>
      </w:r>
      <w:r w:rsidR="005322E4" w:rsidRPr="005322E4">
        <w:rPr>
          <w:rFonts w:ascii="Times New Roman" w:hAnsi="Times New Roman" w:cs="Times New Roman"/>
          <w:lang w:val="en-US"/>
        </w:rPr>
        <w:t xml:space="preserve"> K. A. Al-Sammak, "Optimizing IoT Energy Efficiency: Real-Time Adaptive Algorithm for Smart Metering Systems," Energies, vol. 18, 2025. DOI: </w:t>
      </w:r>
      <w:hyperlink r:id="rId23" w:tgtFrame="_blank" w:history="1">
        <w:r w:rsidR="005322E4" w:rsidRPr="005322E4">
          <w:rPr>
            <w:rStyle w:val="Hipervnculo"/>
            <w:rFonts w:ascii="Times New Roman" w:hAnsi="Times New Roman" w:cs="Times New Roman"/>
            <w:lang w:val="en-US"/>
          </w:rPr>
          <w:t>https://doi.org/10.3390/en18040987</w:t>
        </w:r>
      </w:hyperlink>
    </w:p>
    <w:p w14:paraId="7BB05920" w14:textId="3E6124E2" w:rsidR="005322E4" w:rsidRPr="005322E4" w:rsidRDefault="00AD6BE7" w:rsidP="005322E4">
      <w:pPr>
        <w:ind w:left="567" w:hanging="567"/>
        <w:jc w:val="both"/>
        <w:rPr>
          <w:rFonts w:ascii="Times New Roman" w:hAnsi="Times New Roman" w:cs="Times New Roman"/>
          <w:lang w:val="en-US"/>
        </w:rPr>
      </w:pPr>
      <w:r>
        <w:rPr>
          <w:rFonts w:ascii="Times New Roman" w:hAnsi="Times New Roman" w:cs="Times New Roman"/>
          <w:lang w:val="en-US"/>
        </w:rPr>
        <w:t>[</w:t>
      </w:r>
      <w:r w:rsidRPr="005322E4">
        <w:rPr>
          <w:rFonts w:ascii="Times New Roman" w:hAnsi="Times New Roman" w:cs="Times New Roman"/>
          <w:lang w:val="en-US"/>
        </w:rPr>
        <w:t>7</w:t>
      </w:r>
      <w:r>
        <w:rPr>
          <w:rFonts w:ascii="Times New Roman" w:hAnsi="Times New Roman" w:cs="Times New Roman"/>
          <w:lang w:val="en-US"/>
        </w:rPr>
        <w:t>]</w:t>
      </w:r>
      <w:r w:rsidR="005322E4" w:rsidRPr="005322E4">
        <w:rPr>
          <w:rFonts w:ascii="Times New Roman" w:hAnsi="Times New Roman" w:cs="Times New Roman"/>
          <w:lang w:val="en-US"/>
        </w:rPr>
        <w:t xml:space="preserve"> A. R. Singh, "A deep learning and IoT-driven framework for real-time smart grid energy optimization," Scientific Reports, vol. 15, 2025. DOI: </w:t>
      </w:r>
      <w:hyperlink r:id="rId24" w:tgtFrame="_blank" w:history="1">
        <w:r w:rsidR="005322E4" w:rsidRPr="005322E4">
          <w:rPr>
            <w:rStyle w:val="Hipervnculo"/>
            <w:rFonts w:ascii="Times New Roman" w:hAnsi="Times New Roman" w:cs="Times New Roman"/>
            <w:lang w:val="en-US"/>
          </w:rPr>
          <w:t>https://doi.org/10.1038/s41598-025-02649-w</w:t>
        </w:r>
      </w:hyperlink>
    </w:p>
    <w:p w14:paraId="37580E9F" w14:textId="5B7BE539" w:rsidR="005322E4" w:rsidRPr="005322E4" w:rsidRDefault="00AD6BE7" w:rsidP="005322E4">
      <w:pPr>
        <w:ind w:left="567" w:hanging="567"/>
        <w:jc w:val="both"/>
        <w:rPr>
          <w:rFonts w:ascii="Times New Roman" w:hAnsi="Times New Roman" w:cs="Times New Roman"/>
          <w:lang w:val="es-ES"/>
        </w:rPr>
      </w:pPr>
      <w:r>
        <w:rPr>
          <w:rFonts w:ascii="Times New Roman" w:hAnsi="Times New Roman" w:cs="Times New Roman"/>
          <w:lang w:val="en-US"/>
        </w:rPr>
        <w:t>[</w:t>
      </w:r>
      <w:r w:rsidRPr="005322E4">
        <w:rPr>
          <w:rFonts w:ascii="Times New Roman" w:hAnsi="Times New Roman" w:cs="Times New Roman"/>
          <w:lang w:val="en-US"/>
        </w:rPr>
        <w:t>8</w:t>
      </w:r>
      <w:r>
        <w:rPr>
          <w:rFonts w:ascii="Times New Roman" w:hAnsi="Times New Roman" w:cs="Times New Roman"/>
          <w:lang w:val="en-US"/>
        </w:rPr>
        <w:t>]</w:t>
      </w:r>
      <w:r w:rsidR="005322E4" w:rsidRPr="005322E4">
        <w:rPr>
          <w:rFonts w:ascii="Times New Roman" w:hAnsi="Times New Roman" w:cs="Times New Roman"/>
          <w:lang w:val="en-US"/>
        </w:rPr>
        <w:t xml:space="preserve"> D. A. V. Romero, E. Villalvazo Laureano, R. O. Jiménez Betancourt and E. Navarro Álvarez, "An open source IoT edge-computing system for monitoring energy consumption in buildings," Results in Engineering, vol. 23, 2024. </w:t>
      </w:r>
      <w:r w:rsidR="005322E4" w:rsidRPr="005322E4">
        <w:rPr>
          <w:rFonts w:ascii="Times New Roman" w:hAnsi="Times New Roman" w:cs="Times New Roman"/>
          <w:lang w:val="es-ES"/>
        </w:rPr>
        <w:t xml:space="preserve">DOI: </w:t>
      </w:r>
      <w:hyperlink r:id="rId25" w:tgtFrame="_blank" w:history="1">
        <w:r w:rsidR="005322E4" w:rsidRPr="005322E4">
          <w:rPr>
            <w:rStyle w:val="Hipervnculo"/>
            <w:rFonts w:ascii="Times New Roman" w:hAnsi="Times New Roman" w:cs="Times New Roman"/>
            <w:lang w:val="es-ES"/>
          </w:rPr>
          <w:t>https://doi.org/10.1016/j.rineng.2024.101875</w:t>
        </w:r>
      </w:hyperlink>
    </w:p>
    <w:p w14:paraId="4835B61D" w14:textId="0FBC33E4" w:rsidR="005322E4" w:rsidRPr="005322E4" w:rsidRDefault="00AD6BE7" w:rsidP="005322E4">
      <w:pPr>
        <w:ind w:left="567" w:hanging="567"/>
        <w:jc w:val="both"/>
        <w:rPr>
          <w:rFonts w:ascii="Times New Roman" w:hAnsi="Times New Roman" w:cs="Times New Roman"/>
          <w:lang w:val="en-US"/>
        </w:rPr>
      </w:pPr>
      <w:r>
        <w:rPr>
          <w:rFonts w:ascii="Times New Roman" w:hAnsi="Times New Roman" w:cs="Times New Roman"/>
          <w:lang w:val="es-ES"/>
        </w:rPr>
        <w:t>[</w:t>
      </w:r>
      <w:r w:rsidRPr="005322E4">
        <w:rPr>
          <w:rFonts w:ascii="Times New Roman" w:hAnsi="Times New Roman" w:cs="Times New Roman"/>
          <w:lang w:val="es-ES"/>
        </w:rPr>
        <w:t>9</w:t>
      </w:r>
      <w:r>
        <w:rPr>
          <w:rFonts w:ascii="Times New Roman" w:hAnsi="Times New Roman" w:cs="Times New Roman"/>
          <w:lang w:val="es-ES"/>
        </w:rPr>
        <w:t>]</w:t>
      </w:r>
      <w:r w:rsidR="005322E4" w:rsidRPr="005322E4">
        <w:rPr>
          <w:rFonts w:ascii="Times New Roman" w:hAnsi="Times New Roman" w:cs="Times New Roman"/>
          <w:lang w:val="es-ES"/>
        </w:rPr>
        <w:t xml:space="preserve"> B. N. d. E. 2023, "MINEM," Ministerio de Energía y Minas del Perú, 2023. </w:t>
      </w:r>
      <w:r w:rsidR="005322E4" w:rsidRPr="005322E4">
        <w:rPr>
          <w:rFonts w:ascii="Times New Roman" w:hAnsi="Times New Roman" w:cs="Times New Roman"/>
          <w:lang w:val="en-US"/>
        </w:rPr>
        <w:t xml:space="preserve">[Online]. Available: </w:t>
      </w:r>
      <w:hyperlink r:id="rId26" w:tgtFrame="_blank" w:history="1">
        <w:r w:rsidR="005322E4" w:rsidRPr="005322E4">
          <w:rPr>
            <w:rStyle w:val="Hipervnculo"/>
            <w:rFonts w:ascii="Times New Roman" w:hAnsi="Times New Roman" w:cs="Times New Roman"/>
            <w:lang w:val="en-US"/>
          </w:rPr>
          <w:t>https://www.gob.pe/institucion/minem/informes-publicaciones/7375557-balance-nacional-de-energia-2023</w:t>
        </w:r>
      </w:hyperlink>
      <w:r w:rsidR="005322E4" w:rsidRPr="005322E4">
        <w:rPr>
          <w:rFonts w:ascii="Times New Roman" w:hAnsi="Times New Roman" w:cs="Times New Roman"/>
          <w:lang w:val="en-US"/>
        </w:rPr>
        <w:t>.</w:t>
      </w:r>
    </w:p>
    <w:p w14:paraId="4F9853E5" w14:textId="2EE4149C" w:rsidR="005322E4" w:rsidRPr="005322E4" w:rsidRDefault="00AD6BE7" w:rsidP="005322E4">
      <w:pPr>
        <w:ind w:left="567" w:hanging="567"/>
        <w:jc w:val="both"/>
        <w:rPr>
          <w:rFonts w:ascii="Times New Roman" w:hAnsi="Times New Roman" w:cs="Times New Roman"/>
          <w:lang w:val="en-US"/>
        </w:rPr>
      </w:pPr>
      <w:r>
        <w:rPr>
          <w:rFonts w:ascii="Times New Roman" w:hAnsi="Times New Roman" w:cs="Times New Roman"/>
          <w:lang w:val="en-US"/>
        </w:rPr>
        <w:t>[</w:t>
      </w:r>
      <w:r w:rsidRPr="005322E4">
        <w:rPr>
          <w:rFonts w:ascii="Times New Roman" w:hAnsi="Times New Roman" w:cs="Times New Roman"/>
          <w:lang w:val="en-US"/>
        </w:rPr>
        <w:t>10</w:t>
      </w:r>
      <w:r>
        <w:rPr>
          <w:rFonts w:ascii="Times New Roman" w:hAnsi="Times New Roman" w:cs="Times New Roman"/>
          <w:lang w:val="en-US"/>
        </w:rPr>
        <w:t>]</w:t>
      </w:r>
      <w:r w:rsidR="005322E4" w:rsidRPr="005322E4">
        <w:rPr>
          <w:rFonts w:ascii="Times New Roman" w:hAnsi="Times New Roman" w:cs="Times New Roman"/>
          <w:lang w:val="en-US"/>
        </w:rPr>
        <w:t xml:space="preserve"> S. S. Reka and T. Dragicevic, "Future effectual role of energy delivery: A comprehensive review of Internet of Things and smart grid," Renewable and Sustainable Energy Reviews, vol. 91, p. 20, 2018. DOI: </w:t>
      </w:r>
      <w:hyperlink r:id="rId27" w:tgtFrame="_blank" w:history="1">
        <w:r w:rsidR="005322E4" w:rsidRPr="005322E4">
          <w:rPr>
            <w:rStyle w:val="Hipervnculo"/>
            <w:rFonts w:ascii="Times New Roman" w:hAnsi="Times New Roman" w:cs="Times New Roman"/>
            <w:lang w:val="en-US"/>
          </w:rPr>
          <w:t>https://doi.org/10.1016/j.rser.2018.03.089</w:t>
        </w:r>
      </w:hyperlink>
    </w:p>
    <w:p w14:paraId="21D75E78" w14:textId="1F89E3A3" w:rsidR="005322E4" w:rsidRPr="005322E4" w:rsidRDefault="00AD6BE7" w:rsidP="005322E4">
      <w:pPr>
        <w:ind w:left="567" w:hanging="567"/>
        <w:jc w:val="both"/>
        <w:rPr>
          <w:rFonts w:ascii="Times New Roman" w:hAnsi="Times New Roman" w:cs="Times New Roman"/>
          <w:lang w:val="en-US"/>
        </w:rPr>
      </w:pPr>
      <w:r>
        <w:rPr>
          <w:rFonts w:ascii="Times New Roman" w:hAnsi="Times New Roman" w:cs="Times New Roman"/>
          <w:lang w:val="en-US"/>
        </w:rPr>
        <w:t>[</w:t>
      </w:r>
      <w:r w:rsidRPr="005322E4">
        <w:rPr>
          <w:rFonts w:ascii="Times New Roman" w:hAnsi="Times New Roman" w:cs="Times New Roman"/>
          <w:lang w:val="en-US"/>
        </w:rPr>
        <w:t>11</w:t>
      </w:r>
      <w:r>
        <w:rPr>
          <w:rFonts w:ascii="Times New Roman" w:hAnsi="Times New Roman" w:cs="Times New Roman"/>
          <w:lang w:val="en-US"/>
        </w:rPr>
        <w:t>]</w:t>
      </w:r>
      <w:r w:rsidR="005322E4" w:rsidRPr="005322E4">
        <w:rPr>
          <w:rFonts w:ascii="Times New Roman" w:hAnsi="Times New Roman" w:cs="Times New Roman"/>
          <w:lang w:val="en-US"/>
        </w:rPr>
        <w:t xml:space="preserve"> A. Sharma, V. Saxena and R. Sethi, "IoT and machine learning applications for smart energy management in industries," Sustainable Energy Technologies and Assessments, 2022. DOI: </w:t>
      </w:r>
      <w:hyperlink r:id="rId28" w:tgtFrame="_blank" w:history="1">
        <w:r w:rsidR="005322E4" w:rsidRPr="005322E4">
          <w:rPr>
            <w:rStyle w:val="Hipervnculo"/>
            <w:rFonts w:ascii="Times New Roman" w:hAnsi="Times New Roman" w:cs="Times New Roman"/>
            <w:lang w:val="en-US"/>
          </w:rPr>
          <w:t>https://doi.org/10.1016/j.seta.2022.102060</w:t>
        </w:r>
      </w:hyperlink>
    </w:p>
    <w:p w14:paraId="5E4FF91C" w14:textId="561821E3" w:rsidR="005322E4" w:rsidRPr="005322E4" w:rsidRDefault="00AD6BE7" w:rsidP="005322E4">
      <w:pPr>
        <w:ind w:left="567" w:hanging="567"/>
        <w:jc w:val="both"/>
        <w:rPr>
          <w:rFonts w:ascii="Times New Roman" w:hAnsi="Times New Roman" w:cs="Times New Roman"/>
          <w:lang w:val="en-US"/>
        </w:rPr>
      </w:pPr>
      <w:r>
        <w:rPr>
          <w:rFonts w:ascii="Times New Roman" w:hAnsi="Times New Roman" w:cs="Times New Roman"/>
          <w:lang w:val="en-US"/>
        </w:rPr>
        <w:t>[</w:t>
      </w:r>
      <w:r w:rsidRPr="005322E4">
        <w:rPr>
          <w:rFonts w:ascii="Times New Roman" w:hAnsi="Times New Roman" w:cs="Times New Roman"/>
          <w:lang w:val="en-US"/>
        </w:rPr>
        <w:t>12</w:t>
      </w:r>
      <w:r>
        <w:rPr>
          <w:rFonts w:ascii="Times New Roman" w:hAnsi="Times New Roman" w:cs="Times New Roman"/>
          <w:lang w:val="en-US"/>
        </w:rPr>
        <w:t>]</w:t>
      </w:r>
      <w:r w:rsidR="005322E4" w:rsidRPr="005322E4">
        <w:rPr>
          <w:rFonts w:ascii="Times New Roman" w:hAnsi="Times New Roman" w:cs="Times New Roman"/>
          <w:lang w:val="en-US"/>
        </w:rPr>
        <w:t xml:space="preserve"> S. </w:t>
      </w:r>
      <w:proofErr w:type="spellStart"/>
      <w:r w:rsidR="005322E4" w:rsidRPr="005322E4">
        <w:rPr>
          <w:rFonts w:ascii="Times New Roman" w:hAnsi="Times New Roman" w:cs="Times New Roman"/>
          <w:lang w:val="en-US"/>
        </w:rPr>
        <w:t>Shapsough</w:t>
      </w:r>
      <w:proofErr w:type="spellEnd"/>
      <w:r w:rsidR="005322E4" w:rsidRPr="005322E4">
        <w:rPr>
          <w:rFonts w:ascii="Times New Roman" w:hAnsi="Times New Roman" w:cs="Times New Roman"/>
          <w:lang w:val="en-US"/>
        </w:rPr>
        <w:t xml:space="preserve">, "A Review of Smart Energy Management Systems in Buildings Integrated with IoT," Energies, p. 21, 2021. DOI: </w:t>
      </w:r>
      <w:hyperlink r:id="rId29" w:tgtFrame="_blank" w:history="1">
        <w:r w:rsidR="005322E4" w:rsidRPr="005322E4">
          <w:rPr>
            <w:rStyle w:val="Hipervnculo"/>
            <w:rFonts w:ascii="Times New Roman" w:hAnsi="Times New Roman" w:cs="Times New Roman"/>
            <w:lang w:val="en-US"/>
          </w:rPr>
          <w:t>https://doi.org/10.3390/en14217134</w:t>
        </w:r>
      </w:hyperlink>
    </w:p>
    <w:p w14:paraId="3D148701" w14:textId="7F994F35" w:rsidR="005322E4" w:rsidRPr="005322E4" w:rsidRDefault="00AD6BE7" w:rsidP="005322E4">
      <w:pPr>
        <w:ind w:left="567" w:hanging="567"/>
        <w:jc w:val="both"/>
        <w:rPr>
          <w:rFonts w:ascii="Times New Roman" w:hAnsi="Times New Roman" w:cs="Times New Roman"/>
          <w:lang w:val="en-US"/>
        </w:rPr>
      </w:pPr>
      <w:r>
        <w:rPr>
          <w:rFonts w:ascii="Times New Roman" w:hAnsi="Times New Roman" w:cs="Times New Roman"/>
          <w:lang w:val="en-US"/>
        </w:rPr>
        <w:t>[</w:t>
      </w:r>
      <w:r w:rsidRPr="005322E4">
        <w:rPr>
          <w:rFonts w:ascii="Times New Roman" w:hAnsi="Times New Roman" w:cs="Times New Roman"/>
          <w:lang w:val="en-US"/>
        </w:rPr>
        <w:t>13</w:t>
      </w:r>
      <w:r>
        <w:rPr>
          <w:rFonts w:ascii="Times New Roman" w:hAnsi="Times New Roman" w:cs="Times New Roman"/>
          <w:lang w:val="en-US"/>
        </w:rPr>
        <w:t>]</w:t>
      </w:r>
      <w:r w:rsidR="005322E4" w:rsidRPr="005322E4">
        <w:rPr>
          <w:rFonts w:ascii="Times New Roman" w:hAnsi="Times New Roman" w:cs="Times New Roman"/>
          <w:lang w:val="en-US"/>
        </w:rPr>
        <w:t xml:space="preserve"> Y. Saleem, "Internet of Things-Aided Smart Grid: Technologies, Architectures, Applications, Prototypes, and Future Research Directions," IEEE Access, vol. 7, 2019. DOI: 10.1109/ACCESS.2019.2913984</w:t>
      </w:r>
    </w:p>
    <w:p w14:paraId="578C176A" w14:textId="794ECFCA" w:rsidR="005322E4" w:rsidRPr="005322E4" w:rsidRDefault="00AD6BE7" w:rsidP="005322E4">
      <w:pPr>
        <w:ind w:left="567" w:hanging="567"/>
        <w:jc w:val="both"/>
        <w:rPr>
          <w:rFonts w:ascii="Times New Roman" w:hAnsi="Times New Roman" w:cs="Times New Roman"/>
          <w:lang w:val="en-US"/>
        </w:rPr>
      </w:pPr>
      <w:r>
        <w:rPr>
          <w:rFonts w:ascii="Times New Roman" w:hAnsi="Times New Roman" w:cs="Times New Roman"/>
          <w:lang w:val="en-US"/>
        </w:rPr>
        <w:t>[</w:t>
      </w:r>
      <w:r w:rsidRPr="005322E4">
        <w:rPr>
          <w:rFonts w:ascii="Times New Roman" w:hAnsi="Times New Roman" w:cs="Times New Roman"/>
          <w:lang w:val="en-US"/>
        </w:rPr>
        <w:t>14</w:t>
      </w:r>
      <w:r>
        <w:rPr>
          <w:rFonts w:ascii="Times New Roman" w:hAnsi="Times New Roman" w:cs="Times New Roman"/>
          <w:lang w:val="en-US"/>
        </w:rPr>
        <w:t>]</w:t>
      </w:r>
      <w:r w:rsidR="005322E4" w:rsidRPr="005322E4">
        <w:rPr>
          <w:rFonts w:ascii="Times New Roman" w:hAnsi="Times New Roman" w:cs="Times New Roman"/>
          <w:lang w:val="en-US"/>
        </w:rPr>
        <w:t xml:space="preserve"> A. A. Mirani, "Industrial IoT-Based Energy Monitoring System: Using Data Processing at Edge," IoT, vol. 5, no. 3, 2024. DOI: </w:t>
      </w:r>
      <w:hyperlink r:id="rId30" w:tgtFrame="_blank" w:history="1">
        <w:r w:rsidR="005322E4" w:rsidRPr="005322E4">
          <w:rPr>
            <w:rStyle w:val="Hipervnculo"/>
            <w:rFonts w:ascii="Times New Roman" w:hAnsi="Times New Roman" w:cs="Times New Roman"/>
            <w:lang w:val="en-US"/>
          </w:rPr>
          <w:t>https://doi.org/10.3390/iot5040027</w:t>
        </w:r>
      </w:hyperlink>
    </w:p>
    <w:p w14:paraId="346B267C" w14:textId="6932A771" w:rsidR="005322E4" w:rsidRPr="005322E4" w:rsidRDefault="00AD6BE7" w:rsidP="005322E4">
      <w:pPr>
        <w:ind w:left="567" w:hanging="567"/>
        <w:jc w:val="both"/>
        <w:rPr>
          <w:rFonts w:ascii="Times New Roman" w:hAnsi="Times New Roman" w:cs="Times New Roman"/>
          <w:lang w:val="en-US"/>
        </w:rPr>
      </w:pPr>
      <w:r>
        <w:rPr>
          <w:rFonts w:ascii="Times New Roman" w:hAnsi="Times New Roman" w:cs="Times New Roman"/>
          <w:lang w:val="en-US"/>
        </w:rPr>
        <w:t>[</w:t>
      </w:r>
      <w:r w:rsidRPr="005322E4">
        <w:rPr>
          <w:rFonts w:ascii="Times New Roman" w:hAnsi="Times New Roman" w:cs="Times New Roman"/>
          <w:lang w:val="en-US"/>
        </w:rPr>
        <w:t>15</w:t>
      </w:r>
      <w:r>
        <w:rPr>
          <w:rFonts w:ascii="Times New Roman" w:hAnsi="Times New Roman" w:cs="Times New Roman"/>
          <w:lang w:val="en-US"/>
        </w:rPr>
        <w:t>]</w:t>
      </w:r>
      <w:r w:rsidR="005322E4" w:rsidRPr="005322E4">
        <w:rPr>
          <w:rFonts w:ascii="Times New Roman" w:hAnsi="Times New Roman" w:cs="Times New Roman"/>
          <w:lang w:val="en-US"/>
        </w:rPr>
        <w:t xml:space="preserve"> J. Huang, "Real-time monitoring and optimization methods for user-side energy management based on edge computing," Scientific Reports, vol. 15, 2025. DOI: </w:t>
      </w:r>
      <w:hyperlink r:id="rId31" w:tgtFrame="_blank" w:history="1">
        <w:r w:rsidR="005322E4" w:rsidRPr="005322E4">
          <w:rPr>
            <w:rStyle w:val="Hipervnculo"/>
            <w:rFonts w:ascii="Times New Roman" w:hAnsi="Times New Roman" w:cs="Times New Roman"/>
            <w:lang w:val="en-US"/>
          </w:rPr>
          <w:t>https://doi.org/10.1038/s41598-025-07592-4</w:t>
        </w:r>
      </w:hyperlink>
    </w:p>
    <w:p w14:paraId="0DB028E2" w14:textId="2F16BA0C" w:rsidR="005322E4" w:rsidRPr="005322E4" w:rsidRDefault="00AD6BE7" w:rsidP="005322E4">
      <w:pPr>
        <w:ind w:left="567" w:hanging="567"/>
        <w:jc w:val="both"/>
        <w:rPr>
          <w:rFonts w:ascii="Times New Roman" w:hAnsi="Times New Roman" w:cs="Times New Roman"/>
          <w:lang w:val="en-US"/>
        </w:rPr>
      </w:pPr>
      <w:r>
        <w:rPr>
          <w:rFonts w:ascii="Times New Roman" w:hAnsi="Times New Roman" w:cs="Times New Roman"/>
          <w:lang w:val="en-US"/>
        </w:rPr>
        <w:t>[</w:t>
      </w:r>
      <w:r w:rsidRPr="005322E4">
        <w:rPr>
          <w:rFonts w:ascii="Times New Roman" w:hAnsi="Times New Roman" w:cs="Times New Roman"/>
          <w:lang w:val="en-US"/>
        </w:rPr>
        <w:t>16</w:t>
      </w:r>
      <w:r>
        <w:rPr>
          <w:rFonts w:ascii="Times New Roman" w:hAnsi="Times New Roman" w:cs="Times New Roman"/>
          <w:lang w:val="en-US"/>
        </w:rPr>
        <w:t>]</w:t>
      </w:r>
      <w:r w:rsidR="005322E4" w:rsidRPr="005322E4">
        <w:rPr>
          <w:rFonts w:ascii="Times New Roman" w:hAnsi="Times New Roman" w:cs="Times New Roman"/>
          <w:lang w:val="en-US"/>
        </w:rPr>
        <w:t xml:space="preserve"> X. Xu, Lu, Y, B. Vogel-Heuser and L. Wang, "Industry 4.0 and Industry 5.0—Inception, conception and perception," Journal of Manufacturing Systems, vol. 61, 2021. DOI: </w:t>
      </w:r>
      <w:hyperlink r:id="rId32" w:tgtFrame="_blank" w:history="1">
        <w:r w:rsidR="005322E4" w:rsidRPr="005322E4">
          <w:rPr>
            <w:rStyle w:val="Hipervnculo"/>
            <w:rFonts w:ascii="Times New Roman" w:hAnsi="Times New Roman" w:cs="Times New Roman"/>
            <w:lang w:val="en-US"/>
          </w:rPr>
          <w:t>https://doi.org/10.1016/j.jmsy.2021.10.006</w:t>
        </w:r>
      </w:hyperlink>
    </w:p>
    <w:p w14:paraId="3A1D24AB" w14:textId="58442246" w:rsidR="005322E4" w:rsidRPr="005322E4" w:rsidRDefault="00AD6BE7" w:rsidP="005322E4">
      <w:pPr>
        <w:ind w:left="567" w:hanging="567"/>
        <w:jc w:val="both"/>
        <w:rPr>
          <w:rFonts w:ascii="Times New Roman" w:hAnsi="Times New Roman" w:cs="Times New Roman"/>
          <w:lang w:val="en-US"/>
        </w:rPr>
      </w:pPr>
      <w:r>
        <w:rPr>
          <w:rFonts w:ascii="Times New Roman" w:hAnsi="Times New Roman" w:cs="Times New Roman"/>
          <w:lang w:val="en-US"/>
        </w:rPr>
        <w:lastRenderedPageBreak/>
        <w:t>[</w:t>
      </w:r>
      <w:r w:rsidRPr="005322E4">
        <w:rPr>
          <w:rFonts w:ascii="Times New Roman" w:hAnsi="Times New Roman" w:cs="Times New Roman"/>
          <w:lang w:val="en-US"/>
        </w:rPr>
        <w:t>17</w:t>
      </w:r>
      <w:r>
        <w:rPr>
          <w:rFonts w:ascii="Times New Roman" w:hAnsi="Times New Roman" w:cs="Times New Roman"/>
          <w:lang w:val="en-US"/>
        </w:rPr>
        <w:t>]</w:t>
      </w:r>
      <w:r w:rsidR="005322E4" w:rsidRPr="005322E4">
        <w:rPr>
          <w:rFonts w:ascii="Times New Roman" w:hAnsi="Times New Roman" w:cs="Times New Roman"/>
          <w:lang w:val="en-US"/>
        </w:rPr>
        <w:t xml:space="preserve"> "United Nations," Sustainable Development Goals, 2023. [Online]. Available: </w:t>
      </w:r>
      <w:hyperlink r:id="rId33" w:tgtFrame="_blank" w:history="1">
        <w:r w:rsidR="005322E4" w:rsidRPr="005322E4">
          <w:rPr>
            <w:rStyle w:val="Hipervnculo"/>
            <w:rFonts w:ascii="Times New Roman" w:hAnsi="Times New Roman" w:cs="Times New Roman"/>
            <w:lang w:val="en-US"/>
          </w:rPr>
          <w:t>https://sdgs.un.org/goals</w:t>
        </w:r>
      </w:hyperlink>
    </w:p>
    <w:p w14:paraId="0B14814D" w14:textId="59E5BED1" w:rsidR="005322E4" w:rsidRPr="005322E4" w:rsidRDefault="00AD6BE7" w:rsidP="005322E4">
      <w:pPr>
        <w:ind w:left="567" w:hanging="567"/>
        <w:jc w:val="both"/>
        <w:rPr>
          <w:rFonts w:ascii="Times New Roman" w:hAnsi="Times New Roman" w:cs="Times New Roman"/>
          <w:lang w:val="en-US"/>
        </w:rPr>
      </w:pPr>
      <w:r>
        <w:rPr>
          <w:rFonts w:ascii="Times New Roman" w:hAnsi="Times New Roman" w:cs="Times New Roman"/>
          <w:lang w:val="en-US"/>
        </w:rPr>
        <w:t>[</w:t>
      </w:r>
      <w:r w:rsidRPr="005322E4">
        <w:rPr>
          <w:rFonts w:ascii="Times New Roman" w:hAnsi="Times New Roman" w:cs="Times New Roman"/>
          <w:lang w:val="en-US"/>
        </w:rPr>
        <w:t>18</w:t>
      </w:r>
      <w:r>
        <w:rPr>
          <w:rFonts w:ascii="Times New Roman" w:hAnsi="Times New Roman" w:cs="Times New Roman"/>
          <w:lang w:val="en-US"/>
        </w:rPr>
        <w:t>]</w:t>
      </w:r>
      <w:r w:rsidR="005322E4" w:rsidRPr="005322E4">
        <w:rPr>
          <w:rFonts w:ascii="Times New Roman" w:hAnsi="Times New Roman" w:cs="Times New Roman"/>
          <w:lang w:val="en-US"/>
        </w:rPr>
        <w:t xml:space="preserve"> A. Frank, L. </w:t>
      </w:r>
      <w:proofErr w:type="spellStart"/>
      <w:r w:rsidR="005322E4" w:rsidRPr="005322E4">
        <w:rPr>
          <w:rFonts w:ascii="Times New Roman" w:hAnsi="Times New Roman" w:cs="Times New Roman"/>
          <w:lang w:val="en-US"/>
        </w:rPr>
        <w:t>Dalenogare</w:t>
      </w:r>
      <w:proofErr w:type="spellEnd"/>
      <w:r w:rsidR="005322E4" w:rsidRPr="005322E4">
        <w:rPr>
          <w:rFonts w:ascii="Times New Roman" w:hAnsi="Times New Roman" w:cs="Times New Roman"/>
          <w:lang w:val="en-US"/>
        </w:rPr>
        <w:t xml:space="preserve"> and N. Ayala, "Industry 4.0 technologies: Implementation patterns in manufacturing companies," International Journal of Production Economics, vol. 210, pp. 15 - 20, 2019. </w:t>
      </w:r>
      <w:proofErr w:type="spellStart"/>
      <w:r w:rsidR="005322E4" w:rsidRPr="005322E4">
        <w:rPr>
          <w:rFonts w:ascii="Times New Roman" w:hAnsi="Times New Roman" w:cs="Times New Roman"/>
          <w:lang w:val="en-US"/>
        </w:rPr>
        <w:t>doi</w:t>
      </w:r>
      <w:proofErr w:type="spellEnd"/>
      <w:r w:rsidR="005322E4" w:rsidRPr="005322E4">
        <w:rPr>
          <w:rFonts w:ascii="Times New Roman" w:hAnsi="Times New Roman" w:cs="Times New Roman"/>
          <w:lang w:val="en-US"/>
        </w:rPr>
        <w:t xml:space="preserve">: </w:t>
      </w:r>
      <w:hyperlink r:id="rId34" w:tgtFrame="_blank" w:history="1">
        <w:r w:rsidR="005322E4" w:rsidRPr="005322E4">
          <w:rPr>
            <w:rStyle w:val="Hipervnculo"/>
            <w:rFonts w:ascii="Times New Roman" w:hAnsi="Times New Roman" w:cs="Times New Roman"/>
            <w:lang w:val="en-US"/>
          </w:rPr>
          <w:t>https://doi.org/10.1016/j.ijpe.2019.01.004</w:t>
        </w:r>
      </w:hyperlink>
    </w:p>
    <w:p w14:paraId="2CB11DE6" w14:textId="0E22D042" w:rsidR="005322E4" w:rsidRPr="005322E4" w:rsidRDefault="00AD6BE7" w:rsidP="005322E4">
      <w:pPr>
        <w:ind w:left="567" w:hanging="567"/>
        <w:jc w:val="both"/>
        <w:rPr>
          <w:rFonts w:ascii="Times New Roman" w:hAnsi="Times New Roman" w:cs="Times New Roman"/>
          <w:lang w:val="en-US"/>
        </w:rPr>
      </w:pPr>
      <w:r>
        <w:rPr>
          <w:rFonts w:ascii="Times New Roman" w:hAnsi="Times New Roman" w:cs="Times New Roman"/>
          <w:lang w:val="en-US"/>
        </w:rPr>
        <w:t>[</w:t>
      </w:r>
      <w:r w:rsidRPr="005322E4">
        <w:rPr>
          <w:rFonts w:ascii="Times New Roman" w:hAnsi="Times New Roman" w:cs="Times New Roman"/>
          <w:lang w:val="en-US"/>
        </w:rPr>
        <w:t>19</w:t>
      </w:r>
      <w:r>
        <w:rPr>
          <w:rFonts w:ascii="Times New Roman" w:hAnsi="Times New Roman" w:cs="Times New Roman"/>
          <w:lang w:val="en-US"/>
        </w:rPr>
        <w:t>]</w:t>
      </w:r>
      <w:r w:rsidR="005322E4" w:rsidRPr="005322E4">
        <w:rPr>
          <w:rFonts w:ascii="Times New Roman" w:hAnsi="Times New Roman" w:cs="Times New Roman"/>
          <w:lang w:val="en-US"/>
        </w:rPr>
        <w:t xml:space="preserve"> A. Redchuk, F. Walas Mateo, G. Pascal and J. E. Tornillo, "Adoption Case of </w:t>
      </w:r>
      <w:proofErr w:type="spellStart"/>
      <w:r w:rsidR="005322E4" w:rsidRPr="005322E4">
        <w:rPr>
          <w:rFonts w:ascii="Times New Roman" w:hAnsi="Times New Roman" w:cs="Times New Roman"/>
          <w:lang w:val="en-US"/>
        </w:rPr>
        <w:t>IIoT</w:t>
      </w:r>
      <w:proofErr w:type="spellEnd"/>
      <w:r w:rsidR="005322E4" w:rsidRPr="005322E4">
        <w:rPr>
          <w:rFonts w:ascii="Times New Roman" w:hAnsi="Times New Roman" w:cs="Times New Roman"/>
          <w:lang w:val="en-US"/>
        </w:rPr>
        <w:t xml:space="preserve"> and Machine Learning to Improve Energy Consumption at a Process Manufacturing Firm, under Industry 5.0 Model," Big Data and Cognitive Computing, vol. 7, no. 1, p. 6, 2023. </w:t>
      </w:r>
      <w:proofErr w:type="spellStart"/>
      <w:r w:rsidR="005322E4" w:rsidRPr="005322E4">
        <w:rPr>
          <w:rFonts w:ascii="Times New Roman" w:hAnsi="Times New Roman" w:cs="Times New Roman"/>
          <w:lang w:val="en-US"/>
        </w:rPr>
        <w:t>doi</w:t>
      </w:r>
      <w:proofErr w:type="spellEnd"/>
      <w:r w:rsidR="005322E4" w:rsidRPr="005322E4">
        <w:rPr>
          <w:rFonts w:ascii="Times New Roman" w:hAnsi="Times New Roman" w:cs="Times New Roman"/>
          <w:lang w:val="en-US"/>
        </w:rPr>
        <w:t xml:space="preserve">: </w:t>
      </w:r>
      <w:hyperlink r:id="rId35" w:tgtFrame="_blank" w:history="1">
        <w:r w:rsidR="005322E4" w:rsidRPr="005322E4">
          <w:rPr>
            <w:rStyle w:val="Hipervnculo"/>
            <w:rFonts w:ascii="Times New Roman" w:hAnsi="Times New Roman" w:cs="Times New Roman"/>
            <w:lang w:val="en-US"/>
          </w:rPr>
          <w:t>https://doi.org/10.3390/bdcc7010042</w:t>
        </w:r>
      </w:hyperlink>
    </w:p>
    <w:p w14:paraId="21D4B981" w14:textId="4BE0CBEF" w:rsidR="005322E4" w:rsidRPr="005322E4" w:rsidRDefault="00AD6BE7" w:rsidP="005322E4">
      <w:pPr>
        <w:ind w:left="567" w:hanging="567"/>
        <w:jc w:val="both"/>
        <w:rPr>
          <w:rFonts w:ascii="Times New Roman" w:hAnsi="Times New Roman" w:cs="Times New Roman"/>
          <w:lang w:val="en-US"/>
        </w:rPr>
      </w:pPr>
      <w:r>
        <w:rPr>
          <w:rFonts w:ascii="Times New Roman" w:hAnsi="Times New Roman" w:cs="Times New Roman"/>
          <w:lang w:val="en-US"/>
        </w:rPr>
        <w:t>[</w:t>
      </w:r>
      <w:r w:rsidRPr="005322E4">
        <w:rPr>
          <w:rFonts w:ascii="Times New Roman" w:hAnsi="Times New Roman" w:cs="Times New Roman"/>
          <w:lang w:val="en-US"/>
        </w:rPr>
        <w:t>20</w:t>
      </w:r>
      <w:r>
        <w:rPr>
          <w:rFonts w:ascii="Times New Roman" w:hAnsi="Times New Roman" w:cs="Times New Roman"/>
          <w:lang w:val="en-US"/>
        </w:rPr>
        <w:t>]</w:t>
      </w:r>
      <w:r w:rsidR="005322E4" w:rsidRPr="005322E4">
        <w:rPr>
          <w:rFonts w:ascii="Times New Roman" w:hAnsi="Times New Roman" w:cs="Times New Roman"/>
          <w:lang w:val="en-US"/>
        </w:rPr>
        <w:t xml:space="preserve"> O. Elijah, T. A. Rahman, I. </w:t>
      </w:r>
      <w:proofErr w:type="spellStart"/>
      <w:r w:rsidR="005322E4" w:rsidRPr="005322E4">
        <w:rPr>
          <w:rFonts w:ascii="Times New Roman" w:hAnsi="Times New Roman" w:cs="Times New Roman"/>
          <w:lang w:val="en-US"/>
        </w:rPr>
        <w:t>Orikumhi</w:t>
      </w:r>
      <w:proofErr w:type="spellEnd"/>
      <w:r w:rsidR="005322E4" w:rsidRPr="005322E4">
        <w:rPr>
          <w:rFonts w:ascii="Times New Roman" w:hAnsi="Times New Roman" w:cs="Times New Roman"/>
          <w:lang w:val="en-US"/>
        </w:rPr>
        <w:t xml:space="preserve">, C. Y. Leow and M. N. </w:t>
      </w:r>
      <w:proofErr w:type="spellStart"/>
      <w:r w:rsidR="005322E4" w:rsidRPr="005322E4">
        <w:rPr>
          <w:rFonts w:ascii="Times New Roman" w:hAnsi="Times New Roman" w:cs="Times New Roman"/>
          <w:lang w:val="en-US"/>
        </w:rPr>
        <w:t>Hindia</w:t>
      </w:r>
      <w:proofErr w:type="spellEnd"/>
      <w:r w:rsidR="005322E4" w:rsidRPr="005322E4">
        <w:rPr>
          <w:rFonts w:ascii="Times New Roman" w:hAnsi="Times New Roman" w:cs="Times New Roman"/>
          <w:lang w:val="en-US"/>
        </w:rPr>
        <w:t xml:space="preserve">, "An Overview of Internet of Things (IoT) and Data Analytics in Agriculture: Benefits and Challenges," IEEE Internet of Things Journal, vol. 5, no. 5, pp. 15-17, 2018. </w:t>
      </w:r>
      <w:proofErr w:type="spellStart"/>
      <w:r w:rsidR="005322E4" w:rsidRPr="005322E4">
        <w:rPr>
          <w:rFonts w:ascii="Times New Roman" w:hAnsi="Times New Roman" w:cs="Times New Roman"/>
          <w:lang w:val="en-US"/>
        </w:rPr>
        <w:t>doi</w:t>
      </w:r>
      <w:proofErr w:type="spellEnd"/>
      <w:r w:rsidR="005322E4" w:rsidRPr="005322E4">
        <w:rPr>
          <w:rFonts w:ascii="Times New Roman" w:hAnsi="Times New Roman" w:cs="Times New Roman"/>
          <w:lang w:val="en-US"/>
        </w:rPr>
        <w:t>: 10.1109/JIOT.2018.2844296</w:t>
      </w:r>
    </w:p>
    <w:p w14:paraId="78DD3F22" w14:textId="2654E849" w:rsidR="005322E4" w:rsidRPr="005322E4" w:rsidRDefault="00AD6BE7" w:rsidP="005322E4">
      <w:pPr>
        <w:ind w:left="567" w:hanging="567"/>
        <w:jc w:val="both"/>
        <w:rPr>
          <w:rFonts w:ascii="Times New Roman" w:hAnsi="Times New Roman" w:cs="Times New Roman"/>
          <w:lang w:val="en-US"/>
        </w:rPr>
      </w:pPr>
      <w:r>
        <w:rPr>
          <w:rFonts w:ascii="Times New Roman" w:hAnsi="Times New Roman" w:cs="Times New Roman"/>
          <w:lang w:val="en-US"/>
        </w:rPr>
        <w:t>[</w:t>
      </w:r>
      <w:r w:rsidRPr="005322E4">
        <w:rPr>
          <w:rFonts w:ascii="Times New Roman" w:hAnsi="Times New Roman" w:cs="Times New Roman"/>
          <w:lang w:val="en-US"/>
        </w:rPr>
        <w:t>21</w:t>
      </w:r>
      <w:r>
        <w:rPr>
          <w:rFonts w:ascii="Times New Roman" w:hAnsi="Times New Roman" w:cs="Times New Roman"/>
          <w:lang w:val="en-US"/>
        </w:rPr>
        <w:t>]</w:t>
      </w:r>
      <w:r w:rsidR="005322E4" w:rsidRPr="005322E4">
        <w:rPr>
          <w:rFonts w:ascii="Times New Roman" w:hAnsi="Times New Roman" w:cs="Times New Roman"/>
          <w:lang w:val="en-US"/>
        </w:rPr>
        <w:t xml:space="preserve"> A. Matin, M. R. Islam, X. Wang, H. Huo and G. Xu, “</w:t>
      </w:r>
      <w:proofErr w:type="spellStart"/>
      <w:r w:rsidR="005322E4" w:rsidRPr="005322E4">
        <w:rPr>
          <w:rFonts w:ascii="Times New Roman" w:hAnsi="Times New Roman" w:cs="Times New Roman"/>
          <w:lang w:val="en-US"/>
        </w:rPr>
        <w:t>AIoT</w:t>
      </w:r>
      <w:proofErr w:type="spellEnd"/>
      <w:r w:rsidR="005322E4" w:rsidRPr="005322E4">
        <w:rPr>
          <w:rFonts w:ascii="Times New Roman" w:hAnsi="Times New Roman" w:cs="Times New Roman"/>
          <w:lang w:val="en-US"/>
        </w:rPr>
        <w:t xml:space="preserve"> for Sustainable Manufacturing: Overview, Challenges, and Opportunities,” Internet of Things, vol. 24, Art. no. 100901, 2023. </w:t>
      </w:r>
      <w:proofErr w:type="spellStart"/>
      <w:r w:rsidR="005322E4" w:rsidRPr="005322E4">
        <w:rPr>
          <w:rFonts w:ascii="Times New Roman" w:hAnsi="Times New Roman" w:cs="Times New Roman"/>
          <w:lang w:val="en-US"/>
        </w:rPr>
        <w:t>doi</w:t>
      </w:r>
      <w:proofErr w:type="spellEnd"/>
      <w:r w:rsidR="005322E4" w:rsidRPr="005322E4">
        <w:rPr>
          <w:rFonts w:ascii="Times New Roman" w:hAnsi="Times New Roman" w:cs="Times New Roman"/>
          <w:lang w:val="en-US"/>
        </w:rPr>
        <w:t>: 10.1016/j.iot.2023.100901.</w:t>
      </w:r>
    </w:p>
    <w:p w14:paraId="5ACC012C" w14:textId="63123EDD" w:rsidR="005322E4" w:rsidRPr="005322E4" w:rsidRDefault="00AD6BE7" w:rsidP="005322E4">
      <w:pPr>
        <w:ind w:left="567" w:hanging="567"/>
        <w:jc w:val="both"/>
        <w:rPr>
          <w:rFonts w:ascii="Times New Roman" w:hAnsi="Times New Roman" w:cs="Times New Roman"/>
          <w:lang w:val="en-US"/>
        </w:rPr>
      </w:pPr>
      <w:r>
        <w:rPr>
          <w:rFonts w:ascii="Times New Roman" w:hAnsi="Times New Roman" w:cs="Times New Roman"/>
          <w:lang w:val="en-US"/>
        </w:rPr>
        <w:t>[</w:t>
      </w:r>
      <w:r w:rsidRPr="005322E4">
        <w:rPr>
          <w:rFonts w:ascii="Times New Roman" w:hAnsi="Times New Roman" w:cs="Times New Roman"/>
          <w:lang w:val="en-US"/>
        </w:rPr>
        <w:t>22</w:t>
      </w:r>
      <w:r>
        <w:rPr>
          <w:rFonts w:ascii="Times New Roman" w:hAnsi="Times New Roman" w:cs="Times New Roman"/>
          <w:lang w:val="en-US"/>
        </w:rPr>
        <w:t>]</w:t>
      </w:r>
      <w:r w:rsidR="005322E4" w:rsidRPr="005322E4">
        <w:rPr>
          <w:rFonts w:ascii="Times New Roman" w:hAnsi="Times New Roman" w:cs="Times New Roman"/>
          <w:lang w:val="en-US"/>
        </w:rPr>
        <w:t xml:space="preserve"> B. Bellini, J. P. </w:t>
      </w:r>
      <w:proofErr w:type="spellStart"/>
      <w:r w:rsidR="005322E4" w:rsidRPr="005322E4">
        <w:rPr>
          <w:rFonts w:ascii="Times New Roman" w:hAnsi="Times New Roman" w:cs="Times New Roman"/>
          <w:lang w:val="en-US"/>
        </w:rPr>
        <w:t>Becoña</w:t>
      </w:r>
      <w:proofErr w:type="spellEnd"/>
      <w:r w:rsidR="005322E4" w:rsidRPr="005322E4">
        <w:rPr>
          <w:rFonts w:ascii="Times New Roman" w:hAnsi="Times New Roman" w:cs="Times New Roman"/>
          <w:lang w:val="en-US"/>
        </w:rPr>
        <w:t xml:space="preserve">, A. S. Pereira, C. Vázquez and A. Arnaud, "IoT in the agribusiness, a power consumption view," in IEEE International Symposium on Circuits and Systems (ISCAS), Sapporo, </w:t>
      </w:r>
      <w:proofErr w:type="spellStart"/>
      <w:r w:rsidR="005322E4" w:rsidRPr="005322E4">
        <w:rPr>
          <w:rFonts w:ascii="Times New Roman" w:hAnsi="Times New Roman" w:cs="Times New Roman"/>
          <w:lang w:val="en-US"/>
        </w:rPr>
        <w:t>Japon</w:t>
      </w:r>
      <w:proofErr w:type="spellEnd"/>
      <w:r w:rsidR="005322E4" w:rsidRPr="005322E4">
        <w:rPr>
          <w:rFonts w:ascii="Times New Roman" w:hAnsi="Times New Roman" w:cs="Times New Roman"/>
          <w:lang w:val="en-US"/>
        </w:rPr>
        <w:t xml:space="preserve">, 2019. </w:t>
      </w:r>
      <w:proofErr w:type="spellStart"/>
      <w:r w:rsidR="005322E4" w:rsidRPr="005322E4">
        <w:rPr>
          <w:rFonts w:ascii="Times New Roman" w:hAnsi="Times New Roman" w:cs="Times New Roman"/>
          <w:lang w:val="en-US"/>
        </w:rPr>
        <w:t>doi</w:t>
      </w:r>
      <w:proofErr w:type="spellEnd"/>
      <w:r w:rsidR="005322E4" w:rsidRPr="005322E4">
        <w:rPr>
          <w:rFonts w:ascii="Times New Roman" w:hAnsi="Times New Roman" w:cs="Times New Roman"/>
          <w:lang w:val="en-US"/>
        </w:rPr>
        <w:t xml:space="preserve">: </w:t>
      </w:r>
      <w:hyperlink r:id="rId36" w:tgtFrame="_blank" w:history="1">
        <w:r w:rsidR="005322E4" w:rsidRPr="005322E4">
          <w:rPr>
            <w:rStyle w:val="Hipervnculo"/>
            <w:rFonts w:ascii="Times New Roman" w:hAnsi="Times New Roman" w:cs="Times New Roman"/>
            <w:lang w:val="en-US"/>
          </w:rPr>
          <w:t>https://www.sci-hub.box/10.1109/iscas.2019.8702576</w:t>
        </w:r>
      </w:hyperlink>
    </w:p>
    <w:p w14:paraId="5F55DEB5" w14:textId="65C557EC" w:rsidR="005322E4" w:rsidRPr="005322E4" w:rsidRDefault="00AD6BE7" w:rsidP="005322E4">
      <w:pPr>
        <w:ind w:left="567" w:hanging="567"/>
        <w:jc w:val="both"/>
        <w:rPr>
          <w:rFonts w:ascii="Times New Roman" w:hAnsi="Times New Roman" w:cs="Times New Roman"/>
          <w:lang w:val="en-US"/>
        </w:rPr>
      </w:pPr>
      <w:r>
        <w:rPr>
          <w:rFonts w:ascii="Times New Roman" w:hAnsi="Times New Roman" w:cs="Times New Roman"/>
          <w:lang w:val="en-US"/>
        </w:rPr>
        <w:t>[</w:t>
      </w:r>
      <w:r w:rsidRPr="005322E4">
        <w:rPr>
          <w:rFonts w:ascii="Times New Roman" w:hAnsi="Times New Roman" w:cs="Times New Roman"/>
          <w:lang w:val="en-US"/>
        </w:rPr>
        <w:t>23</w:t>
      </w:r>
      <w:r>
        <w:rPr>
          <w:rFonts w:ascii="Times New Roman" w:hAnsi="Times New Roman" w:cs="Times New Roman"/>
          <w:lang w:val="en-US"/>
        </w:rPr>
        <w:t>]</w:t>
      </w:r>
      <w:r w:rsidR="005322E4" w:rsidRPr="005322E4">
        <w:rPr>
          <w:rFonts w:ascii="Times New Roman" w:hAnsi="Times New Roman" w:cs="Times New Roman"/>
          <w:lang w:val="en-US"/>
        </w:rPr>
        <w:t xml:space="preserve"> P. Visconti, G. Rausa, C. Del-Valle-Soto, R. Velázquez, D. </w:t>
      </w:r>
      <w:proofErr w:type="spellStart"/>
      <w:r w:rsidR="005322E4" w:rsidRPr="005322E4">
        <w:rPr>
          <w:rFonts w:ascii="Times New Roman" w:hAnsi="Times New Roman" w:cs="Times New Roman"/>
          <w:lang w:val="en-US"/>
        </w:rPr>
        <w:t>Cafagna</w:t>
      </w:r>
      <w:proofErr w:type="spellEnd"/>
      <w:r w:rsidR="005322E4" w:rsidRPr="005322E4">
        <w:rPr>
          <w:rFonts w:ascii="Times New Roman" w:hAnsi="Times New Roman" w:cs="Times New Roman"/>
          <w:lang w:val="en-US"/>
        </w:rPr>
        <w:t xml:space="preserve"> and R. De Fazio, "Machine Learning and IoT-Based Solutions in Industrial Applications for Smart Manufacturing: A Critical Review," Future Internet, vol. 16, no. 11, Art. no. 394, 2024. [Online]. Available: </w:t>
      </w:r>
      <w:hyperlink r:id="rId37" w:tgtFrame="_blank" w:history="1">
        <w:r w:rsidR="005322E4" w:rsidRPr="005322E4">
          <w:rPr>
            <w:rStyle w:val="Hipervnculo"/>
            <w:rFonts w:ascii="Times New Roman" w:hAnsi="Times New Roman" w:cs="Times New Roman"/>
            <w:lang w:val="en-US"/>
          </w:rPr>
          <w:t>https://doi.org/10.3390/fi16110394</w:t>
        </w:r>
      </w:hyperlink>
    </w:p>
    <w:p w14:paraId="7C4DAAE7" w14:textId="134B67AA" w:rsidR="005322E4" w:rsidRPr="005322E4" w:rsidRDefault="00AD6BE7" w:rsidP="005322E4">
      <w:pPr>
        <w:ind w:left="567" w:hanging="567"/>
        <w:jc w:val="both"/>
        <w:rPr>
          <w:rFonts w:ascii="Times New Roman" w:hAnsi="Times New Roman" w:cs="Times New Roman"/>
          <w:lang w:val="en-US"/>
        </w:rPr>
      </w:pPr>
      <w:r>
        <w:rPr>
          <w:rFonts w:ascii="Times New Roman" w:hAnsi="Times New Roman" w:cs="Times New Roman"/>
          <w:lang w:val="en-US"/>
        </w:rPr>
        <w:t>[</w:t>
      </w:r>
      <w:r w:rsidRPr="005322E4">
        <w:rPr>
          <w:rFonts w:ascii="Times New Roman" w:hAnsi="Times New Roman" w:cs="Times New Roman"/>
          <w:lang w:val="en-US"/>
        </w:rPr>
        <w:t>24</w:t>
      </w:r>
      <w:r>
        <w:rPr>
          <w:rFonts w:ascii="Times New Roman" w:hAnsi="Times New Roman" w:cs="Times New Roman"/>
          <w:lang w:val="en-US"/>
        </w:rPr>
        <w:t>]</w:t>
      </w:r>
      <w:r w:rsidR="005322E4" w:rsidRPr="005322E4">
        <w:rPr>
          <w:rFonts w:ascii="Times New Roman" w:hAnsi="Times New Roman" w:cs="Times New Roman"/>
          <w:lang w:val="en-US"/>
        </w:rPr>
        <w:t xml:space="preserve"> R. A. Khalil, N. Saeed, M. Masood, Y. M. Fard, A. Ahmad and M. </w:t>
      </w:r>
      <w:proofErr w:type="spellStart"/>
      <w:r w:rsidR="005322E4" w:rsidRPr="005322E4">
        <w:rPr>
          <w:rFonts w:ascii="Times New Roman" w:hAnsi="Times New Roman" w:cs="Times New Roman"/>
          <w:lang w:val="en-US"/>
        </w:rPr>
        <w:t>Alouini</w:t>
      </w:r>
      <w:proofErr w:type="spellEnd"/>
      <w:r w:rsidR="005322E4" w:rsidRPr="005322E4">
        <w:rPr>
          <w:rFonts w:ascii="Times New Roman" w:hAnsi="Times New Roman" w:cs="Times New Roman"/>
          <w:lang w:val="en-US"/>
        </w:rPr>
        <w:t xml:space="preserve">, "Deep Learning in the Industrial Internet of Things: Potentials, Challenges, and Emerging Applications," IEEE Internet of Things Journal, vol. 8, no. 14, p. 20, 2021. </w:t>
      </w:r>
      <w:proofErr w:type="spellStart"/>
      <w:r w:rsidR="005322E4" w:rsidRPr="005322E4">
        <w:rPr>
          <w:rFonts w:ascii="Times New Roman" w:hAnsi="Times New Roman" w:cs="Times New Roman"/>
          <w:lang w:val="en-US"/>
        </w:rPr>
        <w:t>doi</w:t>
      </w:r>
      <w:proofErr w:type="spellEnd"/>
      <w:r w:rsidR="005322E4" w:rsidRPr="005322E4">
        <w:rPr>
          <w:rFonts w:ascii="Times New Roman" w:hAnsi="Times New Roman" w:cs="Times New Roman"/>
          <w:lang w:val="en-US"/>
        </w:rPr>
        <w:t xml:space="preserve">: </w:t>
      </w:r>
      <w:hyperlink r:id="rId38" w:tgtFrame="_blank" w:history="1">
        <w:r w:rsidR="005322E4" w:rsidRPr="005322E4">
          <w:rPr>
            <w:rStyle w:val="Hipervnculo"/>
            <w:rFonts w:ascii="Times New Roman" w:hAnsi="Times New Roman" w:cs="Times New Roman"/>
            <w:lang w:val="en-US"/>
          </w:rPr>
          <w:t>https://doi.org/10.1109/JIOT.2021.3051414</w:t>
        </w:r>
      </w:hyperlink>
    </w:p>
    <w:p w14:paraId="4AA2685D" w14:textId="5FD9A3FE" w:rsidR="005322E4" w:rsidRPr="005322E4" w:rsidRDefault="00AD6BE7" w:rsidP="005322E4">
      <w:pPr>
        <w:ind w:left="567" w:hanging="567"/>
        <w:jc w:val="both"/>
        <w:rPr>
          <w:rFonts w:ascii="Times New Roman" w:hAnsi="Times New Roman" w:cs="Times New Roman"/>
          <w:lang w:val="es-ES"/>
        </w:rPr>
      </w:pPr>
      <w:r>
        <w:rPr>
          <w:rFonts w:ascii="Times New Roman" w:hAnsi="Times New Roman" w:cs="Times New Roman"/>
          <w:lang w:val="es-ES"/>
        </w:rPr>
        <w:t>[</w:t>
      </w:r>
      <w:r w:rsidRPr="005322E4">
        <w:rPr>
          <w:rFonts w:ascii="Times New Roman" w:hAnsi="Times New Roman" w:cs="Times New Roman"/>
          <w:lang w:val="es-ES"/>
        </w:rPr>
        <w:t>25</w:t>
      </w:r>
      <w:r>
        <w:rPr>
          <w:rFonts w:ascii="Times New Roman" w:hAnsi="Times New Roman" w:cs="Times New Roman"/>
          <w:lang w:val="es-ES"/>
        </w:rPr>
        <w:t>]</w:t>
      </w:r>
      <w:r w:rsidR="005322E4" w:rsidRPr="005322E4">
        <w:rPr>
          <w:rFonts w:ascii="Times New Roman" w:hAnsi="Times New Roman" w:cs="Times New Roman"/>
          <w:lang w:val="es-ES"/>
        </w:rPr>
        <w:t xml:space="preserve"> J. Á. Fernández-Vigo, I. Almorín-Fernández-Vigo, B. </w:t>
      </w:r>
      <w:proofErr w:type="spellStart"/>
      <w:r w:rsidR="005322E4" w:rsidRPr="005322E4">
        <w:rPr>
          <w:rFonts w:ascii="Times New Roman" w:hAnsi="Times New Roman" w:cs="Times New Roman"/>
          <w:lang w:val="es-ES"/>
        </w:rPr>
        <w:t>Kudsieh</w:t>
      </w:r>
      <w:proofErr w:type="spellEnd"/>
      <w:r w:rsidR="005322E4" w:rsidRPr="005322E4">
        <w:rPr>
          <w:rFonts w:ascii="Times New Roman" w:hAnsi="Times New Roman" w:cs="Times New Roman"/>
          <w:lang w:val="es-ES"/>
        </w:rPr>
        <w:t xml:space="preserve"> and J. I. Fernández-Vigo, "Investigación científica versus investigación tecnológica. Una clarificación necesaria," Archivos de la Sociedad Española de Oftalmología, vol. 98, no. 9, pp. 491-492, 2023. </w:t>
      </w:r>
      <w:proofErr w:type="spellStart"/>
      <w:r w:rsidR="005322E4" w:rsidRPr="005322E4">
        <w:rPr>
          <w:rFonts w:ascii="Times New Roman" w:hAnsi="Times New Roman" w:cs="Times New Roman"/>
          <w:lang w:val="es-ES"/>
        </w:rPr>
        <w:t>doi</w:t>
      </w:r>
      <w:proofErr w:type="spellEnd"/>
      <w:r w:rsidR="005322E4" w:rsidRPr="005322E4">
        <w:rPr>
          <w:rFonts w:ascii="Times New Roman" w:hAnsi="Times New Roman" w:cs="Times New Roman"/>
          <w:lang w:val="es-ES"/>
        </w:rPr>
        <w:t xml:space="preserve">: </w:t>
      </w:r>
      <w:hyperlink r:id="rId39" w:tgtFrame="_blank" w:history="1">
        <w:r w:rsidR="005322E4" w:rsidRPr="005322E4">
          <w:rPr>
            <w:rStyle w:val="Hipervnculo"/>
            <w:rFonts w:ascii="Times New Roman" w:hAnsi="Times New Roman" w:cs="Times New Roman"/>
            <w:lang w:val="es-ES"/>
          </w:rPr>
          <w:t>https://doi.org/10.1016/j.oftal.2023.04.002</w:t>
        </w:r>
      </w:hyperlink>
    </w:p>
    <w:p w14:paraId="538A88C8" w14:textId="44DCAA1F" w:rsidR="005322E4" w:rsidRPr="005322E4" w:rsidRDefault="00AD6BE7" w:rsidP="005322E4">
      <w:pPr>
        <w:ind w:left="567" w:hanging="567"/>
        <w:jc w:val="both"/>
        <w:rPr>
          <w:rFonts w:ascii="Times New Roman" w:hAnsi="Times New Roman" w:cs="Times New Roman"/>
          <w:lang w:val="en-US"/>
        </w:rPr>
      </w:pPr>
      <w:r>
        <w:rPr>
          <w:rFonts w:ascii="Times New Roman" w:hAnsi="Times New Roman" w:cs="Times New Roman"/>
          <w:lang w:val="en-US"/>
        </w:rPr>
        <w:t>[</w:t>
      </w:r>
      <w:r w:rsidRPr="005322E4">
        <w:rPr>
          <w:rFonts w:ascii="Times New Roman" w:hAnsi="Times New Roman" w:cs="Times New Roman"/>
          <w:lang w:val="en-US"/>
        </w:rPr>
        <w:t>26</w:t>
      </w:r>
      <w:r>
        <w:rPr>
          <w:rFonts w:ascii="Times New Roman" w:hAnsi="Times New Roman" w:cs="Times New Roman"/>
          <w:lang w:val="en-US"/>
        </w:rPr>
        <w:t>]</w:t>
      </w:r>
      <w:r w:rsidR="005322E4" w:rsidRPr="005322E4">
        <w:rPr>
          <w:rFonts w:ascii="Times New Roman" w:hAnsi="Times New Roman" w:cs="Times New Roman"/>
          <w:lang w:val="en-US"/>
        </w:rPr>
        <w:t xml:space="preserve"> A. R. Hevner, S. T. March, J. Park and S. Ram, "Design Science in Information Systems Research," MIS Quarterly, vol. 28, no. 1, pp. 75-105, 2004.</w:t>
      </w:r>
    </w:p>
    <w:p w14:paraId="04AE4810" w14:textId="664DCA06" w:rsidR="005322E4" w:rsidRPr="005322E4" w:rsidRDefault="00AD6BE7" w:rsidP="005322E4">
      <w:pPr>
        <w:ind w:left="567" w:hanging="567"/>
        <w:jc w:val="both"/>
        <w:rPr>
          <w:rFonts w:ascii="Times New Roman" w:hAnsi="Times New Roman" w:cs="Times New Roman"/>
          <w:lang w:val="en-US"/>
        </w:rPr>
      </w:pPr>
      <w:r>
        <w:rPr>
          <w:rFonts w:ascii="Times New Roman" w:hAnsi="Times New Roman" w:cs="Times New Roman"/>
          <w:lang w:val="en-US"/>
        </w:rPr>
        <w:t>[</w:t>
      </w:r>
      <w:r w:rsidRPr="005322E4">
        <w:rPr>
          <w:rFonts w:ascii="Times New Roman" w:hAnsi="Times New Roman" w:cs="Times New Roman"/>
          <w:lang w:val="en-US"/>
        </w:rPr>
        <w:t>27</w:t>
      </w:r>
      <w:r>
        <w:rPr>
          <w:rFonts w:ascii="Times New Roman" w:hAnsi="Times New Roman" w:cs="Times New Roman"/>
          <w:lang w:val="en-US"/>
        </w:rPr>
        <w:t>]</w:t>
      </w:r>
      <w:r w:rsidR="005322E4" w:rsidRPr="005322E4">
        <w:rPr>
          <w:rFonts w:ascii="Times New Roman" w:hAnsi="Times New Roman" w:cs="Times New Roman"/>
          <w:lang w:val="en-US"/>
        </w:rPr>
        <w:t xml:space="preserve"> K. Peffers, T. </w:t>
      </w:r>
      <w:proofErr w:type="spellStart"/>
      <w:r w:rsidR="005322E4" w:rsidRPr="005322E4">
        <w:rPr>
          <w:rFonts w:ascii="Times New Roman" w:hAnsi="Times New Roman" w:cs="Times New Roman"/>
          <w:lang w:val="en-US"/>
        </w:rPr>
        <w:t>Tuunanen</w:t>
      </w:r>
      <w:proofErr w:type="spellEnd"/>
      <w:r w:rsidR="005322E4" w:rsidRPr="005322E4">
        <w:rPr>
          <w:rFonts w:ascii="Times New Roman" w:hAnsi="Times New Roman" w:cs="Times New Roman"/>
          <w:lang w:val="en-US"/>
        </w:rPr>
        <w:t xml:space="preserve">, M. A. Rothenberger and S. Chatterjee, "A Design Science Research Methodology for Information Systems Research," Journal of Management Information Systems, vol. 24, no. 3, pp. 45-77, 2007. </w:t>
      </w:r>
      <w:proofErr w:type="spellStart"/>
      <w:r w:rsidR="005322E4" w:rsidRPr="005322E4">
        <w:rPr>
          <w:rFonts w:ascii="Times New Roman" w:hAnsi="Times New Roman" w:cs="Times New Roman"/>
          <w:lang w:val="en-US"/>
        </w:rPr>
        <w:t>doi</w:t>
      </w:r>
      <w:proofErr w:type="spellEnd"/>
      <w:r w:rsidR="005322E4" w:rsidRPr="005322E4">
        <w:rPr>
          <w:rFonts w:ascii="Times New Roman" w:hAnsi="Times New Roman" w:cs="Times New Roman"/>
          <w:lang w:val="en-US"/>
        </w:rPr>
        <w:t xml:space="preserve">: </w:t>
      </w:r>
      <w:hyperlink r:id="rId40" w:tgtFrame="_blank" w:history="1">
        <w:r w:rsidR="005322E4" w:rsidRPr="005322E4">
          <w:rPr>
            <w:rStyle w:val="Hipervnculo"/>
            <w:rFonts w:ascii="Times New Roman" w:hAnsi="Times New Roman" w:cs="Times New Roman"/>
            <w:lang w:val="en-US"/>
          </w:rPr>
          <w:t>https://doi.org/10.2753/MIS0742-1222240302</w:t>
        </w:r>
      </w:hyperlink>
    </w:p>
    <w:p w14:paraId="2D0F3467" w14:textId="05666613" w:rsidR="005322E4" w:rsidRPr="005322E4" w:rsidRDefault="00AD6BE7" w:rsidP="005322E4">
      <w:pPr>
        <w:ind w:left="567" w:hanging="567"/>
        <w:jc w:val="both"/>
        <w:rPr>
          <w:rFonts w:ascii="Times New Roman" w:hAnsi="Times New Roman" w:cs="Times New Roman"/>
          <w:lang w:val="en-US"/>
        </w:rPr>
      </w:pPr>
      <w:r>
        <w:rPr>
          <w:rFonts w:ascii="Times New Roman" w:hAnsi="Times New Roman" w:cs="Times New Roman"/>
          <w:lang w:val="en-US"/>
        </w:rPr>
        <w:t>[</w:t>
      </w:r>
      <w:r w:rsidRPr="005322E4">
        <w:rPr>
          <w:rFonts w:ascii="Times New Roman" w:hAnsi="Times New Roman" w:cs="Times New Roman"/>
          <w:lang w:val="en-US"/>
        </w:rPr>
        <w:t>28</w:t>
      </w:r>
      <w:r>
        <w:rPr>
          <w:rFonts w:ascii="Times New Roman" w:hAnsi="Times New Roman" w:cs="Times New Roman"/>
          <w:lang w:val="en-US"/>
        </w:rPr>
        <w:t>]</w:t>
      </w:r>
      <w:r w:rsidR="005322E4" w:rsidRPr="005322E4">
        <w:rPr>
          <w:rFonts w:ascii="Times New Roman" w:hAnsi="Times New Roman" w:cs="Times New Roman"/>
          <w:lang w:val="en-US"/>
        </w:rPr>
        <w:t xml:space="preserve"> H. Kampling, M. Klesel and B. Niehaves, "On Experiments in Design Science Research and Theory Development: A Literature Review," in Proceedings of the International Conference on Information Systems, 2016.</w:t>
      </w:r>
    </w:p>
    <w:p w14:paraId="3B5A1BCD" w14:textId="5D156ED8" w:rsidR="005322E4" w:rsidRPr="005322E4" w:rsidRDefault="00AD6BE7" w:rsidP="005322E4">
      <w:pPr>
        <w:ind w:left="567" w:hanging="567"/>
        <w:jc w:val="both"/>
        <w:rPr>
          <w:rFonts w:ascii="Times New Roman" w:hAnsi="Times New Roman" w:cs="Times New Roman"/>
          <w:lang w:val="en-US"/>
        </w:rPr>
      </w:pPr>
      <w:r>
        <w:rPr>
          <w:rFonts w:ascii="Times New Roman" w:hAnsi="Times New Roman" w:cs="Times New Roman"/>
          <w:lang w:val="en-US"/>
        </w:rPr>
        <w:t>[</w:t>
      </w:r>
      <w:r w:rsidRPr="005322E4">
        <w:rPr>
          <w:rFonts w:ascii="Times New Roman" w:hAnsi="Times New Roman" w:cs="Times New Roman"/>
          <w:lang w:val="en-US"/>
        </w:rPr>
        <w:t>29</w:t>
      </w:r>
      <w:r>
        <w:rPr>
          <w:rFonts w:ascii="Times New Roman" w:hAnsi="Times New Roman" w:cs="Times New Roman"/>
          <w:lang w:val="en-US"/>
        </w:rPr>
        <w:t>]</w:t>
      </w:r>
      <w:r w:rsidR="005322E4" w:rsidRPr="005322E4">
        <w:rPr>
          <w:rFonts w:ascii="Times New Roman" w:hAnsi="Times New Roman" w:cs="Times New Roman"/>
          <w:lang w:val="en-US"/>
        </w:rPr>
        <w:t xml:space="preserve"> C. Miller, A. Kathirgamanathan, B. Picchetti, P. Arjunan, J. Y. Park, Z. Nagy, P. Raftery, B. W. Hobson, Z. Shi and F. Meggers, "The Building Data Genome Project 2, energy meter data from the ASHRAE Great Energy Predictor III competition," Scientific Data, vol. 7, Art. no. 368, 2020. </w:t>
      </w:r>
      <w:proofErr w:type="spellStart"/>
      <w:r w:rsidR="005322E4" w:rsidRPr="005322E4">
        <w:rPr>
          <w:rFonts w:ascii="Times New Roman" w:hAnsi="Times New Roman" w:cs="Times New Roman"/>
          <w:lang w:val="en-US"/>
        </w:rPr>
        <w:t>doi</w:t>
      </w:r>
      <w:proofErr w:type="spellEnd"/>
      <w:r w:rsidR="005322E4" w:rsidRPr="005322E4">
        <w:rPr>
          <w:rFonts w:ascii="Times New Roman" w:hAnsi="Times New Roman" w:cs="Times New Roman"/>
          <w:lang w:val="en-US"/>
        </w:rPr>
        <w:t xml:space="preserve">: </w:t>
      </w:r>
      <w:hyperlink r:id="rId41" w:tgtFrame="_blank" w:history="1">
        <w:r w:rsidR="005322E4" w:rsidRPr="005322E4">
          <w:rPr>
            <w:rStyle w:val="Hipervnculo"/>
            <w:rFonts w:ascii="Times New Roman" w:hAnsi="Times New Roman" w:cs="Times New Roman"/>
            <w:lang w:val="en-US"/>
          </w:rPr>
          <w:t>https://doi.org/10.1038/s41597-020-00712-x</w:t>
        </w:r>
      </w:hyperlink>
    </w:p>
    <w:p w14:paraId="0AE94CC9" w14:textId="5E8B99E8" w:rsidR="005322E4" w:rsidRPr="005322E4" w:rsidRDefault="00AD6BE7" w:rsidP="005322E4">
      <w:pPr>
        <w:ind w:left="567" w:hanging="567"/>
        <w:jc w:val="both"/>
        <w:rPr>
          <w:rFonts w:ascii="Times New Roman" w:hAnsi="Times New Roman" w:cs="Times New Roman"/>
          <w:lang w:val="en-US"/>
        </w:rPr>
      </w:pPr>
      <w:r>
        <w:rPr>
          <w:rFonts w:ascii="Times New Roman" w:hAnsi="Times New Roman" w:cs="Times New Roman"/>
          <w:lang w:val="en-US"/>
        </w:rPr>
        <w:t>[</w:t>
      </w:r>
      <w:r w:rsidRPr="005322E4">
        <w:rPr>
          <w:rFonts w:ascii="Times New Roman" w:hAnsi="Times New Roman" w:cs="Times New Roman"/>
          <w:lang w:val="en-US"/>
        </w:rPr>
        <w:t>30</w:t>
      </w:r>
      <w:r>
        <w:rPr>
          <w:rFonts w:ascii="Times New Roman" w:hAnsi="Times New Roman" w:cs="Times New Roman"/>
          <w:lang w:val="en-US"/>
        </w:rPr>
        <w:t>]</w:t>
      </w:r>
      <w:r w:rsidR="005322E4" w:rsidRPr="005322E4">
        <w:rPr>
          <w:rFonts w:ascii="Times New Roman" w:hAnsi="Times New Roman" w:cs="Times New Roman"/>
          <w:lang w:val="en-US"/>
        </w:rPr>
        <w:t xml:space="preserve"> C. Miller et al., "The ASHRAE Great Energy Predictor III competition: Overview and results," arXiv:2007.07140, 2020. [Online]. Available: </w:t>
      </w:r>
      <w:hyperlink r:id="rId42" w:tgtFrame="_blank" w:history="1">
        <w:r w:rsidR="005322E4" w:rsidRPr="005322E4">
          <w:rPr>
            <w:rStyle w:val="Hipervnculo"/>
            <w:rFonts w:ascii="Times New Roman" w:hAnsi="Times New Roman" w:cs="Times New Roman"/>
            <w:lang w:val="en-US"/>
          </w:rPr>
          <w:t>https://arxiv.org/abs/2007.07140</w:t>
        </w:r>
      </w:hyperlink>
    </w:p>
    <w:p w14:paraId="33336F2C" w14:textId="4A3FA3F9" w:rsidR="005322E4" w:rsidRPr="005322E4" w:rsidRDefault="00AD6BE7" w:rsidP="005322E4">
      <w:pPr>
        <w:ind w:left="567" w:hanging="567"/>
        <w:jc w:val="both"/>
        <w:rPr>
          <w:rFonts w:ascii="Times New Roman" w:hAnsi="Times New Roman" w:cs="Times New Roman"/>
          <w:lang w:val="en-US"/>
        </w:rPr>
      </w:pPr>
      <w:r>
        <w:rPr>
          <w:rFonts w:ascii="Times New Roman" w:hAnsi="Times New Roman" w:cs="Times New Roman"/>
          <w:lang w:val="en-US"/>
        </w:rPr>
        <w:lastRenderedPageBreak/>
        <w:t>[</w:t>
      </w:r>
      <w:r w:rsidRPr="005322E4">
        <w:rPr>
          <w:rFonts w:ascii="Times New Roman" w:hAnsi="Times New Roman" w:cs="Times New Roman"/>
          <w:lang w:val="en-US"/>
        </w:rPr>
        <w:t>31</w:t>
      </w:r>
      <w:r>
        <w:rPr>
          <w:rFonts w:ascii="Times New Roman" w:hAnsi="Times New Roman" w:cs="Times New Roman"/>
          <w:lang w:val="en-US"/>
        </w:rPr>
        <w:t>]</w:t>
      </w:r>
      <w:r w:rsidR="005322E4" w:rsidRPr="005322E4">
        <w:rPr>
          <w:rFonts w:ascii="Times New Roman" w:hAnsi="Times New Roman" w:cs="Times New Roman"/>
          <w:lang w:val="en-US"/>
        </w:rPr>
        <w:t xml:space="preserve"> D. Kallis, M. </w:t>
      </w:r>
      <w:proofErr w:type="spellStart"/>
      <w:r w:rsidR="005322E4" w:rsidRPr="005322E4">
        <w:rPr>
          <w:rFonts w:ascii="Times New Roman" w:hAnsi="Times New Roman" w:cs="Times New Roman"/>
          <w:lang w:val="en-US"/>
        </w:rPr>
        <w:t>Symeonides</w:t>
      </w:r>
      <w:proofErr w:type="spellEnd"/>
      <w:r w:rsidR="005322E4" w:rsidRPr="005322E4">
        <w:rPr>
          <w:rFonts w:ascii="Times New Roman" w:hAnsi="Times New Roman" w:cs="Times New Roman"/>
          <w:lang w:val="en-US"/>
        </w:rPr>
        <w:t xml:space="preserve"> and M. D. </w:t>
      </w:r>
      <w:proofErr w:type="spellStart"/>
      <w:r w:rsidR="005322E4" w:rsidRPr="005322E4">
        <w:rPr>
          <w:rFonts w:ascii="Times New Roman" w:hAnsi="Times New Roman" w:cs="Times New Roman"/>
          <w:lang w:val="en-US"/>
        </w:rPr>
        <w:t>Dikaiakos</w:t>
      </w:r>
      <w:proofErr w:type="spellEnd"/>
      <w:r w:rsidR="005322E4" w:rsidRPr="005322E4">
        <w:rPr>
          <w:rFonts w:ascii="Times New Roman" w:hAnsi="Times New Roman" w:cs="Times New Roman"/>
          <w:lang w:val="en-US"/>
        </w:rPr>
        <w:t xml:space="preserve">, "Data-Driven Energy Modeling of Industrial IoT Systems: A Benchmarking Approach," arXiv:2505.02543, 2025. [Online]. Available: </w:t>
      </w:r>
      <w:hyperlink r:id="rId43" w:tgtFrame="_blank" w:history="1">
        <w:r w:rsidR="005322E4" w:rsidRPr="005322E4">
          <w:rPr>
            <w:rStyle w:val="Hipervnculo"/>
            <w:rFonts w:ascii="Times New Roman" w:hAnsi="Times New Roman" w:cs="Times New Roman"/>
            <w:lang w:val="en-US"/>
          </w:rPr>
          <w:t>https://arxiv.org/abs/2505.02543</w:t>
        </w:r>
      </w:hyperlink>
    </w:p>
    <w:p w14:paraId="573CAEA5" w14:textId="71B1DCD3" w:rsidR="005322E4" w:rsidRPr="005322E4" w:rsidRDefault="00AD6BE7" w:rsidP="005322E4">
      <w:pPr>
        <w:ind w:left="567" w:hanging="567"/>
        <w:jc w:val="both"/>
        <w:rPr>
          <w:rFonts w:ascii="Times New Roman" w:hAnsi="Times New Roman" w:cs="Times New Roman"/>
          <w:lang w:val="en-US"/>
        </w:rPr>
      </w:pPr>
      <w:r>
        <w:rPr>
          <w:rFonts w:ascii="Times New Roman" w:hAnsi="Times New Roman" w:cs="Times New Roman"/>
          <w:lang w:val="en-US"/>
        </w:rPr>
        <w:t>[</w:t>
      </w:r>
      <w:r w:rsidRPr="005322E4">
        <w:rPr>
          <w:rFonts w:ascii="Times New Roman" w:hAnsi="Times New Roman" w:cs="Times New Roman"/>
          <w:lang w:val="en-US"/>
        </w:rPr>
        <w:t>32</w:t>
      </w:r>
      <w:r>
        <w:rPr>
          <w:rFonts w:ascii="Times New Roman" w:hAnsi="Times New Roman" w:cs="Times New Roman"/>
          <w:lang w:val="en-US"/>
        </w:rPr>
        <w:t>]</w:t>
      </w:r>
      <w:r w:rsidR="005322E4" w:rsidRPr="005322E4">
        <w:rPr>
          <w:rFonts w:ascii="Times New Roman" w:hAnsi="Times New Roman" w:cs="Times New Roman"/>
          <w:lang w:val="en-US"/>
        </w:rPr>
        <w:t xml:space="preserve"> S. </w:t>
      </w:r>
      <w:proofErr w:type="spellStart"/>
      <w:r w:rsidR="005322E4" w:rsidRPr="005322E4">
        <w:rPr>
          <w:rFonts w:ascii="Times New Roman" w:hAnsi="Times New Roman" w:cs="Times New Roman"/>
          <w:lang w:val="en-US"/>
        </w:rPr>
        <w:t>Ardabili</w:t>
      </w:r>
      <w:proofErr w:type="spellEnd"/>
      <w:r w:rsidR="005322E4" w:rsidRPr="005322E4">
        <w:rPr>
          <w:rFonts w:ascii="Times New Roman" w:hAnsi="Times New Roman" w:cs="Times New Roman"/>
          <w:lang w:val="en-US"/>
        </w:rPr>
        <w:t xml:space="preserve">, L. Abdolalizadeh, C. Mako, B. Torok and A. </w:t>
      </w:r>
      <w:proofErr w:type="spellStart"/>
      <w:r w:rsidR="005322E4" w:rsidRPr="005322E4">
        <w:rPr>
          <w:rFonts w:ascii="Times New Roman" w:hAnsi="Times New Roman" w:cs="Times New Roman"/>
          <w:lang w:val="en-US"/>
        </w:rPr>
        <w:t>Mosavi</w:t>
      </w:r>
      <w:proofErr w:type="spellEnd"/>
      <w:r w:rsidR="005322E4" w:rsidRPr="005322E4">
        <w:rPr>
          <w:rFonts w:ascii="Times New Roman" w:hAnsi="Times New Roman" w:cs="Times New Roman"/>
          <w:lang w:val="en-US"/>
        </w:rPr>
        <w:t xml:space="preserve">, "Systematic Review of Deep Learning and Machine Learning for Building Energy," Frontiers in Energy Research, vol. 10, 2022. </w:t>
      </w:r>
      <w:proofErr w:type="spellStart"/>
      <w:r w:rsidR="005322E4" w:rsidRPr="005322E4">
        <w:rPr>
          <w:rFonts w:ascii="Times New Roman" w:hAnsi="Times New Roman" w:cs="Times New Roman"/>
          <w:lang w:val="en-US"/>
        </w:rPr>
        <w:t>doi</w:t>
      </w:r>
      <w:proofErr w:type="spellEnd"/>
      <w:r w:rsidR="005322E4" w:rsidRPr="005322E4">
        <w:rPr>
          <w:rFonts w:ascii="Times New Roman" w:hAnsi="Times New Roman" w:cs="Times New Roman"/>
          <w:lang w:val="en-US"/>
        </w:rPr>
        <w:t xml:space="preserve">: </w:t>
      </w:r>
      <w:hyperlink r:id="rId44" w:tgtFrame="_blank" w:history="1">
        <w:r w:rsidR="005322E4" w:rsidRPr="005322E4">
          <w:rPr>
            <w:rStyle w:val="Hipervnculo"/>
            <w:rFonts w:ascii="Times New Roman" w:hAnsi="Times New Roman" w:cs="Times New Roman"/>
            <w:lang w:val="en-US"/>
          </w:rPr>
          <w:t>https://doi.org/10.3389/fenrg.2022.786027</w:t>
        </w:r>
      </w:hyperlink>
    </w:p>
    <w:p w14:paraId="4E04CA9B" w14:textId="6E0A1763" w:rsidR="005322E4" w:rsidRPr="00AD6BE7" w:rsidRDefault="00AD6BE7" w:rsidP="005322E4">
      <w:pPr>
        <w:ind w:left="567" w:hanging="567"/>
        <w:jc w:val="both"/>
        <w:rPr>
          <w:rFonts w:ascii="Times New Roman" w:hAnsi="Times New Roman" w:cs="Times New Roman"/>
          <w:lang w:val="en-US"/>
        </w:rPr>
      </w:pPr>
      <w:r>
        <w:rPr>
          <w:rFonts w:ascii="Times New Roman" w:hAnsi="Times New Roman" w:cs="Times New Roman"/>
          <w:lang w:val="en-US"/>
        </w:rPr>
        <w:t>[</w:t>
      </w:r>
      <w:r w:rsidRPr="005322E4">
        <w:rPr>
          <w:rFonts w:ascii="Times New Roman" w:hAnsi="Times New Roman" w:cs="Times New Roman"/>
          <w:lang w:val="en-US"/>
        </w:rPr>
        <w:t>33</w:t>
      </w:r>
      <w:r>
        <w:rPr>
          <w:rFonts w:ascii="Times New Roman" w:hAnsi="Times New Roman" w:cs="Times New Roman"/>
          <w:lang w:val="en-US"/>
        </w:rPr>
        <w:t>]</w:t>
      </w:r>
      <w:r w:rsidR="005322E4" w:rsidRPr="005322E4">
        <w:rPr>
          <w:rFonts w:ascii="Times New Roman" w:hAnsi="Times New Roman" w:cs="Times New Roman"/>
          <w:lang w:val="en-US"/>
        </w:rPr>
        <w:t xml:space="preserve"> C. Miller, L. Hao and C. Fu, "Gradient boosting machines and careful pre-processing work best: ASHRAE Great Energy Predictor III lessons learned," arXiv:2202.02898, 2022. </w:t>
      </w:r>
      <w:r w:rsidR="005322E4" w:rsidRPr="00AD6BE7">
        <w:rPr>
          <w:rFonts w:ascii="Times New Roman" w:hAnsi="Times New Roman" w:cs="Times New Roman"/>
          <w:lang w:val="en-US"/>
        </w:rPr>
        <w:t xml:space="preserve">[Online]. Available: </w:t>
      </w:r>
      <w:hyperlink r:id="rId45" w:tgtFrame="_blank" w:history="1">
        <w:r w:rsidR="005322E4" w:rsidRPr="00AD6BE7">
          <w:rPr>
            <w:rStyle w:val="Hipervnculo"/>
            <w:rFonts w:ascii="Times New Roman" w:hAnsi="Times New Roman" w:cs="Times New Roman"/>
            <w:lang w:val="en-US"/>
          </w:rPr>
          <w:t>https://arxiv.org/abs/2202.02898</w:t>
        </w:r>
      </w:hyperlink>
    </w:p>
    <w:p w14:paraId="7B2E4548" w14:textId="77777777" w:rsidR="005322E4" w:rsidRPr="005322E4" w:rsidRDefault="005322E4" w:rsidP="005322E4">
      <w:pPr>
        <w:ind w:left="567" w:hanging="567"/>
        <w:jc w:val="both"/>
        <w:rPr>
          <w:rFonts w:ascii="Times New Roman" w:hAnsi="Times New Roman" w:cs="Times New Roman"/>
          <w:lang w:val="en-US"/>
        </w:rPr>
      </w:pPr>
    </w:p>
    <w:p w14:paraId="41354961" w14:textId="77777777" w:rsidR="00663036" w:rsidRPr="003D1E2C" w:rsidRDefault="00663036" w:rsidP="00663036">
      <w:pPr>
        <w:rPr>
          <w:lang w:val="en-US"/>
        </w:rPr>
      </w:pPr>
    </w:p>
    <w:p w14:paraId="344CF33E" w14:textId="77777777" w:rsidR="00663036" w:rsidRDefault="00663036" w:rsidP="00663036">
      <w:pPr>
        <w:rPr>
          <w:lang w:val="en-US"/>
        </w:rPr>
      </w:pPr>
    </w:p>
    <w:p w14:paraId="3FE68896" w14:textId="77777777" w:rsidR="005322E4" w:rsidRDefault="005322E4" w:rsidP="00663036">
      <w:pPr>
        <w:rPr>
          <w:lang w:val="en-US"/>
        </w:rPr>
      </w:pPr>
    </w:p>
    <w:p w14:paraId="087D00D6" w14:textId="77777777" w:rsidR="005322E4" w:rsidRDefault="005322E4" w:rsidP="00663036">
      <w:pPr>
        <w:rPr>
          <w:lang w:val="en-US"/>
        </w:rPr>
      </w:pPr>
    </w:p>
    <w:p w14:paraId="0B956E9E" w14:textId="77777777" w:rsidR="005322E4" w:rsidRDefault="005322E4" w:rsidP="00663036">
      <w:pPr>
        <w:rPr>
          <w:lang w:val="en-US"/>
        </w:rPr>
      </w:pPr>
    </w:p>
    <w:p w14:paraId="16785F1E" w14:textId="6E6E403D" w:rsidR="005322E4" w:rsidRDefault="005322E4" w:rsidP="00663036">
      <w:pPr>
        <w:rPr>
          <w:lang w:val="en-US"/>
        </w:rPr>
      </w:pPr>
      <w:r>
        <w:rPr>
          <w:lang w:val="en-US"/>
        </w:rPr>
        <w:br w:type="page"/>
      </w:r>
    </w:p>
    <w:p w14:paraId="67752A49" w14:textId="5093247C" w:rsidR="00663036" w:rsidRPr="004C4CD4" w:rsidRDefault="0089095A" w:rsidP="004C4CD4">
      <w:pPr>
        <w:pStyle w:val="Ttulo1"/>
        <w:rPr>
          <w:rFonts w:ascii="Times New Roman" w:hAnsi="Times New Roman" w:cs="Times New Roman"/>
          <w:b/>
          <w:bCs/>
          <w:color w:val="auto"/>
          <w:sz w:val="22"/>
          <w:szCs w:val="22"/>
        </w:rPr>
      </w:pPr>
      <w:bookmarkStart w:id="28" w:name="_Toc234984668"/>
      <w:r w:rsidRPr="0089095A">
        <w:rPr>
          <w:rFonts w:ascii="Times New Roman" w:hAnsi="Times New Roman" w:cs="Times New Roman"/>
          <w:b/>
          <w:bCs/>
          <w:color w:val="auto"/>
          <w:sz w:val="22"/>
          <w:szCs w:val="22"/>
        </w:rPr>
        <w:lastRenderedPageBreak/>
        <w:t>ANEXOS</w:t>
      </w:r>
      <w:bookmarkEnd w:id="28"/>
    </w:p>
    <w:p w14:paraId="0391A3CB" w14:textId="0545674F" w:rsidR="004C4CD4" w:rsidRDefault="004C4CD4" w:rsidP="004C4CD4">
      <w:pPr>
        <w:jc w:val="center"/>
        <w:rPr>
          <w:rFonts w:ascii="Times New Roman" w:eastAsia="Times New Roman" w:hAnsi="Times New Roman" w:cs="Times New Roman"/>
          <w:lang w:val="es-ES"/>
        </w:rPr>
      </w:pPr>
      <w:r>
        <w:rPr>
          <w:rFonts w:ascii="Times New Roman" w:eastAsia="Times New Roman" w:hAnsi="Times New Roman" w:cs="Times New Roman"/>
          <w:noProof/>
          <w:lang w:val="es-ES"/>
        </w:rPr>
        <w:drawing>
          <wp:inline distT="0" distB="0" distL="0" distR="0" wp14:anchorId="5298FCE4" wp14:editId="67B99D9A">
            <wp:extent cx="3556208" cy="4488180"/>
            <wp:effectExtent l="19050" t="19050" r="25400" b="26670"/>
            <wp:docPr id="122284948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560735" cy="4493894"/>
                    </a:xfrm>
                    <a:prstGeom prst="rect">
                      <a:avLst/>
                    </a:prstGeom>
                    <a:noFill/>
                    <a:ln>
                      <a:solidFill>
                        <a:schemeClr val="tx1"/>
                      </a:solidFill>
                    </a:ln>
                  </pic:spPr>
                </pic:pic>
              </a:graphicData>
            </a:graphic>
          </wp:inline>
        </w:drawing>
      </w:r>
    </w:p>
    <w:p w14:paraId="4412EA5F" w14:textId="3B353727" w:rsidR="00AD6BE7" w:rsidRDefault="00AD6BE7" w:rsidP="004C4CD4">
      <w:pPr>
        <w:jc w:val="center"/>
        <w:rPr>
          <w:rFonts w:ascii="Times New Roman" w:eastAsia="Times New Roman" w:hAnsi="Times New Roman" w:cs="Times New Roman"/>
          <w:lang w:val="es-ES"/>
        </w:rPr>
      </w:pPr>
      <w:r w:rsidRPr="00AD6BE7">
        <w:rPr>
          <w:rFonts w:ascii="Times New Roman" w:eastAsia="Times New Roman" w:hAnsi="Times New Roman" w:cs="Times New Roman"/>
          <w:lang w:val="es-ES"/>
        </w:rPr>
        <w:t>Anexo 1: Acta de revisión de similitud de la investigación, cuando corresponda.</w:t>
      </w:r>
    </w:p>
    <w:p w14:paraId="212244C4" w14:textId="77777777" w:rsidR="004C4CD4" w:rsidRDefault="004C4CD4" w:rsidP="004C4CD4">
      <w:pPr>
        <w:jc w:val="center"/>
        <w:rPr>
          <w:rFonts w:ascii="Times New Roman" w:eastAsia="Times New Roman" w:hAnsi="Times New Roman" w:cs="Times New Roman"/>
          <w:lang w:val="es-ES"/>
        </w:rPr>
      </w:pPr>
    </w:p>
    <w:p w14:paraId="58129138" w14:textId="4E47E085" w:rsidR="004C4CD4" w:rsidRPr="00AD6BE7" w:rsidRDefault="004C4CD4" w:rsidP="004C4CD4">
      <w:pPr>
        <w:jc w:val="center"/>
        <w:rPr>
          <w:rFonts w:ascii="Times New Roman" w:eastAsia="Times New Roman" w:hAnsi="Times New Roman" w:cs="Times New Roman"/>
          <w:lang w:val="es-ES"/>
        </w:rPr>
      </w:pPr>
      <w:r>
        <w:rPr>
          <w:noProof/>
          <w14:ligatures w14:val="standardContextual"/>
        </w:rPr>
        <w:drawing>
          <wp:inline distT="0" distB="0" distL="0" distR="0" wp14:anchorId="367D24DC" wp14:editId="31B18EA7">
            <wp:extent cx="5400040" cy="1930400"/>
            <wp:effectExtent l="0" t="0" r="0" b="0"/>
            <wp:docPr id="12360414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041413" name=""/>
                    <pic:cNvPicPr/>
                  </pic:nvPicPr>
                  <pic:blipFill>
                    <a:blip r:embed="rId47"/>
                    <a:stretch>
                      <a:fillRect/>
                    </a:stretch>
                  </pic:blipFill>
                  <pic:spPr>
                    <a:xfrm>
                      <a:off x="0" y="0"/>
                      <a:ext cx="5400040" cy="1930400"/>
                    </a:xfrm>
                    <a:prstGeom prst="rect">
                      <a:avLst/>
                    </a:prstGeom>
                  </pic:spPr>
                </pic:pic>
              </a:graphicData>
            </a:graphic>
          </wp:inline>
        </w:drawing>
      </w:r>
    </w:p>
    <w:p w14:paraId="5E1C09B0" w14:textId="77777777" w:rsidR="004C4CD4" w:rsidRDefault="004C4CD4" w:rsidP="004C4CD4">
      <w:pPr>
        <w:jc w:val="center"/>
        <w:rPr>
          <w:rFonts w:ascii="Times New Roman" w:eastAsia="Times New Roman" w:hAnsi="Times New Roman" w:cs="Times New Roman"/>
          <w:lang w:val="es-ES"/>
        </w:rPr>
      </w:pPr>
    </w:p>
    <w:p w14:paraId="2C5513CC" w14:textId="0DADC2EF" w:rsidR="004C4CD4" w:rsidRDefault="00AD6BE7" w:rsidP="004C4CD4">
      <w:pPr>
        <w:jc w:val="center"/>
        <w:rPr>
          <w:rFonts w:ascii="Times New Roman" w:eastAsia="Times New Roman" w:hAnsi="Times New Roman" w:cs="Times New Roman"/>
          <w:lang w:val="es-ES"/>
        </w:rPr>
      </w:pPr>
      <w:r w:rsidRPr="00AD6BE7">
        <w:rPr>
          <w:rFonts w:ascii="Times New Roman" w:eastAsia="Times New Roman" w:hAnsi="Times New Roman" w:cs="Times New Roman"/>
          <w:lang w:val="es-ES"/>
        </w:rPr>
        <w:t xml:space="preserve">Anexo 2: </w:t>
      </w:r>
      <w:r w:rsidR="004C4CD4">
        <w:rPr>
          <w:rFonts w:ascii="Times New Roman" w:eastAsia="Times New Roman" w:hAnsi="Times New Roman" w:cs="Times New Roman"/>
          <w:lang w:val="es-ES"/>
        </w:rPr>
        <w:t xml:space="preserve">Porcentaje de </w:t>
      </w:r>
      <w:r w:rsidR="004C4CD4" w:rsidRPr="00AD6BE7">
        <w:rPr>
          <w:rFonts w:ascii="Times New Roman" w:eastAsia="Times New Roman" w:hAnsi="Times New Roman" w:cs="Times New Roman"/>
          <w:lang w:val="es-ES"/>
        </w:rPr>
        <w:t>similitud</w:t>
      </w:r>
    </w:p>
    <w:p w14:paraId="57A47561" w14:textId="77777777" w:rsidR="004C4CD4" w:rsidRDefault="004C4CD4" w:rsidP="004C4CD4">
      <w:pPr>
        <w:jc w:val="center"/>
        <w:rPr>
          <w:rFonts w:ascii="Times New Roman" w:eastAsia="Times New Roman" w:hAnsi="Times New Roman" w:cs="Times New Roman"/>
          <w:lang w:val="es-ES"/>
        </w:rPr>
      </w:pPr>
    </w:p>
    <w:p w14:paraId="24B61B5A" w14:textId="159B2EE8" w:rsidR="00AD6BE7" w:rsidRPr="00AD6BE7" w:rsidRDefault="004C4CD4" w:rsidP="004C4CD4">
      <w:pPr>
        <w:jc w:val="center"/>
        <w:rPr>
          <w:rFonts w:ascii="Times New Roman" w:eastAsia="Times New Roman" w:hAnsi="Times New Roman" w:cs="Times New Roman"/>
          <w:lang w:val="es-ES"/>
        </w:rPr>
      </w:pPr>
      <w:r w:rsidRPr="00AD6BE7">
        <w:rPr>
          <w:rFonts w:ascii="Times New Roman" w:eastAsia="Times New Roman" w:hAnsi="Times New Roman" w:cs="Times New Roman"/>
          <w:lang w:val="es-ES"/>
        </w:rPr>
        <w:t xml:space="preserve">Anexo 3: </w:t>
      </w:r>
      <w:r w:rsidR="00AD6BE7" w:rsidRPr="00AD6BE7">
        <w:rPr>
          <w:rFonts w:ascii="Times New Roman" w:eastAsia="Times New Roman" w:hAnsi="Times New Roman" w:cs="Times New Roman"/>
          <w:lang w:val="es-ES"/>
        </w:rPr>
        <w:t>Registro digital de variables energéticas.</w:t>
      </w:r>
    </w:p>
    <w:p w14:paraId="79440131" w14:textId="3B151928" w:rsidR="00AD6BE7" w:rsidRPr="00AD6BE7" w:rsidRDefault="00AD6BE7" w:rsidP="004C4CD4">
      <w:pPr>
        <w:jc w:val="center"/>
        <w:rPr>
          <w:rFonts w:ascii="Times New Roman" w:eastAsia="Times New Roman" w:hAnsi="Times New Roman" w:cs="Times New Roman"/>
          <w:lang w:val="es-ES"/>
        </w:rPr>
      </w:pPr>
      <w:r w:rsidRPr="00AD6BE7">
        <w:rPr>
          <w:rFonts w:ascii="Times New Roman" w:eastAsia="Times New Roman" w:hAnsi="Times New Roman" w:cs="Times New Roman"/>
          <w:lang w:val="es-ES"/>
        </w:rPr>
        <w:t xml:space="preserve">Anexo </w:t>
      </w:r>
      <w:r w:rsidR="004C4CD4">
        <w:rPr>
          <w:rFonts w:ascii="Times New Roman" w:eastAsia="Times New Roman" w:hAnsi="Times New Roman" w:cs="Times New Roman"/>
          <w:lang w:val="es-ES"/>
        </w:rPr>
        <w:t>4</w:t>
      </w:r>
      <w:r w:rsidRPr="00AD6BE7">
        <w:rPr>
          <w:rFonts w:ascii="Times New Roman" w:eastAsia="Times New Roman" w:hAnsi="Times New Roman" w:cs="Times New Roman"/>
          <w:lang w:val="es-ES"/>
        </w:rPr>
        <w:t>: Ficha de análisis documental.</w:t>
      </w:r>
    </w:p>
    <w:p w14:paraId="40EEA92A" w14:textId="293A9A7C" w:rsidR="00AD6BE7" w:rsidRPr="00AD6BE7" w:rsidRDefault="00AD6BE7" w:rsidP="004C4CD4">
      <w:pPr>
        <w:jc w:val="center"/>
        <w:rPr>
          <w:rFonts w:ascii="Times New Roman" w:eastAsia="Times New Roman" w:hAnsi="Times New Roman" w:cs="Times New Roman"/>
          <w:lang w:val="es-ES"/>
        </w:rPr>
      </w:pPr>
      <w:r w:rsidRPr="00AD6BE7">
        <w:rPr>
          <w:rFonts w:ascii="Times New Roman" w:eastAsia="Times New Roman" w:hAnsi="Times New Roman" w:cs="Times New Roman"/>
          <w:lang w:val="es-ES"/>
        </w:rPr>
        <w:t xml:space="preserve">Anexo </w:t>
      </w:r>
      <w:r w:rsidR="004C4CD4">
        <w:rPr>
          <w:rFonts w:ascii="Times New Roman" w:eastAsia="Times New Roman" w:hAnsi="Times New Roman" w:cs="Times New Roman"/>
          <w:lang w:val="es-ES"/>
        </w:rPr>
        <w:t>5</w:t>
      </w:r>
      <w:r w:rsidRPr="00AD6BE7">
        <w:rPr>
          <w:rFonts w:ascii="Times New Roman" w:eastAsia="Times New Roman" w:hAnsi="Times New Roman" w:cs="Times New Roman"/>
          <w:lang w:val="es-ES"/>
        </w:rPr>
        <w:t>: Bitácora técnica del sistema inteligente.</w:t>
      </w:r>
    </w:p>
    <w:p w14:paraId="1EDC8D8C" w14:textId="57E16B86" w:rsidR="00AD6BE7" w:rsidRPr="00AD6BE7" w:rsidRDefault="00AD6BE7" w:rsidP="004C4CD4">
      <w:pPr>
        <w:jc w:val="center"/>
        <w:rPr>
          <w:rFonts w:ascii="Times New Roman" w:eastAsia="Times New Roman" w:hAnsi="Times New Roman" w:cs="Times New Roman"/>
          <w:lang w:val="es-ES"/>
        </w:rPr>
      </w:pPr>
      <w:r w:rsidRPr="00AD6BE7">
        <w:rPr>
          <w:rFonts w:ascii="Times New Roman" w:eastAsia="Times New Roman" w:hAnsi="Times New Roman" w:cs="Times New Roman"/>
          <w:lang w:val="es-ES"/>
        </w:rPr>
        <w:t xml:space="preserve">Anexo </w:t>
      </w:r>
      <w:r w:rsidR="004C4CD4">
        <w:rPr>
          <w:rFonts w:ascii="Times New Roman" w:eastAsia="Times New Roman" w:hAnsi="Times New Roman" w:cs="Times New Roman"/>
          <w:lang w:val="es-ES"/>
        </w:rPr>
        <w:t>6</w:t>
      </w:r>
      <w:r w:rsidRPr="00AD6BE7">
        <w:rPr>
          <w:rFonts w:ascii="Times New Roman" w:eastAsia="Times New Roman" w:hAnsi="Times New Roman" w:cs="Times New Roman"/>
          <w:lang w:val="es-ES"/>
        </w:rPr>
        <w:t>: Matriz de evaluación de métricas del modelo.</w:t>
      </w:r>
    </w:p>
    <w:p w14:paraId="0E2EECCF" w14:textId="1B670D7B" w:rsidR="00AD6BE7" w:rsidRPr="00AD6BE7" w:rsidRDefault="00AD6BE7" w:rsidP="004C4CD4">
      <w:pPr>
        <w:jc w:val="center"/>
        <w:rPr>
          <w:rFonts w:ascii="Times New Roman" w:eastAsia="Times New Roman" w:hAnsi="Times New Roman" w:cs="Times New Roman"/>
          <w:lang w:val="es-ES"/>
        </w:rPr>
      </w:pPr>
      <w:r w:rsidRPr="00AD6BE7">
        <w:rPr>
          <w:rFonts w:ascii="Times New Roman" w:eastAsia="Times New Roman" w:hAnsi="Times New Roman" w:cs="Times New Roman"/>
          <w:lang w:val="es-ES"/>
        </w:rPr>
        <w:t xml:space="preserve">Anexo </w:t>
      </w:r>
      <w:r w:rsidR="004C4CD4">
        <w:rPr>
          <w:rFonts w:ascii="Times New Roman" w:eastAsia="Times New Roman" w:hAnsi="Times New Roman" w:cs="Times New Roman"/>
          <w:lang w:val="es-ES"/>
        </w:rPr>
        <w:t>7</w:t>
      </w:r>
      <w:r w:rsidRPr="00AD6BE7">
        <w:rPr>
          <w:rFonts w:ascii="Times New Roman" w:eastAsia="Times New Roman" w:hAnsi="Times New Roman" w:cs="Times New Roman"/>
          <w:lang w:val="es-ES"/>
        </w:rPr>
        <w:t>: Formato de consentimiento informado, si se recopila información de personas.</w:t>
      </w:r>
    </w:p>
    <w:p w14:paraId="393F7679" w14:textId="6268E91D" w:rsidR="00AD6BE7" w:rsidRPr="00AD6BE7" w:rsidRDefault="00AD6BE7" w:rsidP="004C4CD4">
      <w:pPr>
        <w:jc w:val="center"/>
        <w:rPr>
          <w:rFonts w:ascii="Times New Roman" w:eastAsia="Times New Roman" w:hAnsi="Times New Roman" w:cs="Times New Roman"/>
          <w:lang w:val="es-ES"/>
        </w:rPr>
      </w:pPr>
      <w:r w:rsidRPr="00AD6BE7">
        <w:rPr>
          <w:rFonts w:ascii="Times New Roman" w:eastAsia="Times New Roman" w:hAnsi="Times New Roman" w:cs="Times New Roman"/>
          <w:lang w:val="es-ES"/>
        </w:rPr>
        <w:t xml:space="preserve">Anexo </w:t>
      </w:r>
      <w:r w:rsidR="004C4CD4">
        <w:rPr>
          <w:rFonts w:ascii="Times New Roman" w:eastAsia="Times New Roman" w:hAnsi="Times New Roman" w:cs="Times New Roman"/>
          <w:lang w:val="es-ES"/>
        </w:rPr>
        <w:t>8</w:t>
      </w:r>
      <w:r w:rsidRPr="00AD6BE7">
        <w:rPr>
          <w:rFonts w:ascii="Times New Roman" w:eastAsia="Times New Roman" w:hAnsi="Times New Roman" w:cs="Times New Roman"/>
          <w:lang w:val="es-ES"/>
        </w:rPr>
        <w:t>: Evidencias de prueba piloto, configuración experimental o capturas del sistema.</w:t>
      </w:r>
    </w:p>
    <w:p w14:paraId="52B0DF6A" w14:textId="0F357803" w:rsidR="00AD6BE7" w:rsidRPr="00AD6BE7" w:rsidRDefault="00AD6BE7" w:rsidP="004C4CD4">
      <w:pPr>
        <w:jc w:val="center"/>
        <w:rPr>
          <w:rFonts w:ascii="Times New Roman" w:eastAsia="Times New Roman" w:hAnsi="Times New Roman" w:cs="Times New Roman"/>
          <w:lang w:val="es-ES"/>
        </w:rPr>
      </w:pPr>
      <w:r w:rsidRPr="00AD6BE7">
        <w:rPr>
          <w:rFonts w:ascii="Times New Roman" w:eastAsia="Times New Roman" w:hAnsi="Times New Roman" w:cs="Times New Roman"/>
          <w:lang w:val="es-ES"/>
        </w:rPr>
        <w:lastRenderedPageBreak/>
        <w:t xml:space="preserve">Anexo </w:t>
      </w:r>
      <w:r w:rsidR="004C4CD4">
        <w:rPr>
          <w:rFonts w:ascii="Times New Roman" w:eastAsia="Times New Roman" w:hAnsi="Times New Roman" w:cs="Times New Roman"/>
          <w:lang w:val="es-ES"/>
        </w:rPr>
        <w:t>9</w:t>
      </w:r>
      <w:r w:rsidRPr="00AD6BE7">
        <w:rPr>
          <w:rFonts w:ascii="Times New Roman" w:eastAsia="Times New Roman" w:hAnsi="Times New Roman" w:cs="Times New Roman"/>
          <w:lang w:val="es-ES"/>
        </w:rPr>
        <w:t>: Otros documentos técnicos pertinentes para la investigación.</w:t>
      </w:r>
    </w:p>
    <w:p w14:paraId="14E41235" w14:textId="77777777" w:rsidR="00663036" w:rsidRPr="00AD6BE7" w:rsidRDefault="00663036" w:rsidP="00AD6BE7">
      <w:pPr>
        <w:jc w:val="both"/>
        <w:rPr>
          <w:rFonts w:ascii="Times New Roman" w:eastAsia="Times New Roman" w:hAnsi="Times New Roman" w:cs="Times New Roman"/>
          <w:lang w:val="es-ES"/>
        </w:rPr>
      </w:pPr>
    </w:p>
    <w:p w14:paraId="1BD82D8C" w14:textId="77777777" w:rsidR="00663036" w:rsidRPr="00AD6BE7" w:rsidRDefault="00663036" w:rsidP="00DE506B">
      <w:pPr>
        <w:rPr>
          <w:lang w:val="es-ES"/>
        </w:rPr>
      </w:pPr>
    </w:p>
    <w:sectPr w:rsidR="00663036" w:rsidRPr="00AD6BE7">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99FF0D" w14:textId="77777777" w:rsidR="001447AE" w:rsidRDefault="001447AE" w:rsidP="0089095A">
      <w:pPr>
        <w:spacing w:line="240" w:lineRule="auto"/>
      </w:pPr>
      <w:r>
        <w:separator/>
      </w:r>
    </w:p>
  </w:endnote>
  <w:endnote w:type="continuationSeparator" w:id="0">
    <w:p w14:paraId="3D165790" w14:textId="77777777" w:rsidR="001447AE" w:rsidRDefault="001447AE" w:rsidP="0089095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94804F" w14:textId="77777777" w:rsidR="001447AE" w:rsidRDefault="001447AE" w:rsidP="0089095A">
      <w:pPr>
        <w:spacing w:line="240" w:lineRule="auto"/>
      </w:pPr>
      <w:r>
        <w:separator/>
      </w:r>
    </w:p>
  </w:footnote>
  <w:footnote w:type="continuationSeparator" w:id="0">
    <w:p w14:paraId="50B42DF0" w14:textId="77777777" w:rsidR="001447AE" w:rsidRDefault="001447AE" w:rsidP="0089095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61F1C"/>
    <w:multiLevelType w:val="multilevel"/>
    <w:tmpl w:val="7AA4587E"/>
    <w:lvl w:ilvl="0">
      <w:start w:val="1"/>
      <w:numFmt w:val="decimal"/>
      <w:lvlText w:val="%1."/>
      <w:lvlJc w:val="left"/>
      <w:pPr>
        <w:ind w:left="560" w:hanging="56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 w15:restartNumberingAfterBreak="0">
    <w:nsid w:val="128E7531"/>
    <w:multiLevelType w:val="multilevel"/>
    <w:tmpl w:val="78FE1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FA18C5"/>
    <w:multiLevelType w:val="multilevel"/>
    <w:tmpl w:val="0BB2244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ascii="Times New Roman" w:hAnsi="Times New Roman" w:cs="Times New Roman" w:hint="default"/>
        <w:b/>
        <w:bCs/>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6A912F7"/>
    <w:multiLevelType w:val="multilevel"/>
    <w:tmpl w:val="9666555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21206EAA"/>
    <w:multiLevelType w:val="multilevel"/>
    <w:tmpl w:val="581A6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6A6BE7"/>
    <w:multiLevelType w:val="multilevel"/>
    <w:tmpl w:val="9C9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302D21"/>
    <w:multiLevelType w:val="multilevel"/>
    <w:tmpl w:val="21949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E352D7"/>
    <w:multiLevelType w:val="multilevel"/>
    <w:tmpl w:val="228E0DC4"/>
    <w:lvl w:ilvl="0">
      <w:start w:val="1"/>
      <w:numFmt w:val="upperRoman"/>
      <w:lvlText w:val="%1."/>
      <w:lvlJc w:val="right"/>
      <w:pPr>
        <w:ind w:left="720" w:hanging="360"/>
      </w:pPr>
      <w:rPr>
        <w:rFonts w:ascii="Times New Roman" w:eastAsia="Arial" w:hAnsi="Times New Roman" w:cs="Times New Roman" w:hint="default"/>
        <w:b/>
        <w:bCs/>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55A27861"/>
    <w:multiLevelType w:val="multilevel"/>
    <w:tmpl w:val="CE2C08B2"/>
    <w:lvl w:ilvl="0">
      <w:start w:val="1"/>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5AD72C45"/>
    <w:multiLevelType w:val="multilevel"/>
    <w:tmpl w:val="2D8E0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A051A76"/>
    <w:multiLevelType w:val="multilevel"/>
    <w:tmpl w:val="A6D0277C"/>
    <w:lvl w:ilvl="0">
      <w:start w:val="1"/>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74AF395D"/>
    <w:multiLevelType w:val="multilevel"/>
    <w:tmpl w:val="D53A9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F6F088F"/>
    <w:multiLevelType w:val="multilevel"/>
    <w:tmpl w:val="1572F768"/>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96301520">
    <w:abstractNumId w:val="7"/>
  </w:num>
  <w:num w:numId="2" w16cid:durableId="497690965">
    <w:abstractNumId w:val="0"/>
  </w:num>
  <w:num w:numId="3" w16cid:durableId="682560374">
    <w:abstractNumId w:val="3"/>
  </w:num>
  <w:num w:numId="4" w16cid:durableId="1524587824">
    <w:abstractNumId w:val="2"/>
  </w:num>
  <w:num w:numId="5" w16cid:durableId="1896356407">
    <w:abstractNumId w:val="12"/>
  </w:num>
  <w:num w:numId="6" w16cid:durableId="2003657376">
    <w:abstractNumId w:val="8"/>
  </w:num>
  <w:num w:numId="7" w16cid:durableId="324473497">
    <w:abstractNumId w:val="10"/>
  </w:num>
  <w:num w:numId="8" w16cid:durableId="272246496">
    <w:abstractNumId w:val="5"/>
  </w:num>
  <w:num w:numId="9" w16cid:durableId="904602915">
    <w:abstractNumId w:val="6"/>
  </w:num>
  <w:num w:numId="10" w16cid:durableId="1227454127">
    <w:abstractNumId w:val="11"/>
  </w:num>
  <w:num w:numId="11" w16cid:durableId="1060176262">
    <w:abstractNumId w:val="4"/>
  </w:num>
  <w:num w:numId="12" w16cid:durableId="40829036">
    <w:abstractNumId w:val="1"/>
  </w:num>
  <w:num w:numId="13" w16cid:durableId="14339401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016"/>
    <w:rsid w:val="00001005"/>
    <w:rsid w:val="000F09FE"/>
    <w:rsid w:val="000F3A6F"/>
    <w:rsid w:val="001447AE"/>
    <w:rsid w:val="001E15A7"/>
    <w:rsid w:val="001F38B9"/>
    <w:rsid w:val="002009C8"/>
    <w:rsid w:val="00201699"/>
    <w:rsid w:val="00206016"/>
    <w:rsid w:val="00217A19"/>
    <w:rsid w:val="002315D1"/>
    <w:rsid w:val="00371536"/>
    <w:rsid w:val="00371DF5"/>
    <w:rsid w:val="003C6C56"/>
    <w:rsid w:val="00456F13"/>
    <w:rsid w:val="004C4CD4"/>
    <w:rsid w:val="005322E4"/>
    <w:rsid w:val="005328D2"/>
    <w:rsid w:val="00610B8C"/>
    <w:rsid w:val="00663036"/>
    <w:rsid w:val="00764916"/>
    <w:rsid w:val="00774D0D"/>
    <w:rsid w:val="00777FC8"/>
    <w:rsid w:val="00802FC3"/>
    <w:rsid w:val="0089095A"/>
    <w:rsid w:val="00955B9E"/>
    <w:rsid w:val="009B07D3"/>
    <w:rsid w:val="009C46F3"/>
    <w:rsid w:val="009E53B7"/>
    <w:rsid w:val="00A17D8D"/>
    <w:rsid w:val="00AD6BE7"/>
    <w:rsid w:val="00B83E91"/>
    <w:rsid w:val="00BF7E82"/>
    <w:rsid w:val="00D00F8F"/>
    <w:rsid w:val="00D50835"/>
    <w:rsid w:val="00DA2EB1"/>
    <w:rsid w:val="00DE506B"/>
    <w:rsid w:val="00ED3C91"/>
    <w:rsid w:val="00F65A0A"/>
    <w:rsid w:val="00FA1D24"/>
    <w:rsid w:val="00FF6D1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1B1BE3"/>
  <w15:chartTrackingRefBased/>
  <w15:docId w15:val="{774381D4-0876-47D9-8622-3939155D4C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506B"/>
    <w:pPr>
      <w:spacing w:after="0" w:line="276" w:lineRule="auto"/>
    </w:pPr>
    <w:rPr>
      <w:rFonts w:ascii="Arial" w:eastAsia="Arial" w:hAnsi="Arial" w:cs="Arial"/>
      <w:kern w:val="0"/>
      <w:sz w:val="22"/>
      <w:szCs w:val="22"/>
      <w:lang w:val="es" w:eastAsia="es-ES"/>
      <w14:ligatures w14:val="none"/>
    </w:rPr>
  </w:style>
  <w:style w:type="paragraph" w:styleId="Ttulo1">
    <w:name w:val="heading 1"/>
    <w:basedOn w:val="Normal"/>
    <w:next w:val="Normal"/>
    <w:link w:val="Ttulo1Car"/>
    <w:uiPriority w:val="9"/>
    <w:qFormat/>
    <w:rsid w:val="0020601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20601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20601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0601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0601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06016"/>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06016"/>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06016"/>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06016"/>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Terminal">
    <w:name w:val="Terminal"/>
    <w:basedOn w:val="Normal"/>
    <w:link w:val="TerminalCar"/>
    <w:qFormat/>
    <w:rsid w:val="002009C8"/>
    <w:pPr>
      <w:shd w:val="clear" w:color="auto" w:fill="1E1E1E"/>
      <w:spacing w:line="240" w:lineRule="auto"/>
    </w:pPr>
    <w:rPr>
      <w:rFonts w:ascii="Courier New" w:eastAsia="Courier New" w:hAnsi="Courier New" w:cs="Courier New"/>
      <w:color w:val="D4D4D4"/>
      <w:sz w:val="18"/>
      <w:szCs w:val="18"/>
      <w:lang w:val="en-US"/>
    </w:rPr>
  </w:style>
  <w:style w:type="character" w:customStyle="1" w:styleId="TerminalCar">
    <w:name w:val="Terminal Car"/>
    <w:basedOn w:val="Fuentedeprrafopredeter"/>
    <w:link w:val="Terminal"/>
    <w:rsid w:val="002009C8"/>
    <w:rPr>
      <w:rFonts w:ascii="Courier New" w:eastAsia="Courier New" w:hAnsi="Courier New" w:cs="Courier New"/>
      <w:color w:val="D4D4D4"/>
      <w:sz w:val="18"/>
      <w:szCs w:val="18"/>
      <w:shd w:val="clear" w:color="auto" w:fill="1E1E1E"/>
      <w:lang w:val="en-US"/>
    </w:rPr>
  </w:style>
  <w:style w:type="character" w:customStyle="1" w:styleId="Ttulo1Car">
    <w:name w:val="Título 1 Car"/>
    <w:basedOn w:val="Fuentedeprrafopredeter"/>
    <w:link w:val="Ttulo1"/>
    <w:uiPriority w:val="9"/>
    <w:rsid w:val="0020601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20601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20601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0601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0601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0601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0601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0601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06016"/>
    <w:rPr>
      <w:rFonts w:eastAsiaTheme="majorEastAsia" w:cstheme="majorBidi"/>
      <w:color w:val="272727" w:themeColor="text1" w:themeTint="D8"/>
    </w:rPr>
  </w:style>
  <w:style w:type="paragraph" w:styleId="Ttulo">
    <w:name w:val="Title"/>
    <w:basedOn w:val="Normal"/>
    <w:next w:val="Normal"/>
    <w:link w:val="TtuloCar"/>
    <w:uiPriority w:val="10"/>
    <w:qFormat/>
    <w:rsid w:val="002060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0601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0601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0601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06016"/>
    <w:pPr>
      <w:spacing w:before="160"/>
      <w:jc w:val="center"/>
    </w:pPr>
    <w:rPr>
      <w:i/>
      <w:iCs/>
      <w:color w:val="404040" w:themeColor="text1" w:themeTint="BF"/>
    </w:rPr>
  </w:style>
  <w:style w:type="character" w:customStyle="1" w:styleId="CitaCar">
    <w:name w:val="Cita Car"/>
    <w:basedOn w:val="Fuentedeprrafopredeter"/>
    <w:link w:val="Cita"/>
    <w:uiPriority w:val="29"/>
    <w:rsid w:val="00206016"/>
    <w:rPr>
      <w:i/>
      <w:iCs/>
      <w:color w:val="404040" w:themeColor="text1" w:themeTint="BF"/>
    </w:rPr>
  </w:style>
  <w:style w:type="paragraph" w:styleId="Prrafodelista">
    <w:name w:val="List Paragraph"/>
    <w:basedOn w:val="Normal"/>
    <w:uiPriority w:val="34"/>
    <w:qFormat/>
    <w:rsid w:val="00206016"/>
    <w:pPr>
      <w:ind w:left="720"/>
      <w:contextualSpacing/>
    </w:pPr>
  </w:style>
  <w:style w:type="character" w:styleId="nfasisintenso">
    <w:name w:val="Intense Emphasis"/>
    <w:basedOn w:val="Fuentedeprrafopredeter"/>
    <w:uiPriority w:val="21"/>
    <w:qFormat/>
    <w:rsid w:val="00206016"/>
    <w:rPr>
      <w:i/>
      <w:iCs/>
      <w:color w:val="0F4761" w:themeColor="accent1" w:themeShade="BF"/>
    </w:rPr>
  </w:style>
  <w:style w:type="paragraph" w:styleId="Citadestacada">
    <w:name w:val="Intense Quote"/>
    <w:basedOn w:val="Normal"/>
    <w:next w:val="Normal"/>
    <w:link w:val="CitadestacadaCar"/>
    <w:uiPriority w:val="30"/>
    <w:qFormat/>
    <w:rsid w:val="002060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06016"/>
    <w:rPr>
      <w:i/>
      <w:iCs/>
      <w:color w:val="0F4761" w:themeColor="accent1" w:themeShade="BF"/>
    </w:rPr>
  </w:style>
  <w:style w:type="character" w:styleId="Referenciaintensa">
    <w:name w:val="Intense Reference"/>
    <w:basedOn w:val="Fuentedeprrafopredeter"/>
    <w:uiPriority w:val="32"/>
    <w:qFormat/>
    <w:rsid w:val="00206016"/>
    <w:rPr>
      <w:b/>
      <w:bCs/>
      <w:smallCaps/>
      <w:color w:val="0F4761" w:themeColor="accent1" w:themeShade="BF"/>
      <w:spacing w:val="5"/>
    </w:rPr>
  </w:style>
  <w:style w:type="paragraph" w:styleId="TtuloTDC">
    <w:name w:val="TOC Heading"/>
    <w:basedOn w:val="Ttulo1"/>
    <w:next w:val="Normal"/>
    <w:uiPriority w:val="39"/>
    <w:unhideWhenUsed/>
    <w:qFormat/>
    <w:rsid w:val="00371DF5"/>
    <w:pPr>
      <w:spacing w:before="240" w:after="0" w:line="259" w:lineRule="auto"/>
      <w:outlineLvl w:val="9"/>
    </w:pPr>
    <w:rPr>
      <w:sz w:val="32"/>
      <w:szCs w:val="32"/>
      <w:lang w:val="es-ES"/>
    </w:rPr>
  </w:style>
  <w:style w:type="paragraph" w:styleId="TDC1">
    <w:name w:val="toc 1"/>
    <w:basedOn w:val="Normal"/>
    <w:next w:val="Normal"/>
    <w:autoRedefine/>
    <w:uiPriority w:val="39"/>
    <w:unhideWhenUsed/>
    <w:rsid w:val="000F09FE"/>
    <w:pPr>
      <w:tabs>
        <w:tab w:val="left" w:pos="426"/>
        <w:tab w:val="right" w:leader="dot" w:pos="8494"/>
      </w:tabs>
      <w:spacing w:after="100"/>
    </w:pPr>
  </w:style>
  <w:style w:type="paragraph" w:styleId="TDC2">
    <w:name w:val="toc 2"/>
    <w:basedOn w:val="Normal"/>
    <w:next w:val="Normal"/>
    <w:autoRedefine/>
    <w:uiPriority w:val="39"/>
    <w:unhideWhenUsed/>
    <w:rsid w:val="000F09FE"/>
    <w:pPr>
      <w:tabs>
        <w:tab w:val="right" w:leader="dot" w:pos="8494"/>
      </w:tabs>
      <w:ind w:left="426"/>
    </w:pPr>
  </w:style>
  <w:style w:type="character" w:styleId="Hipervnculo">
    <w:name w:val="Hyperlink"/>
    <w:basedOn w:val="Fuentedeprrafopredeter"/>
    <w:uiPriority w:val="99"/>
    <w:unhideWhenUsed/>
    <w:rsid w:val="00371DF5"/>
    <w:rPr>
      <w:color w:val="467886" w:themeColor="hyperlink"/>
      <w:u w:val="single"/>
    </w:rPr>
  </w:style>
  <w:style w:type="character" w:styleId="Mencinsinresolver">
    <w:name w:val="Unresolved Mention"/>
    <w:basedOn w:val="Fuentedeprrafopredeter"/>
    <w:uiPriority w:val="99"/>
    <w:semiHidden/>
    <w:unhideWhenUsed/>
    <w:rsid w:val="00663036"/>
    <w:rPr>
      <w:color w:val="605E5C"/>
      <w:shd w:val="clear" w:color="auto" w:fill="E1DFDD"/>
    </w:rPr>
  </w:style>
  <w:style w:type="paragraph" w:styleId="TDC3">
    <w:name w:val="toc 3"/>
    <w:basedOn w:val="Normal"/>
    <w:next w:val="Normal"/>
    <w:autoRedefine/>
    <w:uiPriority w:val="39"/>
    <w:unhideWhenUsed/>
    <w:rsid w:val="000F09FE"/>
    <w:pPr>
      <w:tabs>
        <w:tab w:val="right" w:leader="dot" w:pos="8494"/>
      </w:tabs>
      <w:ind w:left="993"/>
    </w:pPr>
  </w:style>
  <w:style w:type="paragraph" w:styleId="Encabezado">
    <w:name w:val="header"/>
    <w:basedOn w:val="Normal"/>
    <w:link w:val="EncabezadoCar"/>
    <w:uiPriority w:val="99"/>
    <w:unhideWhenUsed/>
    <w:rsid w:val="0089095A"/>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89095A"/>
    <w:rPr>
      <w:rFonts w:ascii="Arial" w:eastAsia="Arial" w:hAnsi="Arial" w:cs="Arial"/>
      <w:kern w:val="0"/>
      <w:sz w:val="22"/>
      <w:szCs w:val="22"/>
      <w:lang w:val="es" w:eastAsia="es-ES"/>
      <w14:ligatures w14:val="none"/>
    </w:rPr>
  </w:style>
  <w:style w:type="paragraph" w:styleId="Piedepgina">
    <w:name w:val="footer"/>
    <w:basedOn w:val="Normal"/>
    <w:link w:val="PiedepginaCar"/>
    <w:uiPriority w:val="99"/>
    <w:unhideWhenUsed/>
    <w:rsid w:val="0089095A"/>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89095A"/>
    <w:rPr>
      <w:rFonts w:ascii="Arial" w:eastAsia="Arial" w:hAnsi="Arial" w:cs="Arial"/>
      <w:kern w:val="0"/>
      <w:sz w:val="22"/>
      <w:szCs w:val="22"/>
      <w:lang w:val="es" w:eastAsia="es-ES"/>
      <w14:ligatures w14:val="none"/>
    </w:rPr>
  </w:style>
  <w:style w:type="table" w:styleId="Tablaconcuadrcula">
    <w:name w:val="Table Grid"/>
    <w:basedOn w:val="Tablanormal"/>
    <w:uiPriority w:val="39"/>
    <w:rsid w:val="003C6C5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610B8C"/>
    <w:rPr>
      <w:b/>
      <w:bCs/>
    </w:rPr>
  </w:style>
  <w:style w:type="paragraph" w:styleId="NormalWeb">
    <w:name w:val="Normal (Web)"/>
    <w:basedOn w:val="Normal"/>
    <w:uiPriority w:val="99"/>
    <w:semiHidden/>
    <w:unhideWhenUsed/>
    <w:rsid w:val="00A17D8D"/>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orcid.org/0000-0002-2761-4868" TargetMode="External"/><Relationship Id="rId18" Type="http://schemas.openxmlformats.org/officeDocument/2006/relationships/hyperlink" Target="https://www.iea.org/energy-system/industry" TargetMode="External"/><Relationship Id="rId26" Type="http://schemas.openxmlformats.org/officeDocument/2006/relationships/hyperlink" Target="https://www.gob.pe/institucion/minem/informes-publicaciones/7375557-balance-nacional-de-energia-2023" TargetMode="External"/><Relationship Id="rId39" Type="http://schemas.openxmlformats.org/officeDocument/2006/relationships/hyperlink" Target="https://doi.org/10.1016/j.oftal.2023.04.002" TargetMode="External"/><Relationship Id="rId21" Type="http://schemas.openxmlformats.org/officeDocument/2006/relationships/hyperlink" Target="https://www.iea.org/reports/energy-efficiency-2023" TargetMode="External"/><Relationship Id="rId34" Type="http://schemas.openxmlformats.org/officeDocument/2006/relationships/hyperlink" Target="https://doi.org/10.1016/j.ijpe.2019.01.004" TargetMode="External"/><Relationship Id="rId42" Type="http://schemas.openxmlformats.org/officeDocument/2006/relationships/hyperlink" Target="https://arxiv.org/abs/2007.07140" TargetMode="External"/><Relationship Id="rId47" Type="http://schemas.openxmlformats.org/officeDocument/2006/relationships/image" Target="media/image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hyperlink" Target="https://doi.org/10.3390/en14217134" TargetMode="External"/><Relationship Id="rId11" Type="http://schemas.openxmlformats.org/officeDocument/2006/relationships/hyperlink" Target="https://orcid.org/0009-0001-1723-7026" TargetMode="External"/><Relationship Id="rId24" Type="http://schemas.openxmlformats.org/officeDocument/2006/relationships/hyperlink" Target="https://doi.org/10.1038/s41598-025-02649-w" TargetMode="External"/><Relationship Id="rId32" Type="http://schemas.openxmlformats.org/officeDocument/2006/relationships/hyperlink" Target="https://doi.org/10.1016/j.jmsy.2021.10.006" TargetMode="External"/><Relationship Id="rId37" Type="http://schemas.openxmlformats.org/officeDocument/2006/relationships/hyperlink" Target="https://doi.org/10.3390/fi16110394" TargetMode="External"/><Relationship Id="rId40" Type="http://schemas.openxmlformats.org/officeDocument/2006/relationships/hyperlink" Target="https://doi.org/10.2753/MIS0742-1222240302" TargetMode="External"/><Relationship Id="rId45" Type="http://schemas.openxmlformats.org/officeDocument/2006/relationships/hyperlink" Target="https://arxiv.org/abs/2202.02898" TargetMode="Externa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yperlink" Target="https://doi.org/10.3390/en18040987" TargetMode="External"/><Relationship Id="rId28" Type="http://schemas.openxmlformats.org/officeDocument/2006/relationships/hyperlink" Target="https://doi.org/10.1016/j.seta.2022.102060" TargetMode="External"/><Relationship Id="rId36" Type="http://schemas.openxmlformats.org/officeDocument/2006/relationships/hyperlink" Target="https://www.sci-hub.box/10.1109/iscas.2019.8702576" TargetMode="External"/><Relationship Id="rId49" Type="http://schemas.openxmlformats.org/officeDocument/2006/relationships/theme" Target="theme/theme1.xml"/><Relationship Id="rId10" Type="http://schemas.openxmlformats.org/officeDocument/2006/relationships/hyperlink" Target="https://orcid.org/0009-0006-1620-1319" TargetMode="External"/><Relationship Id="rId19" Type="http://schemas.openxmlformats.org/officeDocument/2006/relationships/hyperlink" Target="https://doi.org/10.1109/MSMC.2017.2702391" TargetMode="External"/><Relationship Id="rId31" Type="http://schemas.openxmlformats.org/officeDocument/2006/relationships/hyperlink" Target="https://doi.org/10.1038/s41598-025-07592-4" TargetMode="External"/><Relationship Id="rId44" Type="http://schemas.openxmlformats.org/officeDocument/2006/relationships/hyperlink" Target="https://doi.org/10.3389/fenrg.2022.786027" TargetMode="External"/><Relationship Id="rId4" Type="http://schemas.openxmlformats.org/officeDocument/2006/relationships/settings" Target="settings.xml"/><Relationship Id="rId9" Type="http://schemas.openxmlformats.org/officeDocument/2006/relationships/hyperlink" Target="https://orcid.org/0009-0003-9332-6746" TargetMode="External"/><Relationship Id="rId14" Type="http://schemas.openxmlformats.org/officeDocument/2006/relationships/image" Target="media/image2.png"/><Relationship Id="rId22" Type="http://schemas.openxmlformats.org/officeDocument/2006/relationships/hyperlink" Target="https://doi.org/10.1016/j.cpes.2025.07.005" TargetMode="External"/><Relationship Id="rId27" Type="http://schemas.openxmlformats.org/officeDocument/2006/relationships/hyperlink" Target="https://doi.org/10.1016/j.rser.2018.03.089" TargetMode="External"/><Relationship Id="rId30" Type="http://schemas.openxmlformats.org/officeDocument/2006/relationships/hyperlink" Target="https://doi.org/10.3390/iot5040027" TargetMode="External"/><Relationship Id="rId35" Type="http://schemas.openxmlformats.org/officeDocument/2006/relationships/hyperlink" Target="https://doi.org/10.3390/bdcc7010042" TargetMode="External"/><Relationship Id="rId43" Type="http://schemas.openxmlformats.org/officeDocument/2006/relationships/hyperlink" Target="https://arxiv.org/abs/2505.02543" TargetMode="External"/><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https://orcid.org/0000-0002-8393-6933" TargetMode="External"/><Relationship Id="rId17" Type="http://schemas.openxmlformats.org/officeDocument/2006/relationships/image" Target="media/image5.png"/><Relationship Id="rId25" Type="http://schemas.openxmlformats.org/officeDocument/2006/relationships/hyperlink" Target="https://doi.org/10.1016/j.rineng.2024.101875" TargetMode="External"/><Relationship Id="rId33" Type="http://schemas.openxmlformats.org/officeDocument/2006/relationships/hyperlink" Target="https://sdgs.un.org/goals" TargetMode="External"/><Relationship Id="rId38" Type="http://schemas.openxmlformats.org/officeDocument/2006/relationships/hyperlink" Target="https://doi.org/10.1109/JIOT.2021.3051414" TargetMode="External"/><Relationship Id="rId46" Type="http://schemas.openxmlformats.org/officeDocument/2006/relationships/image" Target="media/image6.png"/><Relationship Id="rId20" Type="http://schemas.openxmlformats.org/officeDocument/2006/relationships/hyperlink" Target="https://doi.org/10.1109/MSMC.2017.2702391" TargetMode="External"/><Relationship Id="rId41" Type="http://schemas.openxmlformats.org/officeDocument/2006/relationships/hyperlink" Target="https://doi.org/10.1038/s41597-020-00712-x"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83E02B72-8129-4CAA-9AF1-61453B7AEB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778</TotalTime>
  <Pages>34</Pages>
  <Words>11926</Words>
  <Characters>65593</Characters>
  <Application>Microsoft Office Word</Application>
  <DocSecurity>0</DocSecurity>
  <Lines>546</Lines>
  <Paragraphs>154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77365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Briones</dc:creator>
  <cp:keywords/>
  <dc:description/>
  <cp:lastModifiedBy>ADELITH</cp:lastModifiedBy>
  <cp:revision>25</cp:revision>
  <dcterms:created xsi:type="dcterms:W3CDTF">2026-07-02T10:53:00Z</dcterms:created>
  <dcterms:modified xsi:type="dcterms:W3CDTF">2026-07-15T10:48:00Z</dcterms:modified>
</cp:coreProperties>
</file>