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57C89"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CityRenew Agent</w:t>
      </w:r>
    </w:p>
    <w:p w14:paraId="583D54C4">
      <w:pPr>
        <w:jc w:val="center"/>
      </w:pPr>
      <w:r>
        <w:rPr>
          <w:rFonts w:ascii="Noto Sans CJK SC" w:hAnsi="Noto Sans CJK SC" w:eastAsia="Noto Sans CJK SC"/>
          <w:b/>
          <w:color w:val="111827"/>
          <w:sz w:val="48"/>
        </w:rPr>
        <w:t>API 接口文档</w:t>
      </w:r>
    </w:p>
    <w:p w14:paraId="5A7E9871">
      <w:pPr>
        <w:jc w:val="center"/>
      </w:pPr>
      <w:r>
        <w:rPr>
          <w:rFonts w:ascii="Noto Sans CJK SC" w:hAnsi="Noto Sans CJK SC" w:eastAsia="Noto Sans CJK SC"/>
          <w:color w:val="666666"/>
          <w:sz w:val="28"/>
        </w:rPr>
        <w:t>城市更新前期策划智能体系统</w:t>
      </w:r>
    </w:p>
    <w:p w14:paraId="34CA2642">
      <w:pPr>
        <w:spacing w:before="100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5C2F4204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A9460F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文档项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3A4FE71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 w14:paraId="17DC4C82">
        <w:trPr>
          <w:jc w:val="center"/>
        </w:trPr>
        <w:tc>
          <w:tcPr>
            <w:tcW w:w="2268" w:type="dxa"/>
            <w:vAlign w:val="center"/>
          </w:tcPr>
          <w:p w14:paraId="3423CD4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项目名称</w:t>
            </w:r>
          </w:p>
        </w:tc>
        <w:tc>
          <w:tcPr>
            <w:tcW w:w="6236" w:type="dxa"/>
            <w:vAlign w:val="center"/>
          </w:tcPr>
          <w:p w14:paraId="2F3D9F7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CityRenew Agent 城市更新前期策划智能体系统</w:t>
            </w:r>
          </w:p>
        </w:tc>
      </w:tr>
      <w:tr w14:paraId="1551D5FA">
        <w:trPr>
          <w:jc w:val="center"/>
        </w:trPr>
        <w:tc>
          <w:tcPr>
            <w:tcW w:w="2268" w:type="dxa"/>
            <w:vAlign w:val="center"/>
          </w:tcPr>
          <w:p w14:paraId="48594D4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文档类型</w:t>
            </w:r>
          </w:p>
        </w:tc>
        <w:tc>
          <w:tcPr>
            <w:tcW w:w="6236" w:type="dxa"/>
            <w:vAlign w:val="center"/>
          </w:tcPr>
          <w:p w14:paraId="5F3DEC8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API 接口文档</w:t>
            </w:r>
          </w:p>
        </w:tc>
      </w:tr>
      <w:tr w14:paraId="38FAE21E">
        <w:trPr>
          <w:jc w:val="center"/>
        </w:trPr>
        <w:tc>
          <w:tcPr>
            <w:tcW w:w="2268" w:type="dxa"/>
            <w:vAlign w:val="center"/>
          </w:tcPr>
          <w:p w14:paraId="5D267BD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适用范围</w:t>
            </w:r>
          </w:p>
        </w:tc>
        <w:tc>
          <w:tcPr>
            <w:tcW w:w="6236" w:type="dxa"/>
            <w:vAlign w:val="center"/>
          </w:tcPr>
          <w:p w14:paraId="1DE5757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正式前台接口、报告生成接口、系统支撑接口、安全与错误处理机制</w:t>
            </w:r>
          </w:p>
        </w:tc>
      </w:tr>
      <w:tr w14:paraId="21AD5E23">
        <w:trPr>
          <w:jc w:val="center"/>
        </w:trPr>
        <w:tc>
          <w:tcPr>
            <w:tcW w:w="2268" w:type="dxa"/>
            <w:vAlign w:val="center"/>
          </w:tcPr>
          <w:p w14:paraId="1DB4B9E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接口风格</w:t>
            </w:r>
          </w:p>
        </w:tc>
        <w:tc>
          <w:tcPr>
            <w:tcW w:w="6236" w:type="dxa"/>
            <w:vAlign w:val="center"/>
          </w:tcPr>
          <w:p w14:paraId="10D1E71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RESTful API / JSON / multipart/form-data</w:t>
            </w:r>
          </w:p>
        </w:tc>
      </w:tr>
      <w:tr w14:paraId="49B7C8CE">
        <w:trPr>
          <w:jc w:val="center"/>
        </w:trPr>
        <w:tc>
          <w:tcPr>
            <w:tcW w:w="2268" w:type="dxa"/>
            <w:vAlign w:val="center"/>
          </w:tcPr>
          <w:p w14:paraId="34D6E9E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后端技术</w:t>
            </w:r>
          </w:p>
        </w:tc>
        <w:tc>
          <w:tcPr>
            <w:tcW w:w="6236" w:type="dxa"/>
            <w:vAlign w:val="center"/>
          </w:tcPr>
          <w:p w14:paraId="7AB05E9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FastAPI、SQLite、SQLAlchemy、Python 服务层</w:t>
            </w:r>
          </w:p>
        </w:tc>
      </w:tr>
      <w:tr w14:paraId="1B9DE5EA">
        <w:trPr>
          <w:jc w:val="center"/>
        </w:trPr>
        <w:tc>
          <w:tcPr>
            <w:tcW w:w="2268" w:type="dxa"/>
            <w:vAlign w:val="center"/>
          </w:tcPr>
          <w:p w14:paraId="3A7CDA5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前端技术</w:t>
            </w:r>
          </w:p>
        </w:tc>
        <w:tc>
          <w:tcPr>
            <w:tcW w:w="6236" w:type="dxa"/>
            <w:vAlign w:val="center"/>
          </w:tcPr>
          <w:p w14:paraId="43C4A64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React、Vite、智能体对话界面</w:t>
            </w:r>
          </w:p>
        </w:tc>
      </w:tr>
    </w:tbl>
    <w:p w14:paraId="09F5CD7A"/>
    <w:p w14:paraId="7A396DE6">
      <w:r>
        <w:br w:type="page"/>
      </w:r>
      <w:bookmarkStart w:id="0" w:name="_GoBack"/>
      <w:bookmarkEnd w:id="0"/>
    </w:p>
    <w:p w14:paraId="035E6736">
      <w:pPr>
        <w:pStyle w:val="3"/>
      </w:pPr>
      <w:r>
        <w:rPr>
          <w:rFonts w:ascii="Noto Sans CJK SC" w:hAnsi="Noto Sans CJK SC" w:eastAsia="Noto Sans CJK SC"/>
        </w:rPr>
        <w:t>目录</w:t>
      </w:r>
    </w:p>
    <w:p w14:paraId="17EB6D94">
      <w:pPr>
        <w:ind w:left="283"/>
      </w:pPr>
      <w:r>
        <w:t>1 文档概述</w:t>
      </w:r>
    </w:p>
    <w:p w14:paraId="4AABA83D">
      <w:pPr>
        <w:ind w:left="283"/>
      </w:pPr>
      <w:r>
        <w:t>2 API 总体架构</w:t>
      </w:r>
    </w:p>
    <w:p w14:paraId="3172F912">
      <w:pPr>
        <w:ind w:left="283"/>
      </w:pPr>
      <w:r>
        <w:t>3 正式前台接口清单</w:t>
      </w:r>
    </w:p>
    <w:p w14:paraId="1A5F12B6">
      <w:pPr>
        <w:ind w:left="283"/>
      </w:pPr>
      <w:r>
        <w:t>4 智能体会话接口</w:t>
      </w:r>
    </w:p>
    <w:p w14:paraId="6FA6F473">
      <w:pPr>
        <w:ind w:left="283"/>
      </w:pPr>
      <w:r>
        <w:t>5 附件上传接口</w:t>
      </w:r>
    </w:p>
    <w:p w14:paraId="5E4D921E">
      <w:pPr>
        <w:ind w:left="283"/>
      </w:pPr>
      <w:r>
        <w:t>6 报告生成与下载接口</w:t>
      </w:r>
    </w:p>
    <w:p w14:paraId="5712EED6">
      <w:pPr>
        <w:ind w:left="283"/>
      </w:pPr>
      <w:r>
        <w:t>7 项目分析支撑接口</w:t>
      </w:r>
    </w:p>
    <w:p w14:paraId="601BFAF0">
      <w:pPr>
        <w:ind w:left="283"/>
      </w:pPr>
      <w:r>
        <w:t>8 模型、RAG 与证据链接口</w:t>
      </w:r>
    </w:p>
    <w:p w14:paraId="3B1CC411">
      <w:pPr>
        <w:ind w:left="283"/>
      </w:pPr>
      <w:r>
        <w:t>9 系统健康检查与配置接口</w:t>
      </w:r>
    </w:p>
    <w:p w14:paraId="17014C70">
      <w:pPr>
        <w:ind w:left="283"/>
      </w:pPr>
      <w:r>
        <w:t>10 前端调用关系</w:t>
      </w:r>
    </w:p>
    <w:p w14:paraId="5FBA80A5">
      <w:pPr>
        <w:ind w:left="283"/>
      </w:pPr>
      <w:r>
        <w:t>11 错误码与 fail-closed 机制</w:t>
      </w:r>
    </w:p>
    <w:p w14:paraId="12A896E4">
      <w:pPr>
        <w:ind w:left="283"/>
      </w:pPr>
      <w:r>
        <w:t>12 安全与合规说明</w:t>
      </w:r>
    </w:p>
    <w:p w14:paraId="39EAAB26">
      <w:pPr>
        <w:ind w:left="283"/>
      </w:pPr>
      <w:r>
        <w:t>13 附录：接口示例与数据结构</w:t>
      </w:r>
    </w:p>
    <w:p w14:paraId="2391630D">
      <w:r>
        <w:br w:type="page"/>
      </w:r>
    </w:p>
    <w:p w14:paraId="448F0FAB">
      <w:pPr>
        <w:pStyle w:val="3"/>
      </w:pPr>
      <w:r>
        <w:rPr>
          <w:rFonts w:ascii="Noto Sans CJK SC" w:hAnsi="Noto Sans CJK SC" w:eastAsia="Noto Sans CJK SC"/>
        </w:rPr>
        <w:t>1 文档概述</w:t>
      </w:r>
    </w:p>
    <w:p w14:paraId="6B8784A6">
      <w:pPr>
        <w:pStyle w:val="4"/>
      </w:pPr>
      <w:r>
        <w:rPr>
          <w:rFonts w:ascii="Noto Sans CJK SC" w:hAnsi="Noto Sans CJK SC" w:eastAsia="Noto Sans CJK SC"/>
        </w:rPr>
        <w:t>1.1 文档目的</w:t>
      </w:r>
    </w:p>
    <w:p w14:paraId="391A0097">
      <w:r>
        <w:t>本文档用于说明 CityRenew Agent 城市更新前期策划智能体系统的 API 接口设计、调用方式、数据流转逻辑、安全约束与错误处理机制。文档面向比赛技术材料提交、系统联调、验收测试与后续部署运维使用。</w:t>
      </w:r>
    </w:p>
    <w:p w14:paraId="09D17E2A">
      <w:r>
        <w:t>系统以“智能体对话—项目档案—空间分析—模型推理—报告生成—质量校验—Word/PDF交付”为主线，接口设计围绕城市更新前期策划的业务流程展开。</w:t>
      </w:r>
    </w:p>
    <w:p w14:paraId="0D166A3A">
      <w:pPr>
        <w:pStyle w:val="4"/>
      </w:pPr>
      <w:r>
        <w:rPr>
          <w:rFonts w:ascii="Noto Sans CJK SC" w:hAnsi="Noto Sans CJK SC" w:eastAsia="Noto Sans CJK SC"/>
        </w:rPr>
        <w:t>1.2 系统定位</w:t>
      </w:r>
    </w:p>
    <w:p w14:paraId="70E6D5C1">
      <w:r>
        <w:t>CityRenew Agent 是面向城市更新前期策划场景的垂直领域智能体平台。系统接收用户输入的项目位置、现状问题、更新目标及相关附件资料，完成项目研判、策略建议和标准化前策报告生成。</w:t>
      </w:r>
    </w:p>
    <w:p w14:paraId="50184A8E">
      <w:r>
        <w:t>系统中的事实数字、类型判断、房价基线、圈层分析和综合评分均来自本地结构化数据与自训练模型链路；大模型仅用于语言理解与表达组织，不作为事实数字生成来源。</w:t>
      </w:r>
    </w:p>
    <w:p w14:paraId="109E580F">
      <w:pPr>
        <w:pStyle w:val="4"/>
      </w:pPr>
      <w:r>
        <w:rPr>
          <w:rFonts w:ascii="Noto Sans CJK SC" w:hAnsi="Noto Sans CJK SC" w:eastAsia="Noto Sans CJK SC"/>
        </w:rPr>
        <w:t>1.3 接口设计原则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6BE1E02A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0F8BAE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3974884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1763AF3E">
        <w:trPr>
          <w:jc w:val="center"/>
        </w:trPr>
        <w:tc>
          <w:tcPr>
            <w:tcW w:w="2268" w:type="dxa"/>
            <w:vAlign w:val="center"/>
          </w:tcPr>
          <w:p w14:paraId="159E4B7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业务主线优先</w:t>
            </w:r>
          </w:p>
        </w:tc>
        <w:tc>
          <w:tcPr>
            <w:tcW w:w="6236" w:type="dxa"/>
            <w:vAlign w:val="center"/>
          </w:tcPr>
          <w:p w14:paraId="5EA2897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正式接口围绕用户对话、附件上传、项目研判、报告生成和文件交付展开。</w:t>
            </w:r>
          </w:p>
        </w:tc>
      </w:tr>
      <w:tr w14:paraId="13A05B6F">
        <w:trPr>
          <w:jc w:val="center"/>
        </w:trPr>
        <w:tc>
          <w:tcPr>
            <w:tcW w:w="2268" w:type="dxa"/>
            <w:vAlign w:val="center"/>
          </w:tcPr>
          <w:p w14:paraId="7A2BE5A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事实可追溯</w:t>
            </w:r>
          </w:p>
        </w:tc>
        <w:tc>
          <w:tcPr>
            <w:tcW w:w="6236" w:type="dxa"/>
            <w:vAlign w:val="center"/>
          </w:tcPr>
          <w:p w14:paraId="5D0A34B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每次推理产生 analysis_result、model_run_id 和 evidence_map，报告数字与分析结果保持一致。</w:t>
            </w:r>
          </w:p>
        </w:tc>
      </w:tr>
      <w:tr w14:paraId="67084C12">
        <w:trPr>
          <w:jc w:val="center"/>
        </w:trPr>
        <w:tc>
          <w:tcPr>
            <w:tcW w:w="2268" w:type="dxa"/>
            <w:vAlign w:val="center"/>
          </w:tcPr>
          <w:p w14:paraId="338F2F4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不足即追问</w:t>
            </w:r>
          </w:p>
        </w:tc>
        <w:tc>
          <w:tcPr>
            <w:tcW w:w="6236" w:type="dxa"/>
            <w:vAlign w:val="center"/>
          </w:tcPr>
          <w:p w14:paraId="7905ED8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地址、数据或模型条件不足时，系统主动追问或拒绝生成，避免使用假数据兜底。</w:t>
            </w:r>
          </w:p>
        </w:tc>
      </w:tr>
      <w:tr w14:paraId="5DF1078B">
        <w:trPr>
          <w:jc w:val="center"/>
        </w:trPr>
        <w:tc>
          <w:tcPr>
            <w:tcW w:w="2268" w:type="dxa"/>
            <w:vAlign w:val="center"/>
          </w:tcPr>
          <w:p w14:paraId="49F8883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前台简洁</w:t>
            </w:r>
          </w:p>
        </w:tc>
        <w:tc>
          <w:tcPr>
            <w:tcW w:w="6236" w:type="dxa"/>
            <w:vAlign w:val="center"/>
          </w:tcPr>
          <w:p w14:paraId="093E194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正式前端只调用业务接口，不展示训练、评测、调试、数据导入等内部能力。</w:t>
            </w:r>
          </w:p>
        </w:tc>
      </w:tr>
      <w:tr w14:paraId="114B8D76">
        <w:trPr>
          <w:jc w:val="center"/>
        </w:trPr>
        <w:tc>
          <w:tcPr>
            <w:tcW w:w="2268" w:type="dxa"/>
            <w:vAlign w:val="center"/>
          </w:tcPr>
          <w:p w14:paraId="6070DF4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文件同源</w:t>
            </w:r>
          </w:p>
        </w:tc>
        <w:tc>
          <w:tcPr>
            <w:tcW w:w="6236" w:type="dxa"/>
            <w:vAlign w:val="center"/>
          </w:tcPr>
          <w:p w14:paraId="6FE98CE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Word 报告基于标准模板填充，PDF 由该 Word 文件转换生成。</w:t>
            </w:r>
          </w:p>
        </w:tc>
      </w:tr>
      <w:tr w14:paraId="1F71EA08">
        <w:trPr>
          <w:jc w:val="center"/>
        </w:trPr>
        <w:tc>
          <w:tcPr>
            <w:tcW w:w="2268" w:type="dxa"/>
            <w:vAlign w:val="center"/>
          </w:tcPr>
          <w:p w14:paraId="21DEBF1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安全隔离</w:t>
            </w:r>
          </w:p>
        </w:tc>
        <w:tc>
          <w:tcPr>
            <w:tcW w:w="6236" w:type="dxa"/>
            <w:vAlign w:val="center"/>
          </w:tcPr>
          <w:p w14:paraId="29BAE8B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密钥、模型、数据、报告输出、训练语料均通过环境变量或 gitignore 管理，不进入前端和仓库。</w:t>
            </w:r>
          </w:p>
        </w:tc>
      </w:tr>
    </w:tbl>
    <w:p w14:paraId="506EA318"/>
    <w:p w14:paraId="02E02FA7">
      <w:pPr>
        <w:pStyle w:val="4"/>
      </w:pPr>
      <w:r>
        <w:rPr>
          <w:rFonts w:ascii="Noto Sans CJK SC" w:hAnsi="Noto Sans CJK SC" w:eastAsia="Noto Sans CJK SC"/>
        </w:rPr>
        <w:t>1.4 技术基础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79EB8EA0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F72CBE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31F0695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技术/说明</w:t>
            </w:r>
          </w:p>
        </w:tc>
      </w:tr>
      <w:tr w14:paraId="3DBD182C">
        <w:trPr>
          <w:jc w:val="center"/>
        </w:trPr>
        <w:tc>
          <w:tcPr>
            <w:tcW w:w="2268" w:type="dxa"/>
            <w:vAlign w:val="center"/>
          </w:tcPr>
          <w:p w14:paraId="65DABD3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后端框架</w:t>
            </w:r>
          </w:p>
        </w:tc>
        <w:tc>
          <w:tcPr>
            <w:tcW w:w="6236" w:type="dxa"/>
            <w:vAlign w:val="center"/>
          </w:tcPr>
          <w:p w14:paraId="6FABDCE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FastAPI</w:t>
            </w:r>
          </w:p>
        </w:tc>
      </w:tr>
      <w:tr w14:paraId="4F124E79">
        <w:trPr>
          <w:jc w:val="center"/>
        </w:trPr>
        <w:tc>
          <w:tcPr>
            <w:tcW w:w="2268" w:type="dxa"/>
            <w:vAlign w:val="center"/>
          </w:tcPr>
          <w:p w14:paraId="607D9BC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前端框架</w:t>
            </w:r>
          </w:p>
        </w:tc>
        <w:tc>
          <w:tcPr>
            <w:tcW w:w="6236" w:type="dxa"/>
            <w:vAlign w:val="center"/>
          </w:tcPr>
          <w:p w14:paraId="4B9DB0D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React + Vite</w:t>
            </w:r>
          </w:p>
        </w:tc>
      </w:tr>
      <w:tr w14:paraId="77DF9868">
        <w:trPr>
          <w:jc w:val="center"/>
        </w:trPr>
        <w:tc>
          <w:tcPr>
            <w:tcW w:w="2268" w:type="dxa"/>
            <w:vAlign w:val="center"/>
          </w:tcPr>
          <w:p w14:paraId="49C735A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数据存储</w:t>
            </w:r>
          </w:p>
        </w:tc>
        <w:tc>
          <w:tcPr>
            <w:tcW w:w="6236" w:type="dxa"/>
            <w:vAlign w:val="center"/>
          </w:tcPr>
          <w:p w14:paraId="688B608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SQLite + 文件系统输出目录</w:t>
            </w:r>
          </w:p>
        </w:tc>
      </w:tr>
      <w:tr w14:paraId="3375989A">
        <w:trPr>
          <w:jc w:val="center"/>
        </w:trPr>
        <w:tc>
          <w:tcPr>
            <w:tcW w:w="2268" w:type="dxa"/>
            <w:vAlign w:val="center"/>
          </w:tcPr>
          <w:p w14:paraId="19C39B6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报告生成</w:t>
            </w:r>
          </w:p>
        </w:tc>
        <w:tc>
          <w:tcPr>
            <w:tcW w:w="6236" w:type="dxa"/>
            <w:vAlign w:val="center"/>
          </w:tcPr>
          <w:p w14:paraId="4B92484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python-docx 模板填充 + LibreOffice Word 转 PDF</w:t>
            </w:r>
          </w:p>
        </w:tc>
      </w:tr>
      <w:tr w14:paraId="568E0B74">
        <w:trPr>
          <w:jc w:val="center"/>
        </w:trPr>
        <w:tc>
          <w:tcPr>
            <w:tcW w:w="2268" w:type="dxa"/>
            <w:vAlign w:val="center"/>
          </w:tcPr>
          <w:p w14:paraId="34B8400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模型能力</w:t>
            </w:r>
          </w:p>
        </w:tc>
        <w:tc>
          <w:tcPr>
            <w:tcW w:w="6236" w:type="dxa"/>
            <w:vAlign w:val="center"/>
          </w:tcPr>
          <w:p w14:paraId="65EC624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项目类型分类、房价基线、综合评分、策略规则、RAG 检索</w:t>
            </w:r>
          </w:p>
        </w:tc>
      </w:tr>
      <w:tr w14:paraId="2791E44C">
        <w:trPr>
          <w:jc w:val="center"/>
        </w:trPr>
        <w:tc>
          <w:tcPr>
            <w:tcW w:w="2268" w:type="dxa"/>
            <w:vAlign w:val="center"/>
          </w:tcPr>
          <w:p w14:paraId="6003C2D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外部能力</w:t>
            </w:r>
          </w:p>
        </w:tc>
        <w:tc>
          <w:tcPr>
            <w:tcW w:w="6236" w:type="dxa"/>
            <w:vAlign w:val="center"/>
          </w:tcPr>
          <w:p w14:paraId="5091EAE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地理编码 API、DeepSeek 语言组织接口（可选，失败时确定性兜底）</w:t>
            </w:r>
          </w:p>
        </w:tc>
      </w:tr>
      <w:tr w14:paraId="1AD553B5">
        <w:trPr>
          <w:jc w:val="center"/>
        </w:trPr>
        <w:tc>
          <w:tcPr>
            <w:tcW w:w="2268" w:type="dxa"/>
            <w:vAlign w:val="center"/>
          </w:tcPr>
          <w:p w14:paraId="701C07B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接口数据格式</w:t>
            </w:r>
          </w:p>
        </w:tc>
        <w:tc>
          <w:tcPr>
            <w:tcW w:w="6236" w:type="dxa"/>
            <w:vAlign w:val="center"/>
          </w:tcPr>
          <w:p w14:paraId="73C5AA6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JSON、multipart/form-data、FileResponse</w:t>
            </w:r>
          </w:p>
        </w:tc>
      </w:tr>
    </w:tbl>
    <w:p w14:paraId="4090C6D5"/>
    <w:p w14:paraId="371C6B3A">
      <w:pPr>
        <w:pStyle w:val="3"/>
      </w:pPr>
      <w:r>
        <w:rPr>
          <w:rFonts w:ascii="Noto Sans CJK SC" w:hAnsi="Noto Sans CJK SC" w:eastAsia="Noto Sans CJK SC"/>
        </w:rPr>
        <w:t>2 API 总体架构</w:t>
      </w:r>
    </w:p>
    <w:p w14:paraId="5DF91FB5">
      <w:r>
        <w:t>系统 API 按“正式前台业务接口”和“系统支撑接口”两层组织。正式前台接口直接服务用户交互；系统支撑接口供后端服务链路内部调用，用于项目、空间、模型、RAG、证据链和评测支撑。</w:t>
      </w:r>
    </w:p>
    <w:p w14:paraId="28B7C40E">
      <w:pPr>
        <w:jc w:val="center"/>
      </w:pPr>
      <w:r>
        <w:drawing>
          <wp:inline distT="0" distB="0" distL="114300" distR="114300">
            <wp:extent cx="5939790" cy="32162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C5F1"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 1 API 总体架构图</w:t>
      </w:r>
    </w:p>
    <w:p w14:paraId="77D1533A">
      <w:pPr>
        <w:pStyle w:val="4"/>
      </w:pPr>
      <w:r>
        <w:rPr>
          <w:rFonts w:ascii="Noto Sans CJK SC" w:hAnsi="Noto Sans CJK SC" w:eastAsia="Noto Sans CJK SC"/>
        </w:rPr>
        <w:t>2.1 模块划分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1417"/>
        <w:gridCol w:w="3402"/>
      </w:tblGrid>
      <w:tr w14:paraId="443D7161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BBABE3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1191AAA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URL 前缀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5C911A2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498972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2675AD66">
        <w:trPr>
          <w:jc w:val="center"/>
        </w:trPr>
        <w:tc>
          <w:tcPr>
            <w:tcW w:w="1701" w:type="dxa"/>
            <w:vAlign w:val="center"/>
          </w:tcPr>
          <w:p w14:paraId="42CB532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健康检查</w:t>
            </w:r>
          </w:p>
        </w:tc>
        <w:tc>
          <w:tcPr>
            <w:tcW w:w="1984" w:type="dxa"/>
            <w:vAlign w:val="center"/>
          </w:tcPr>
          <w:p w14:paraId="62C7C23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/health</w:t>
            </w:r>
          </w:p>
        </w:tc>
        <w:tc>
          <w:tcPr>
            <w:tcW w:w="1417" w:type="dxa"/>
            <w:vAlign w:val="center"/>
          </w:tcPr>
          <w:p w14:paraId="76791C8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正式前台</w:t>
            </w:r>
          </w:p>
        </w:tc>
        <w:tc>
          <w:tcPr>
            <w:tcW w:w="3402" w:type="dxa"/>
            <w:vAlign w:val="center"/>
          </w:tcPr>
          <w:p w14:paraId="3B891EF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用于判断后端服务状态。</w:t>
            </w:r>
          </w:p>
        </w:tc>
      </w:tr>
      <w:tr w14:paraId="060C9E73">
        <w:trPr>
          <w:jc w:val="center"/>
        </w:trPr>
        <w:tc>
          <w:tcPr>
            <w:tcW w:w="1701" w:type="dxa"/>
            <w:vAlign w:val="center"/>
          </w:tcPr>
          <w:p w14:paraId="1221D71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智能体会话</w:t>
            </w:r>
          </w:p>
        </w:tc>
        <w:tc>
          <w:tcPr>
            <w:tcW w:w="1984" w:type="dxa"/>
            <w:vAlign w:val="center"/>
          </w:tcPr>
          <w:p w14:paraId="2C3C2C9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</w:t>
            </w:r>
          </w:p>
        </w:tc>
        <w:tc>
          <w:tcPr>
            <w:tcW w:w="1417" w:type="dxa"/>
            <w:vAlign w:val="center"/>
          </w:tcPr>
          <w:p w14:paraId="023A157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正式前台</w:t>
            </w:r>
          </w:p>
        </w:tc>
        <w:tc>
          <w:tcPr>
            <w:tcW w:w="3402" w:type="dxa"/>
            <w:vAlign w:val="center"/>
          </w:tcPr>
          <w:p w14:paraId="1DF1882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创建会话、发送消息、上传附件、历史会话管理。</w:t>
            </w:r>
          </w:p>
        </w:tc>
      </w:tr>
      <w:tr w14:paraId="6D21F6D8">
        <w:trPr>
          <w:jc w:val="center"/>
        </w:trPr>
        <w:tc>
          <w:tcPr>
            <w:tcW w:w="1701" w:type="dxa"/>
            <w:vAlign w:val="center"/>
          </w:tcPr>
          <w:p w14:paraId="071F61D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报告服务</w:t>
            </w:r>
          </w:p>
        </w:tc>
        <w:tc>
          <w:tcPr>
            <w:tcW w:w="1984" w:type="dxa"/>
            <w:vAlign w:val="center"/>
          </w:tcPr>
          <w:p w14:paraId="2CD9598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/api/report</w:t>
            </w:r>
          </w:p>
        </w:tc>
        <w:tc>
          <w:tcPr>
            <w:tcW w:w="1417" w:type="dxa"/>
            <w:vAlign w:val="center"/>
          </w:tcPr>
          <w:p w14:paraId="404F3EF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正式前台</w:t>
            </w:r>
          </w:p>
        </w:tc>
        <w:tc>
          <w:tcPr>
            <w:tcW w:w="3402" w:type="dxa"/>
            <w:vAlign w:val="center"/>
          </w:tcPr>
          <w:p w14:paraId="512E670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生成报告、预览报告、下载 Word、导出 PDF、质量检查。</w:t>
            </w:r>
          </w:p>
        </w:tc>
      </w:tr>
      <w:tr w14:paraId="03EF6834">
        <w:trPr>
          <w:jc w:val="center"/>
        </w:trPr>
        <w:tc>
          <w:tcPr>
            <w:tcW w:w="1701" w:type="dxa"/>
            <w:vAlign w:val="center"/>
          </w:tcPr>
          <w:p w14:paraId="393ACDE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项目管理</w:t>
            </w:r>
          </w:p>
        </w:tc>
        <w:tc>
          <w:tcPr>
            <w:tcW w:w="1984" w:type="dxa"/>
            <w:vAlign w:val="center"/>
          </w:tcPr>
          <w:p w14:paraId="1F4C671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/api/projects</w:t>
            </w:r>
          </w:p>
        </w:tc>
        <w:tc>
          <w:tcPr>
            <w:tcW w:w="1417" w:type="dxa"/>
            <w:vAlign w:val="center"/>
          </w:tcPr>
          <w:p w14:paraId="06199D6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系统支撑</w:t>
            </w:r>
          </w:p>
        </w:tc>
        <w:tc>
          <w:tcPr>
            <w:tcW w:w="3402" w:type="dxa"/>
            <w:vAlign w:val="center"/>
          </w:tcPr>
          <w:p w14:paraId="1ACC716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项目记录创建、读取、更新与删除，由后端链路内部使用。</w:t>
            </w:r>
          </w:p>
        </w:tc>
      </w:tr>
      <w:tr w14:paraId="4D50A599">
        <w:trPr>
          <w:jc w:val="center"/>
        </w:trPr>
        <w:tc>
          <w:tcPr>
            <w:tcW w:w="1701" w:type="dxa"/>
            <w:vAlign w:val="center"/>
          </w:tcPr>
          <w:p w14:paraId="59B2E13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项目分析</w:t>
            </w:r>
          </w:p>
        </w:tc>
        <w:tc>
          <w:tcPr>
            <w:tcW w:w="1984" w:type="dxa"/>
            <w:vAlign w:val="center"/>
          </w:tcPr>
          <w:p w14:paraId="54AD1D9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/api/analysis</w:t>
            </w:r>
          </w:p>
        </w:tc>
        <w:tc>
          <w:tcPr>
            <w:tcW w:w="1417" w:type="dxa"/>
            <w:vAlign w:val="center"/>
          </w:tcPr>
          <w:p w14:paraId="2A95E14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系统支撑</w:t>
            </w:r>
          </w:p>
        </w:tc>
        <w:tc>
          <w:tcPr>
            <w:tcW w:w="3402" w:type="dxa"/>
            <w:vAlign w:val="center"/>
          </w:tcPr>
          <w:p w14:paraId="7E06980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四维分析、类型识别、综合评分、策略建议。</w:t>
            </w:r>
          </w:p>
        </w:tc>
      </w:tr>
      <w:tr w14:paraId="0C767654">
        <w:trPr>
          <w:jc w:val="center"/>
        </w:trPr>
        <w:tc>
          <w:tcPr>
            <w:tcW w:w="1701" w:type="dxa"/>
            <w:vAlign w:val="center"/>
          </w:tcPr>
          <w:p w14:paraId="650DC7F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特征工程</w:t>
            </w:r>
          </w:p>
        </w:tc>
        <w:tc>
          <w:tcPr>
            <w:tcW w:w="1984" w:type="dxa"/>
            <w:vAlign w:val="center"/>
          </w:tcPr>
          <w:p w14:paraId="564D2CF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/api/features</w:t>
            </w:r>
          </w:p>
        </w:tc>
        <w:tc>
          <w:tcPr>
            <w:tcW w:w="1417" w:type="dxa"/>
            <w:vAlign w:val="center"/>
          </w:tcPr>
          <w:p w14:paraId="44E42BF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系统支撑</w:t>
            </w:r>
          </w:p>
        </w:tc>
        <w:tc>
          <w:tcPr>
            <w:tcW w:w="3402" w:type="dxa"/>
            <w:vAlign w:val="center"/>
          </w:tcPr>
          <w:p w14:paraId="5B8DB4A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构建模型特征、读取特征质量与圈层摘要。</w:t>
            </w:r>
          </w:p>
        </w:tc>
      </w:tr>
      <w:tr w14:paraId="3ADC6167">
        <w:trPr>
          <w:jc w:val="center"/>
        </w:trPr>
        <w:tc>
          <w:tcPr>
            <w:tcW w:w="1701" w:type="dxa"/>
            <w:vAlign w:val="center"/>
          </w:tcPr>
          <w:p w14:paraId="1281EFB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模型服务</w:t>
            </w:r>
          </w:p>
        </w:tc>
        <w:tc>
          <w:tcPr>
            <w:tcW w:w="1984" w:type="dxa"/>
            <w:vAlign w:val="center"/>
          </w:tcPr>
          <w:p w14:paraId="2C88147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/api/models</w:t>
            </w:r>
          </w:p>
        </w:tc>
        <w:tc>
          <w:tcPr>
            <w:tcW w:w="1417" w:type="dxa"/>
            <w:vAlign w:val="center"/>
          </w:tcPr>
          <w:p w14:paraId="14936DA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系统支撑</w:t>
            </w:r>
          </w:p>
        </w:tc>
        <w:tc>
          <w:tcPr>
            <w:tcW w:w="3402" w:type="dxa"/>
            <w:vAlign w:val="center"/>
          </w:tcPr>
          <w:p w14:paraId="3316F8D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模型状态、解释、审计与训练护栏。</w:t>
            </w:r>
          </w:p>
        </w:tc>
      </w:tr>
      <w:tr w14:paraId="0B2D0A2D">
        <w:trPr>
          <w:jc w:val="center"/>
        </w:trPr>
        <w:tc>
          <w:tcPr>
            <w:tcW w:w="1701" w:type="dxa"/>
            <w:vAlign w:val="center"/>
          </w:tcPr>
          <w:p w14:paraId="4949A01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RAG检索</w:t>
            </w:r>
          </w:p>
        </w:tc>
        <w:tc>
          <w:tcPr>
            <w:tcW w:w="1984" w:type="dxa"/>
            <w:vAlign w:val="center"/>
          </w:tcPr>
          <w:p w14:paraId="75E3697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/api/rag</w:t>
            </w:r>
          </w:p>
        </w:tc>
        <w:tc>
          <w:tcPr>
            <w:tcW w:w="1417" w:type="dxa"/>
            <w:vAlign w:val="center"/>
          </w:tcPr>
          <w:p w14:paraId="01143B1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系统支撑</w:t>
            </w:r>
          </w:p>
        </w:tc>
        <w:tc>
          <w:tcPr>
            <w:tcW w:w="3402" w:type="dxa"/>
            <w:vAlign w:val="center"/>
          </w:tcPr>
          <w:p w14:paraId="7297CB9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本地知识索引与检索。</w:t>
            </w:r>
          </w:p>
        </w:tc>
      </w:tr>
      <w:tr w14:paraId="651917FC">
        <w:trPr>
          <w:jc w:val="center"/>
        </w:trPr>
        <w:tc>
          <w:tcPr>
            <w:tcW w:w="1701" w:type="dxa"/>
            <w:vAlign w:val="center"/>
          </w:tcPr>
          <w:p w14:paraId="6CA0EEE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证据链</w:t>
            </w:r>
          </w:p>
        </w:tc>
        <w:tc>
          <w:tcPr>
            <w:tcW w:w="1984" w:type="dxa"/>
            <w:vAlign w:val="center"/>
          </w:tcPr>
          <w:p w14:paraId="525CFD3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/api/evidence</w:t>
            </w:r>
          </w:p>
        </w:tc>
        <w:tc>
          <w:tcPr>
            <w:tcW w:w="1417" w:type="dxa"/>
            <w:vAlign w:val="center"/>
          </w:tcPr>
          <w:p w14:paraId="5A66A68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系统支撑</w:t>
            </w:r>
          </w:p>
        </w:tc>
        <w:tc>
          <w:tcPr>
            <w:tcW w:w="3402" w:type="dxa"/>
            <w:vAlign w:val="center"/>
          </w:tcPr>
          <w:p w14:paraId="2F81C5A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证据统计与单条证据查询。</w:t>
            </w:r>
          </w:p>
        </w:tc>
      </w:tr>
      <w:tr w14:paraId="4E852101">
        <w:trPr>
          <w:jc w:val="center"/>
        </w:trPr>
        <w:tc>
          <w:tcPr>
            <w:tcW w:w="1701" w:type="dxa"/>
            <w:vAlign w:val="center"/>
          </w:tcPr>
          <w:p w14:paraId="39B2F7E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评测门禁</w:t>
            </w:r>
          </w:p>
        </w:tc>
        <w:tc>
          <w:tcPr>
            <w:tcW w:w="1984" w:type="dxa"/>
            <w:vAlign w:val="center"/>
          </w:tcPr>
          <w:p w14:paraId="7159017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/api/evaluation</w:t>
            </w:r>
          </w:p>
        </w:tc>
        <w:tc>
          <w:tcPr>
            <w:tcW w:w="1417" w:type="dxa"/>
            <w:vAlign w:val="center"/>
          </w:tcPr>
          <w:p w14:paraId="6E94B95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系统支撑</w:t>
            </w:r>
          </w:p>
        </w:tc>
        <w:tc>
          <w:tcPr>
            <w:tcW w:w="3402" w:type="dxa"/>
            <w:vAlign w:val="center"/>
          </w:tcPr>
          <w:p w14:paraId="4AF6DBB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阶段验收、final test、自评材料。</w:t>
            </w:r>
          </w:p>
        </w:tc>
      </w:tr>
    </w:tbl>
    <w:p w14:paraId="38E3DBC3"/>
    <w:p w14:paraId="73992446">
      <w:pPr>
        <w:pStyle w:val="4"/>
      </w:pPr>
      <w:r>
        <w:rPr>
          <w:rFonts w:ascii="Noto Sans CJK SC" w:hAnsi="Noto Sans CJK SC" w:eastAsia="Noto Sans CJK SC"/>
        </w:rPr>
        <w:t>2.2 业务流程</w:t>
      </w:r>
    </w:p>
    <w:p w14:paraId="376A3F4A">
      <w:pPr>
        <w:jc w:val="center"/>
      </w:pPr>
      <w:r>
        <w:drawing>
          <wp:inline distT="0" distB="0" distL="114300" distR="114300">
            <wp:extent cx="5939790" cy="3107690"/>
            <wp:effectExtent l="0" t="0" r="381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6ED3"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 2 智能体业务流程图</w:t>
      </w:r>
    </w:p>
    <w:p w14:paraId="1874A49D">
      <w:pPr>
        <w:pStyle w:val="3"/>
      </w:pPr>
      <w:r>
        <w:rPr>
          <w:rFonts w:ascii="Noto Sans CJK SC" w:hAnsi="Noto Sans CJK SC" w:eastAsia="Noto Sans CJK SC"/>
        </w:rPr>
        <w:t>3 正式前台接口清单</w:t>
      </w:r>
    </w:p>
    <w:p w14:paraId="19867A8F">
      <w:r>
        <w:t>正式前台接口只包括智能体对话、附件上传、历史会话管理和报告交付能力。下表为前端实际应调用的接口清单。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3652"/>
        <w:gridCol w:w="1647"/>
        <w:gridCol w:w="2830"/>
        <w:gridCol w:w="826"/>
      </w:tblGrid>
      <w:tr w14:paraId="3EE54C05">
        <w:trPr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3F13E9B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Method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66E1F71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URL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1ACE77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接口名称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394BD3C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0E66EE0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写数据</w:t>
            </w:r>
          </w:p>
        </w:tc>
      </w:tr>
      <w:tr w14:paraId="350ADCA6">
        <w:trPr>
          <w:jc w:val="center"/>
        </w:trPr>
        <w:tc>
          <w:tcPr>
            <w:tcW w:w="1134" w:type="dxa"/>
            <w:vAlign w:val="center"/>
          </w:tcPr>
          <w:p w14:paraId="2835475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288" w:type="dxa"/>
            <w:vAlign w:val="center"/>
          </w:tcPr>
          <w:p w14:paraId="67C5EA0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/health</w:t>
            </w:r>
          </w:p>
        </w:tc>
        <w:tc>
          <w:tcPr>
            <w:tcW w:w="1701" w:type="dxa"/>
            <w:vAlign w:val="center"/>
          </w:tcPr>
          <w:p w14:paraId="0256C0E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基础健康检查</w:t>
            </w:r>
          </w:p>
        </w:tc>
        <w:tc>
          <w:tcPr>
            <w:tcW w:w="2948" w:type="dxa"/>
            <w:vAlign w:val="center"/>
          </w:tcPr>
          <w:p w14:paraId="0CCE222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确认后端存活</w:t>
            </w:r>
          </w:p>
        </w:tc>
        <w:tc>
          <w:tcPr>
            <w:tcW w:w="850" w:type="dxa"/>
            <w:vAlign w:val="center"/>
          </w:tcPr>
          <w:p w14:paraId="6ED8825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 w14:paraId="1174C02F">
        <w:trPr>
          <w:jc w:val="center"/>
        </w:trPr>
        <w:tc>
          <w:tcPr>
            <w:tcW w:w="1134" w:type="dxa"/>
            <w:vAlign w:val="center"/>
          </w:tcPr>
          <w:p w14:paraId="79FBCEC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288" w:type="dxa"/>
            <w:vAlign w:val="center"/>
          </w:tcPr>
          <w:p w14:paraId="29CB472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</w:t>
            </w:r>
          </w:p>
        </w:tc>
        <w:tc>
          <w:tcPr>
            <w:tcW w:w="1701" w:type="dxa"/>
            <w:vAlign w:val="center"/>
          </w:tcPr>
          <w:p w14:paraId="1A2A0EF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创建会话</w:t>
            </w:r>
          </w:p>
        </w:tc>
        <w:tc>
          <w:tcPr>
            <w:tcW w:w="2948" w:type="dxa"/>
            <w:vAlign w:val="center"/>
          </w:tcPr>
          <w:p w14:paraId="6660B2B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新建智能体对话</w:t>
            </w:r>
          </w:p>
        </w:tc>
        <w:tc>
          <w:tcPr>
            <w:tcW w:w="850" w:type="dxa"/>
            <w:vAlign w:val="center"/>
          </w:tcPr>
          <w:p w14:paraId="79A2CF0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 w14:paraId="23F6AA33">
        <w:trPr>
          <w:jc w:val="center"/>
        </w:trPr>
        <w:tc>
          <w:tcPr>
            <w:tcW w:w="1134" w:type="dxa"/>
            <w:vAlign w:val="center"/>
          </w:tcPr>
          <w:p w14:paraId="18C26B5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288" w:type="dxa"/>
            <w:vAlign w:val="center"/>
          </w:tcPr>
          <w:p w14:paraId="5211523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</w:t>
            </w:r>
          </w:p>
        </w:tc>
        <w:tc>
          <w:tcPr>
            <w:tcW w:w="1701" w:type="dxa"/>
            <w:vAlign w:val="center"/>
          </w:tcPr>
          <w:p w14:paraId="4D0E906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会话列表</w:t>
            </w:r>
          </w:p>
        </w:tc>
        <w:tc>
          <w:tcPr>
            <w:tcW w:w="2948" w:type="dxa"/>
            <w:vAlign w:val="center"/>
          </w:tcPr>
          <w:p w14:paraId="55D5CE6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读取历史会话</w:t>
            </w:r>
          </w:p>
        </w:tc>
        <w:tc>
          <w:tcPr>
            <w:tcW w:w="850" w:type="dxa"/>
            <w:vAlign w:val="center"/>
          </w:tcPr>
          <w:p w14:paraId="06D27BE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 w14:paraId="5385C13E">
        <w:trPr>
          <w:jc w:val="center"/>
        </w:trPr>
        <w:tc>
          <w:tcPr>
            <w:tcW w:w="1134" w:type="dxa"/>
            <w:vAlign w:val="center"/>
          </w:tcPr>
          <w:p w14:paraId="4AD4498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288" w:type="dxa"/>
            <w:vAlign w:val="center"/>
          </w:tcPr>
          <w:p w14:paraId="139EF25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</w:t>
            </w:r>
          </w:p>
        </w:tc>
        <w:tc>
          <w:tcPr>
            <w:tcW w:w="1701" w:type="dxa"/>
            <w:vAlign w:val="center"/>
          </w:tcPr>
          <w:p w14:paraId="1801F6D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会话详情</w:t>
            </w:r>
          </w:p>
        </w:tc>
        <w:tc>
          <w:tcPr>
            <w:tcW w:w="2948" w:type="dxa"/>
            <w:vAlign w:val="center"/>
          </w:tcPr>
          <w:p w14:paraId="724690E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恢复会话消息与状态</w:t>
            </w:r>
          </w:p>
        </w:tc>
        <w:tc>
          <w:tcPr>
            <w:tcW w:w="850" w:type="dxa"/>
            <w:vAlign w:val="center"/>
          </w:tcPr>
          <w:p w14:paraId="6F39624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 w14:paraId="5AF69614">
        <w:trPr>
          <w:jc w:val="center"/>
        </w:trPr>
        <w:tc>
          <w:tcPr>
            <w:tcW w:w="1134" w:type="dxa"/>
            <w:vAlign w:val="center"/>
          </w:tcPr>
          <w:p w14:paraId="2C4FED9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288" w:type="dxa"/>
            <w:vAlign w:val="center"/>
          </w:tcPr>
          <w:p w14:paraId="3265C0C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/api/agent/conversations/{id}/chat</w:t>
            </w:r>
          </w:p>
        </w:tc>
        <w:tc>
          <w:tcPr>
            <w:tcW w:w="1701" w:type="dxa"/>
            <w:vAlign w:val="center"/>
          </w:tcPr>
          <w:p w14:paraId="2BD3603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发送消息</w:t>
            </w:r>
          </w:p>
        </w:tc>
        <w:tc>
          <w:tcPr>
            <w:tcW w:w="2948" w:type="dxa"/>
            <w:vAlign w:val="center"/>
          </w:tcPr>
          <w:p w14:paraId="7D66E3F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核心对话、研判、报告触发</w:t>
            </w:r>
          </w:p>
        </w:tc>
        <w:tc>
          <w:tcPr>
            <w:tcW w:w="850" w:type="dxa"/>
            <w:vAlign w:val="center"/>
          </w:tcPr>
          <w:p w14:paraId="1693EE1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 w14:paraId="79030F90">
        <w:trPr>
          <w:jc w:val="center"/>
        </w:trPr>
        <w:tc>
          <w:tcPr>
            <w:tcW w:w="1134" w:type="dxa"/>
            <w:vAlign w:val="center"/>
          </w:tcPr>
          <w:p w14:paraId="775BEFD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288" w:type="dxa"/>
            <w:vAlign w:val="center"/>
          </w:tcPr>
          <w:p w14:paraId="7931839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/api/agent/conversations/{id}/attachments</w:t>
            </w:r>
          </w:p>
        </w:tc>
        <w:tc>
          <w:tcPr>
            <w:tcW w:w="1701" w:type="dxa"/>
            <w:vAlign w:val="center"/>
          </w:tcPr>
          <w:p w14:paraId="0791E71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上传附件</w:t>
            </w:r>
          </w:p>
        </w:tc>
        <w:tc>
          <w:tcPr>
            <w:tcW w:w="2948" w:type="dxa"/>
            <w:vAlign w:val="center"/>
          </w:tcPr>
          <w:p w14:paraId="4363C28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解析项目资料并补充档案</w:t>
            </w:r>
          </w:p>
        </w:tc>
        <w:tc>
          <w:tcPr>
            <w:tcW w:w="850" w:type="dxa"/>
            <w:vAlign w:val="center"/>
          </w:tcPr>
          <w:p w14:paraId="6478692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 w14:paraId="403C81A6">
        <w:trPr>
          <w:jc w:val="center"/>
        </w:trPr>
        <w:tc>
          <w:tcPr>
            <w:tcW w:w="1134" w:type="dxa"/>
            <w:vAlign w:val="center"/>
          </w:tcPr>
          <w:p w14:paraId="1A75065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PATCH</w:t>
            </w:r>
          </w:p>
        </w:tc>
        <w:tc>
          <w:tcPr>
            <w:tcW w:w="3288" w:type="dxa"/>
            <w:vAlign w:val="center"/>
          </w:tcPr>
          <w:p w14:paraId="1EC47E9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/api/agent/conversations/{id}/rename</w:t>
            </w:r>
          </w:p>
        </w:tc>
        <w:tc>
          <w:tcPr>
            <w:tcW w:w="1701" w:type="dxa"/>
            <w:vAlign w:val="center"/>
          </w:tcPr>
          <w:p w14:paraId="4E9EC57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重命名会话</w:t>
            </w:r>
          </w:p>
        </w:tc>
        <w:tc>
          <w:tcPr>
            <w:tcW w:w="2948" w:type="dxa"/>
            <w:vAlign w:val="center"/>
          </w:tcPr>
          <w:p w14:paraId="79B94F9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修改会话标题</w:t>
            </w:r>
          </w:p>
        </w:tc>
        <w:tc>
          <w:tcPr>
            <w:tcW w:w="850" w:type="dxa"/>
            <w:vAlign w:val="center"/>
          </w:tcPr>
          <w:p w14:paraId="453D5D8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 w14:paraId="706369E5">
        <w:trPr>
          <w:jc w:val="center"/>
        </w:trPr>
        <w:tc>
          <w:tcPr>
            <w:tcW w:w="1134" w:type="dxa"/>
            <w:vAlign w:val="center"/>
          </w:tcPr>
          <w:p w14:paraId="350C6A6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DELETE</w:t>
            </w:r>
          </w:p>
        </w:tc>
        <w:tc>
          <w:tcPr>
            <w:tcW w:w="3288" w:type="dxa"/>
            <w:vAlign w:val="center"/>
          </w:tcPr>
          <w:p w14:paraId="185318A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</w:t>
            </w:r>
          </w:p>
        </w:tc>
        <w:tc>
          <w:tcPr>
            <w:tcW w:w="1701" w:type="dxa"/>
            <w:vAlign w:val="center"/>
          </w:tcPr>
          <w:p w14:paraId="0029117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删除会话</w:t>
            </w:r>
          </w:p>
        </w:tc>
        <w:tc>
          <w:tcPr>
            <w:tcW w:w="2948" w:type="dxa"/>
            <w:vAlign w:val="center"/>
          </w:tcPr>
          <w:p w14:paraId="590AAEF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删除历史会话</w:t>
            </w:r>
          </w:p>
        </w:tc>
        <w:tc>
          <w:tcPr>
            <w:tcW w:w="850" w:type="dxa"/>
            <w:vAlign w:val="center"/>
          </w:tcPr>
          <w:p w14:paraId="42ED6A9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 w14:paraId="664CB8C9">
        <w:trPr>
          <w:jc w:val="center"/>
        </w:trPr>
        <w:tc>
          <w:tcPr>
            <w:tcW w:w="1134" w:type="dxa"/>
            <w:vAlign w:val="center"/>
          </w:tcPr>
          <w:p w14:paraId="78687AE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288" w:type="dxa"/>
            <w:vAlign w:val="center"/>
          </w:tcPr>
          <w:p w14:paraId="2E5351C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/api/agent/conversations/{id}/pin</w:t>
            </w:r>
          </w:p>
        </w:tc>
        <w:tc>
          <w:tcPr>
            <w:tcW w:w="1701" w:type="dxa"/>
            <w:vAlign w:val="center"/>
          </w:tcPr>
          <w:p w14:paraId="1D7CD0F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置顶会话</w:t>
            </w:r>
          </w:p>
        </w:tc>
        <w:tc>
          <w:tcPr>
            <w:tcW w:w="2948" w:type="dxa"/>
            <w:vAlign w:val="center"/>
          </w:tcPr>
          <w:p w14:paraId="11E29F7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置顶/取消置顶</w:t>
            </w:r>
          </w:p>
        </w:tc>
        <w:tc>
          <w:tcPr>
            <w:tcW w:w="850" w:type="dxa"/>
            <w:vAlign w:val="center"/>
          </w:tcPr>
          <w:p w14:paraId="490F107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 w14:paraId="387EA7EA">
        <w:trPr>
          <w:jc w:val="center"/>
        </w:trPr>
        <w:tc>
          <w:tcPr>
            <w:tcW w:w="1134" w:type="dxa"/>
            <w:vAlign w:val="center"/>
          </w:tcPr>
          <w:p w14:paraId="3CEAFEC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288" w:type="dxa"/>
            <w:vAlign w:val="center"/>
          </w:tcPr>
          <w:p w14:paraId="1F12FF3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/api/agent/conversations/{id}/archive</w:t>
            </w:r>
          </w:p>
        </w:tc>
        <w:tc>
          <w:tcPr>
            <w:tcW w:w="1701" w:type="dxa"/>
            <w:vAlign w:val="center"/>
          </w:tcPr>
          <w:p w14:paraId="09EEA8A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归档会话</w:t>
            </w:r>
          </w:p>
        </w:tc>
        <w:tc>
          <w:tcPr>
            <w:tcW w:w="2948" w:type="dxa"/>
            <w:vAlign w:val="center"/>
          </w:tcPr>
          <w:p w14:paraId="161A931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归档/取消归档</w:t>
            </w:r>
          </w:p>
        </w:tc>
        <w:tc>
          <w:tcPr>
            <w:tcW w:w="850" w:type="dxa"/>
            <w:vAlign w:val="center"/>
          </w:tcPr>
          <w:p w14:paraId="2E7BE79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 w14:paraId="63810F41">
        <w:trPr>
          <w:jc w:val="center"/>
        </w:trPr>
        <w:tc>
          <w:tcPr>
            <w:tcW w:w="1134" w:type="dxa"/>
            <w:vAlign w:val="center"/>
          </w:tcPr>
          <w:p w14:paraId="71BA3F9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288" w:type="dxa"/>
            <w:vAlign w:val="center"/>
          </w:tcPr>
          <w:p w14:paraId="7B7EE3C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/api/agent/conversations/{id}/share</w:t>
            </w:r>
          </w:p>
        </w:tc>
        <w:tc>
          <w:tcPr>
            <w:tcW w:w="1701" w:type="dxa"/>
            <w:vAlign w:val="center"/>
          </w:tcPr>
          <w:p w14:paraId="432D5C6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分享会话</w:t>
            </w:r>
          </w:p>
        </w:tc>
        <w:tc>
          <w:tcPr>
            <w:tcW w:w="2948" w:type="dxa"/>
            <w:vAlign w:val="center"/>
          </w:tcPr>
          <w:p w14:paraId="2E77046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生成分享摘要</w:t>
            </w:r>
          </w:p>
        </w:tc>
        <w:tc>
          <w:tcPr>
            <w:tcW w:w="850" w:type="dxa"/>
            <w:vAlign w:val="center"/>
          </w:tcPr>
          <w:p w14:paraId="71C5193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 w14:paraId="13196BBC">
        <w:trPr>
          <w:jc w:val="center"/>
        </w:trPr>
        <w:tc>
          <w:tcPr>
            <w:tcW w:w="1134" w:type="dxa"/>
            <w:vAlign w:val="center"/>
          </w:tcPr>
          <w:p w14:paraId="3B5814C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288" w:type="dxa"/>
            <w:vAlign w:val="center"/>
          </w:tcPr>
          <w:p w14:paraId="27FB17D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/api/report/generate</w:t>
            </w:r>
          </w:p>
        </w:tc>
        <w:tc>
          <w:tcPr>
            <w:tcW w:w="1701" w:type="dxa"/>
            <w:vAlign w:val="center"/>
          </w:tcPr>
          <w:p w14:paraId="51B7F4C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生成报告</w:t>
            </w:r>
          </w:p>
        </w:tc>
        <w:tc>
          <w:tcPr>
            <w:tcW w:w="2948" w:type="dxa"/>
            <w:vAlign w:val="center"/>
          </w:tcPr>
          <w:p w14:paraId="13321A3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生成Word与PDF</w:t>
            </w:r>
          </w:p>
        </w:tc>
        <w:tc>
          <w:tcPr>
            <w:tcW w:w="850" w:type="dxa"/>
            <w:vAlign w:val="center"/>
          </w:tcPr>
          <w:p w14:paraId="7A25E65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 w14:paraId="01980855">
        <w:trPr>
          <w:jc w:val="center"/>
        </w:trPr>
        <w:tc>
          <w:tcPr>
            <w:tcW w:w="1134" w:type="dxa"/>
            <w:vAlign w:val="center"/>
          </w:tcPr>
          <w:p w14:paraId="253A4CE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288" w:type="dxa"/>
            <w:vAlign w:val="center"/>
          </w:tcPr>
          <w:p w14:paraId="06EEF3A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/api/report/{rid}/content</w:t>
            </w:r>
          </w:p>
        </w:tc>
        <w:tc>
          <w:tcPr>
            <w:tcW w:w="1701" w:type="dxa"/>
            <w:vAlign w:val="center"/>
          </w:tcPr>
          <w:p w14:paraId="59EF370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报告正文</w:t>
            </w:r>
          </w:p>
        </w:tc>
        <w:tc>
          <w:tcPr>
            <w:tcW w:w="2948" w:type="dxa"/>
            <w:vAlign w:val="center"/>
          </w:tcPr>
          <w:p w14:paraId="157CFF0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预览与复制正文</w:t>
            </w:r>
          </w:p>
        </w:tc>
        <w:tc>
          <w:tcPr>
            <w:tcW w:w="850" w:type="dxa"/>
            <w:vAlign w:val="center"/>
          </w:tcPr>
          <w:p w14:paraId="0C57E98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 w14:paraId="32B3B066">
        <w:trPr>
          <w:jc w:val="center"/>
        </w:trPr>
        <w:tc>
          <w:tcPr>
            <w:tcW w:w="1134" w:type="dxa"/>
            <w:vAlign w:val="center"/>
          </w:tcPr>
          <w:p w14:paraId="799082F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288" w:type="dxa"/>
            <w:vAlign w:val="center"/>
          </w:tcPr>
          <w:p w14:paraId="6BD1F10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/api/report/{rid}/download-docx</w:t>
            </w:r>
          </w:p>
        </w:tc>
        <w:tc>
          <w:tcPr>
            <w:tcW w:w="1701" w:type="dxa"/>
            <w:vAlign w:val="center"/>
          </w:tcPr>
          <w:p w14:paraId="12ACD41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下载Word</w:t>
            </w:r>
          </w:p>
        </w:tc>
        <w:tc>
          <w:tcPr>
            <w:tcW w:w="2948" w:type="dxa"/>
            <w:vAlign w:val="center"/>
          </w:tcPr>
          <w:p w14:paraId="7A4AF4F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下载报告Word</w:t>
            </w:r>
          </w:p>
        </w:tc>
        <w:tc>
          <w:tcPr>
            <w:tcW w:w="850" w:type="dxa"/>
            <w:vAlign w:val="center"/>
          </w:tcPr>
          <w:p w14:paraId="3D5D378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 w14:paraId="6C4D52A3">
        <w:trPr>
          <w:jc w:val="center"/>
        </w:trPr>
        <w:tc>
          <w:tcPr>
            <w:tcW w:w="1134" w:type="dxa"/>
            <w:vAlign w:val="center"/>
          </w:tcPr>
          <w:p w14:paraId="3EE8F85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288" w:type="dxa"/>
            <w:vAlign w:val="center"/>
          </w:tcPr>
          <w:p w14:paraId="4972A28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/api/report/{rid}/download-pdf</w:t>
            </w:r>
          </w:p>
        </w:tc>
        <w:tc>
          <w:tcPr>
            <w:tcW w:w="1701" w:type="dxa"/>
            <w:vAlign w:val="center"/>
          </w:tcPr>
          <w:p w14:paraId="4450308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导出PDF</w:t>
            </w:r>
          </w:p>
        </w:tc>
        <w:tc>
          <w:tcPr>
            <w:tcW w:w="2948" w:type="dxa"/>
            <w:vAlign w:val="center"/>
          </w:tcPr>
          <w:p w14:paraId="7568581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下载报告PDF</w:t>
            </w:r>
          </w:p>
        </w:tc>
        <w:tc>
          <w:tcPr>
            <w:tcW w:w="850" w:type="dxa"/>
            <w:vAlign w:val="center"/>
          </w:tcPr>
          <w:p w14:paraId="6224AF1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 w14:paraId="0E67E50E">
        <w:trPr>
          <w:jc w:val="center"/>
        </w:trPr>
        <w:tc>
          <w:tcPr>
            <w:tcW w:w="1134" w:type="dxa"/>
            <w:vAlign w:val="center"/>
          </w:tcPr>
          <w:p w14:paraId="027F842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288" w:type="dxa"/>
            <w:vAlign w:val="center"/>
          </w:tcPr>
          <w:p w14:paraId="1D69F32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/api/report/{rid}/quality</w:t>
            </w:r>
          </w:p>
        </w:tc>
        <w:tc>
          <w:tcPr>
            <w:tcW w:w="1701" w:type="dxa"/>
            <w:vAlign w:val="center"/>
          </w:tcPr>
          <w:p w14:paraId="5E0455E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报告质量</w:t>
            </w:r>
          </w:p>
        </w:tc>
        <w:tc>
          <w:tcPr>
            <w:tcW w:w="2948" w:type="dxa"/>
            <w:vAlign w:val="center"/>
          </w:tcPr>
          <w:p w14:paraId="32FD5FF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查看质量门禁</w:t>
            </w:r>
          </w:p>
        </w:tc>
        <w:tc>
          <w:tcPr>
            <w:tcW w:w="850" w:type="dxa"/>
            <w:vAlign w:val="center"/>
          </w:tcPr>
          <w:p w14:paraId="2E89640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 w14:paraId="0E6CC51D">
        <w:trPr>
          <w:jc w:val="center"/>
        </w:trPr>
        <w:tc>
          <w:tcPr>
            <w:tcW w:w="1134" w:type="dxa"/>
            <w:vAlign w:val="center"/>
          </w:tcPr>
          <w:p w14:paraId="0D26C36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288" w:type="dxa"/>
            <w:vAlign w:val="center"/>
          </w:tcPr>
          <w:p w14:paraId="10ACC9E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/api/report/latest</w:t>
            </w:r>
          </w:p>
        </w:tc>
        <w:tc>
          <w:tcPr>
            <w:tcW w:w="1701" w:type="dxa"/>
            <w:vAlign w:val="center"/>
          </w:tcPr>
          <w:p w14:paraId="3412B4C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最近报告</w:t>
            </w:r>
          </w:p>
        </w:tc>
        <w:tc>
          <w:tcPr>
            <w:tcW w:w="2948" w:type="dxa"/>
            <w:vAlign w:val="center"/>
          </w:tcPr>
          <w:p w14:paraId="483C23E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获取最近一次报告</w:t>
            </w:r>
          </w:p>
        </w:tc>
        <w:tc>
          <w:tcPr>
            <w:tcW w:w="850" w:type="dxa"/>
            <w:vAlign w:val="center"/>
          </w:tcPr>
          <w:p w14:paraId="4F348C3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</w:tbl>
    <w:p w14:paraId="2BF4125D"/>
    <w:p w14:paraId="027A9F10">
      <w:pPr>
        <w:pStyle w:val="3"/>
      </w:pPr>
      <w:r>
        <w:rPr>
          <w:rFonts w:ascii="Noto Sans CJK SC" w:hAnsi="Noto Sans CJK SC" w:eastAsia="Noto Sans CJK SC"/>
        </w:rPr>
        <w:t>4 智能体会话接口</w:t>
      </w:r>
    </w:p>
    <w:p w14:paraId="743E5C84">
      <w:pPr>
        <w:pStyle w:val="4"/>
      </w:pPr>
      <w:r>
        <w:rPr>
          <w:rFonts w:ascii="Noto Sans CJK SC" w:hAnsi="Noto Sans CJK SC" w:eastAsia="Noto Sans CJK SC"/>
        </w:rPr>
        <w:t>4.1 创建会话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66F6792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283CBA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4150B06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 w14:paraId="06611C42">
        <w:trPr>
          <w:jc w:val="center"/>
        </w:trPr>
        <w:tc>
          <w:tcPr>
            <w:tcW w:w="2268" w:type="dxa"/>
            <w:vAlign w:val="center"/>
          </w:tcPr>
          <w:p w14:paraId="67D315A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Method</w:t>
            </w:r>
          </w:p>
        </w:tc>
        <w:tc>
          <w:tcPr>
            <w:tcW w:w="6236" w:type="dxa"/>
            <w:vAlign w:val="center"/>
          </w:tcPr>
          <w:p w14:paraId="00C4368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</w:tr>
      <w:tr w14:paraId="460D5187">
        <w:trPr>
          <w:jc w:val="center"/>
        </w:trPr>
        <w:tc>
          <w:tcPr>
            <w:tcW w:w="2268" w:type="dxa"/>
            <w:vAlign w:val="center"/>
          </w:tcPr>
          <w:p w14:paraId="7E4B7B9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URL</w:t>
            </w:r>
          </w:p>
        </w:tc>
        <w:tc>
          <w:tcPr>
            <w:tcW w:w="6236" w:type="dxa"/>
            <w:vAlign w:val="center"/>
          </w:tcPr>
          <w:p w14:paraId="726C8B1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</w:t>
            </w:r>
          </w:p>
        </w:tc>
      </w:tr>
      <w:tr w14:paraId="21F5B036">
        <w:trPr>
          <w:jc w:val="center"/>
        </w:trPr>
        <w:tc>
          <w:tcPr>
            <w:tcW w:w="2268" w:type="dxa"/>
            <w:vAlign w:val="center"/>
          </w:tcPr>
          <w:p w14:paraId="71BD424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Content-Type</w:t>
            </w:r>
          </w:p>
        </w:tc>
        <w:tc>
          <w:tcPr>
            <w:tcW w:w="6236" w:type="dxa"/>
            <w:vAlign w:val="center"/>
          </w:tcPr>
          <w:p w14:paraId="31EDD90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application/json</w:t>
            </w:r>
          </w:p>
        </w:tc>
      </w:tr>
      <w:tr w14:paraId="1BE7E41A">
        <w:trPr>
          <w:jc w:val="center"/>
        </w:trPr>
        <w:tc>
          <w:tcPr>
            <w:tcW w:w="2268" w:type="dxa"/>
            <w:vAlign w:val="center"/>
          </w:tcPr>
          <w:p w14:paraId="74EAA41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是否前台接口</w:t>
            </w:r>
          </w:p>
        </w:tc>
        <w:tc>
          <w:tcPr>
            <w:tcW w:w="6236" w:type="dxa"/>
            <w:vAlign w:val="center"/>
          </w:tcPr>
          <w:p w14:paraId="03DF3C1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 w14:paraId="215D537F">
        <w:trPr>
          <w:jc w:val="center"/>
        </w:trPr>
        <w:tc>
          <w:tcPr>
            <w:tcW w:w="2268" w:type="dxa"/>
            <w:vAlign w:val="center"/>
          </w:tcPr>
          <w:p w14:paraId="701C4EC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功能</w:t>
            </w:r>
          </w:p>
        </w:tc>
        <w:tc>
          <w:tcPr>
            <w:tcW w:w="6236" w:type="dxa"/>
            <w:vAlign w:val="center"/>
          </w:tcPr>
          <w:p w14:paraId="0B35456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创建新的多轮智能体会话，初始化阶段、消息列表与项目档案。</w:t>
            </w:r>
          </w:p>
        </w:tc>
      </w:tr>
    </w:tbl>
    <w:p w14:paraId="674DE8AD"/>
    <w:p w14:paraId="3C89345F">
      <w:pPr>
        <w:pBdr>
          <w:top w:val="single" w:color="D9E2F3" w:sz="4" w:space="1"/>
          <w:left w:val="single" w:color="D9E2F3" w:sz="4" w:space="1"/>
          <w:bottom w:val="single" w:color="D9E2F3" w:sz="4" w:space="1"/>
          <w:right w:val="single" w:color="D9E2F3" w:sz="4" w:space="1"/>
        </w:pBdr>
        <w:shd w:val="clear" w:fill="F4F6F8"/>
      </w:pPr>
      <w:r>
        <w:rPr>
          <w:rFonts w:ascii="Courier New" w:hAnsi="Courier New" w:eastAsia="Courier New"/>
          <w:sz w:val="17"/>
        </w:rPr>
        <w:t>请求示例：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"project_id": null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响应示例：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"conversation_id": "a3f7d1c2e8b4091f",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"project_id": null,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"title": "新的城市更新咨询",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"stage": "待完善项目信息",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"created_at": "20260616T062300Z"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</w:p>
    <w:p w14:paraId="627B11C3">
      <w:pPr>
        <w:pStyle w:val="4"/>
      </w:pPr>
      <w:r>
        <w:rPr>
          <w:rFonts w:ascii="Noto Sans CJK SC" w:hAnsi="Noto Sans CJK SC" w:eastAsia="Noto Sans CJK SC"/>
        </w:rPr>
        <w:t>4.2 获取历史会话列表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447B5F6A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2A5CC2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5C77540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 w14:paraId="6BD79A9F">
        <w:trPr>
          <w:jc w:val="center"/>
        </w:trPr>
        <w:tc>
          <w:tcPr>
            <w:tcW w:w="2268" w:type="dxa"/>
            <w:vAlign w:val="center"/>
          </w:tcPr>
          <w:p w14:paraId="62780F0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Method</w:t>
            </w:r>
          </w:p>
        </w:tc>
        <w:tc>
          <w:tcPr>
            <w:tcW w:w="6236" w:type="dxa"/>
            <w:vAlign w:val="center"/>
          </w:tcPr>
          <w:p w14:paraId="5E3C18F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</w:tr>
      <w:tr w14:paraId="542A36CA">
        <w:trPr>
          <w:jc w:val="center"/>
        </w:trPr>
        <w:tc>
          <w:tcPr>
            <w:tcW w:w="2268" w:type="dxa"/>
            <w:vAlign w:val="center"/>
          </w:tcPr>
          <w:p w14:paraId="0D97B07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URL</w:t>
            </w:r>
          </w:p>
        </w:tc>
        <w:tc>
          <w:tcPr>
            <w:tcW w:w="6236" w:type="dxa"/>
            <w:vAlign w:val="center"/>
          </w:tcPr>
          <w:p w14:paraId="5C2DDDE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</w:t>
            </w:r>
          </w:p>
        </w:tc>
      </w:tr>
      <w:tr w14:paraId="2EBF3665">
        <w:trPr>
          <w:jc w:val="center"/>
        </w:trPr>
        <w:tc>
          <w:tcPr>
            <w:tcW w:w="2268" w:type="dxa"/>
            <w:vAlign w:val="center"/>
          </w:tcPr>
          <w:p w14:paraId="7167139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查询参数</w:t>
            </w:r>
          </w:p>
        </w:tc>
        <w:tc>
          <w:tcPr>
            <w:tcW w:w="6236" w:type="dxa"/>
            <w:vAlign w:val="center"/>
          </w:tcPr>
          <w:p w14:paraId="278002F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query：搜索关键词；include_archived：是否包含归档会话</w:t>
            </w:r>
          </w:p>
        </w:tc>
      </w:tr>
      <w:tr w14:paraId="06DDAD79">
        <w:trPr>
          <w:jc w:val="center"/>
        </w:trPr>
        <w:tc>
          <w:tcPr>
            <w:tcW w:w="2268" w:type="dxa"/>
            <w:vAlign w:val="center"/>
          </w:tcPr>
          <w:p w14:paraId="14CB276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功能</w:t>
            </w:r>
          </w:p>
        </w:tc>
        <w:tc>
          <w:tcPr>
            <w:tcW w:w="6236" w:type="dxa"/>
            <w:vAlign w:val="center"/>
          </w:tcPr>
          <w:p w14:paraId="1F4C8EE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返回历史会话元数据，用于左侧会话列表。</w:t>
            </w:r>
          </w:p>
        </w:tc>
      </w:tr>
    </w:tbl>
    <w:p w14:paraId="533C099C"/>
    <w:p w14:paraId="51E68732">
      <w:pPr>
        <w:pBdr>
          <w:top w:val="single" w:color="D9E2F3" w:sz="4" w:space="1"/>
          <w:left w:val="single" w:color="D9E2F3" w:sz="4" w:space="1"/>
          <w:bottom w:val="single" w:color="D9E2F3" w:sz="4" w:space="1"/>
          <w:right w:val="single" w:color="D9E2F3" w:sz="4" w:space="1"/>
        </w:pBdr>
        <w:shd w:val="clear" w:fill="F4F6F8"/>
      </w:pPr>
      <w:r>
        <w:rPr>
          <w:rFonts w:ascii="Courier New" w:hAnsi="Courier New" w:eastAsia="Courier New"/>
          <w:sz w:val="17"/>
        </w:rPr>
        <w:t>GET /api/agent/conversations?query=龙华&amp;include_archived=false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响应示例：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"conversations": [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  "id": "a3f7d1c2e8b4091f",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  "title": "龙华社区更新项目",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  "stage": "已完成研判",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  "pinned": false,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  "archived": false,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  "project_id": 5,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  "created_at": "20260616T050000Z",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  "updated_at": "20260616T062000Z"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}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]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</w:p>
    <w:p w14:paraId="1C826755">
      <w:pPr>
        <w:pStyle w:val="4"/>
      </w:pPr>
      <w:r>
        <w:rPr>
          <w:rFonts w:ascii="Noto Sans CJK SC" w:hAnsi="Noto Sans CJK SC" w:eastAsia="Noto Sans CJK SC"/>
        </w:rPr>
        <w:t>4.3 获取会话详情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43EB277A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EB32BC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4990D16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 w14:paraId="016A20E9">
        <w:trPr>
          <w:jc w:val="center"/>
        </w:trPr>
        <w:tc>
          <w:tcPr>
            <w:tcW w:w="2268" w:type="dxa"/>
            <w:vAlign w:val="center"/>
          </w:tcPr>
          <w:p w14:paraId="14C733A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Method</w:t>
            </w:r>
          </w:p>
        </w:tc>
        <w:tc>
          <w:tcPr>
            <w:tcW w:w="6236" w:type="dxa"/>
            <w:vAlign w:val="center"/>
          </w:tcPr>
          <w:p w14:paraId="577808A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</w:tr>
      <w:tr w14:paraId="0E1A63BD">
        <w:trPr>
          <w:jc w:val="center"/>
        </w:trPr>
        <w:tc>
          <w:tcPr>
            <w:tcW w:w="2268" w:type="dxa"/>
            <w:vAlign w:val="center"/>
          </w:tcPr>
          <w:p w14:paraId="2DB7A9C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URL</w:t>
            </w:r>
          </w:p>
        </w:tc>
        <w:tc>
          <w:tcPr>
            <w:tcW w:w="6236" w:type="dxa"/>
            <w:vAlign w:val="center"/>
          </w:tcPr>
          <w:p w14:paraId="370F867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/api/agent/conversations/{conversation_id}</w:t>
            </w:r>
          </w:p>
        </w:tc>
      </w:tr>
      <w:tr w14:paraId="331DCA2E">
        <w:trPr>
          <w:jc w:val="center"/>
        </w:trPr>
        <w:tc>
          <w:tcPr>
            <w:tcW w:w="2268" w:type="dxa"/>
            <w:vAlign w:val="center"/>
          </w:tcPr>
          <w:p w14:paraId="2A3DE14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功能</w:t>
            </w:r>
          </w:p>
        </w:tc>
        <w:tc>
          <w:tcPr>
            <w:tcW w:w="6236" w:type="dxa"/>
            <w:vAlign w:val="center"/>
          </w:tcPr>
          <w:p w14:paraId="16C0F4A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读取指定会话的消息、阶段、项目ID和报告状态。</w:t>
            </w:r>
          </w:p>
        </w:tc>
      </w:tr>
      <w:tr w14:paraId="179F5F9A">
        <w:trPr>
          <w:jc w:val="center"/>
        </w:trPr>
        <w:tc>
          <w:tcPr>
            <w:tcW w:w="2268" w:type="dxa"/>
            <w:vAlign w:val="center"/>
          </w:tcPr>
          <w:p w14:paraId="3560744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错误码</w:t>
            </w:r>
          </w:p>
        </w:tc>
        <w:tc>
          <w:tcPr>
            <w:tcW w:w="6236" w:type="dxa"/>
            <w:vAlign w:val="center"/>
          </w:tcPr>
          <w:p w14:paraId="5503408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404：会话不存在或已过期。</w:t>
            </w:r>
          </w:p>
        </w:tc>
      </w:tr>
    </w:tbl>
    <w:p w14:paraId="4F0DAB22"/>
    <w:p w14:paraId="65058C0C">
      <w:pPr>
        <w:pStyle w:val="4"/>
      </w:pPr>
      <w:r>
        <w:rPr>
          <w:rFonts w:ascii="Noto Sans CJK SC" w:hAnsi="Noto Sans CJK SC" w:eastAsia="Noto Sans CJK SC"/>
        </w:rPr>
        <w:t>4.4 发送对话消息</w:t>
      </w:r>
    </w:p>
    <w:p w14:paraId="261446F6">
      <w:r>
        <w:t>该接口是正式智能体的核心接口。用户输入会被解析为项目档案字段，并根据上下文进入追问、研判、报告生成、导出等流程。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67491B0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B334D3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6F89496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 w14:paraId="1675F864">
        <w:trPr>
          <w:jc w:val="center"/>
        </w:trPr>
        <w:tc>
          <w:tcPr>
            <w:tcW w:w="2268" w:type="dxa"/>
            <w:vAlign w:val="center"/>
          </w:tcPr>
          <w:p w14:paraId="02952C6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Method</w:t>
            </w:r>
          </w:p>
        </w:tc>
        <w:tc>
          <w:tcPr>
            <w:tcW w:w="6236" w:type="dxa"/>
            <w:vAlign w:val="center"/>
          </w:tcPr>
          <w:p w14:paraId="50275D3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</w:tr>
      <w:tr w14:paraId="275A60F6">
        <w:trPr>
          <w:jc w:val="center"/>
        </w:trPr>
        <w:tc>
          <w:tcPr>
            <w:tcW w:w="2268" w:type="dxa"/>
            <w:vAlign w:val="center"/>
          </w:tcPr>
          <w:p w14:paraId="005C32F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URL</w:t>
            </w:r>
          </w:p>
        </w:tc>
        <w:tc>
          <w:tcPr>
            <w:tcW w:w="6236" w:type="dxa"/>
            <w:vAlign w:val="center"/>
          </w:tcPr>
          <w:p w14:paraId="77A848C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/api/agent/conversations/{conversation_id}/chat</w:t>
            </w:r>
          </w:p>
        </w:tc>
      </w:tr>
      <w:tr w14:paraId="17AB4AF8">
        <w:trPr>
          <w:jc w:val="center"/>
        </w:trPr>
        <w:tc>
          <w:tcPr>
            <w:tcW w:w="2268" w:type="dxa"/>
            <w:vAlign w:val="center"/>
          </w:tcPr>
          <w:p w14:paraId="797E2A5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Content-Type</w:t>
            </w:r>
          </w:p>
        </w:tc>
        <w:tc>
          <w:tcPr>
            <w:tcW w:w="6236" w:type="dxa"/>
            <w:vAlign w:val="center"/>
          </w:tcPr>
          <w:p w14:paraId="39B43E4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application/json</w:t>
            </w:r>
          </w:p>
        </w:tc>
      </w:tr>
      <w:tr w14:paraId="33872FE0">
        <w:trPr>
          <w:jc w:val="center"/>
        </w:trPr>
        <w:tc>
          <w:tcPr>
            <w:tcW w:w="2268" w:type="dxa"/>
            <w:vAlign w:val="center"/>
          </w:tcPr>
          <w:p w14:paraId="7530137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是否触发模型</w:t>
            </w:r>
          </w:p>
        </w:tc>
        <w:tc>
          <w:tcPr>
            <w:tcW w:w="6236" w:type="dxa"/>
            <w:vAlign w:val="center"/>
          </w:tcPr>
          <w:p w14:paraId="6958D67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是，条件满足时触发四维分析、项目类型模型、房价模型、评分与策略建议。</w:t>
            </w:r>
          </w:p>
        </w:tc>
      </w:tr>
      <w:tr w14:paraId="0C5B0155">
        <w:trPr>
          <w:jc w:val="center"/>
        </w:trPr>
        <w:tc>
          <w:tcPr>
            <w:tcW w:w="2268" w:type="dxa"/>
            <w:vAlign w:val="center"/>
          </w:tcPr>
          <w:p w14:paraId="4075FCC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是否触发外部服务</w:t>
            </w:r>
          </w:p>
        </w:tc>
        <w:tc>
          <w:tcPr>
            <w:tcW w:w="6236" w:type="dxa"/>
            <w:vAlign w:val="center"/>
          </w:tcPr>
          <w:p w14:paraId="4DE8AC9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地址解析时可能调用地理编码；语言组织时可能调用 DeepSeek。</w:t>
            </w:r>
          </w:p>
        </w:tc>
      </w:tr>
      <w:tr w14:paraId="41A87E77">
        <w:trPr>
          <w:jc w:val="center"/>
        </w:trPr>
        <w:tc>
          <w:tcPr>
            <w:tcW w:w="2268" w:type="dxa"/>
            <w:vAlign w:val="center"/>
          </w:tcPr>
          <w:p w14:paraId="648DA41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fail-closed</w:t>
            </w:r>
          </w:p>
        </w:tc>
        <w:tc>
          <w:tcPr>
            <w:tcW w:w="6236" w:type="dxa"/>
            <w:vAlign w:val="center"/>
          </w:tcPr>
          <w:p w14:paraId="1F83304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缺少位置、地址无法解析、数据不足、报告前置条件不足时不编造，返回追问。</w:t>
            </w:r>
          </w:p>
        </w:tc>
      </w:tr>
    </w:tbl>
    <w:p w14:paraId="415E488D"/>
    <w:p w14:paraId="19E020A1">
      <w:pPr>
        <w:pBdr>
          <w:top w:val="single" w:color="D9E2F3" w:sz="4" w:space="1"/>
          <w:left w:val="single" w:color="D9E2F3" w:sz="4" w:space="1"/>
          <w:bottom w:val="single" w:color="D9E2F3" w:sz="4" w:space="1"/>
          <w:right w:val="single" w:color="D9E2F3" w:sz="4" w:space="1"/>
        </w:pBdr>
        <w:shd w:val="clear" w:fill="F4F6F8"/>
      </w:pPr>
      <w:r>
        <w:rPr>
          <w:rFonts w:ascii="Courier New" w:hAnsi="Courier New" w:eastAsia="Courier New"/>
          <w:sz w:val="17"/>
        </w:rPr>
        <w:t>请求示例：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"message": "上海市徐汇区龙华东路某地块，现状存在停车困难和适老化不足，希望提升社区品质",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"project_id": null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响应示例：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"conversation_id": "a3f7d1c2e8b4091f",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"project_id": 5,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"title": "龙华东路城市更新项目",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"reply": "结合项目位置、周边配套、房价基线与产业分布情况，本项目具备一定的城市更新基础……",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"stage": "已完成研判",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"suggestions": [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{"label": "生成前策报告", "action": "generate_report"},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{"label": "周边配套深入分析", "action": "send", "text": "请深入分析项目的周边配套情况"}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],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"report": null,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"turn": 1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156D8AA8"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52D00A1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547238C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接口行为</w:t>
            </w:r>
          </w:p>
        </w:tc>
      </w:tr>
      <w:tr w14:paraId="024A969E">
        <w:trPr>
          <w:jc w:val="center"/>
        </w:trPr>
        <w:tc>
          <w:tcPr>
            <w:tcW w:w="2835" w:type="dxa"/>
            <w:vAlign w:val="center"/>
          </w:tcPr>
          <w:p w14:paraId="02028EE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用户只输入“你好”“1”“123”</w:t>
            </w:r>
          </w:p>
        </w:tc>
        <w:tc>
          <w:tcPr>
            <w:tcW w:w="5669" w:type="dxa"/>
            <w:vAlign w:val="center"/>
          </w:tcPr>
          <w:p w14:paraId="060D1A2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系统不直接输出固定项目研判，而是询问用户想分析的项目位置或需求。</w:t>
            </w:r>
          </w:p>
        </w:tc>
      </w:tr>
      <w:tr w14:paraId="7047B0DD">
        <w:trPr>
          <w:jc w:val="center"/>
        </w:trPr>
        <w:tc>
          <w:tcPr>
            <w:tcW w:w="2835" w:type="dxa"/>
            <w:vAlign w:val="center"/>
          </w:tcPr>
          <w:p w14:paraId="404ACFB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用户输入上海项目地址</w:t>
            </w:r>
          </w:p>
        </w:tc>
        <w:tc>
          <w:tcPr>
            <w:tcW w:w="5669" w:type="dxa"/>
            <w:vAlign w:val="center"/>
          </w:tcPr>
          <w:p w14:paraId="49EFACD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系统解析地址并创建当前会话项目。</w:t>
            </w:r>
          </w:p>
        </w:tc>
      </w:tr>
      <w:tr w14:paraId="3518458F">
        <w:trPr>
          <w:jc w:val="center"/>
        </w:trPr>
        <w:tc>
          <w:tcPr>
            <w:tcW w:w="2835" w:type="dxa"/>
            <w:vAlign w:val="center"/>
          </w:tcPr>
          <w:p w14:paraId="52DBDA8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用户补充现状问题/更新目标</w:t>
            </w:r>
          </w:p>
        </w:tc>
        <w:tc>
          <w:tcPr>
            <w:tcW w:w="5669" w:type="dxa"/>
            <w:vAlign w:val="center"/>
          </w:tcPr>
          <w:p w14:paraId="7AB55F5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系统合并到项目档案后重新研判。</w:t>
            </w:r>
          </w:p>
        </w:tc>
      </w:tr>
      <w:tr w14:paraId="67169DDD">
        <w:trPr>
          <w:jc w:val="center"/>
        </w:trPr>
        <w:tc>
          <w:tcPr>
            <w:tcW w:w="2835" w:type="dxa"/>
            <w:vAlign w:val="center"/>
          </w:tcPr>
          <w:p w14:paraId="5BB6B56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用户要求生成报告</w:t>
            </w:r>
          </w:p>
        </w:tc>
        <w:tc>
          <w:tcPr>
            <w:tcW w:w="5669" w:type="dxa"/>
            <w:vAlign w:val="center"/>
          </w:tcPr>
          <w:p w14:paraId="1FB9472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若已完成有效研判则生成报告，否则先追问必要资料。</w:t>
            </w:r>
          </w:p>
        </w:tc>
      </w:tr>
      <w:tr w14:paraId="1D4E18DC">
        <w:trPr>
          <w:jc w:val="center"/>
        </w:trPr>
        <w:tc>
          <w:tcPr>
            <w:tcW w:w="2835" w:type="dxa"/>
            <w:vAlign w:val="center"/>
          </w:tcPr>
          <w:p w14:paraId="1FA660B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用户要求导出 Word/PDF</w:t>
            </w:r>
          </w:p>
        </w:tc>
        <w:tc>
          <w:tcPr>
            <w:tcW w:w="5669" w:type="dxa"/>
            <w:vAlign w:val="center"/>
          </w:tcPr>
          <w:p w14:paraId="4BF2754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若报告已生成则返回下载链接，否则提示先生成报告。</w:t>
            </w:r>
          </w:p>
        </w:tc>
      </w:tr>
    </w:tbl>
    <w:p w14:paraId="544C050C"/>
    <w:p w14:paraId="336055C7">
      <w:pPr>
        <w:pStyle w:val="4"/>
      </w:pPr>
      <w:r>
        <w:rPr>
          <w:rFonts w:ascii="Noto Sans CJK SC" w:hAnsi="Noto Sans CJK SC" w:eastAsia="Noto Sans CJK SC"/>
        </w:rPr>
        <w:t>4.5 会话操作接口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3259"/>
        <w:gridCol w:w="1984"/>
        <w:gridCol w:w="2438"/>
      </w:tblGrid>
      <w:tr w14:paraId="1DF89CD8">
        <w:trPr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7EC236B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89B730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Method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1001827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URL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5323331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请求体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7EDF0D3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4CA911D8">
        <w:trPr>
          <w:jc w:val="center"/>
        </w:trPr>
        <w:tc>
          <w:tcPr>
            <w:tcW w:w="1134" w:type="dxa"/>
            <w:vAlign w:val="center"/>
          </w:tcPr>
          <w:p w14:paraId="296F6C0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重命名</w:t>
            </w:r>
          </w:p>
        </w:tc>
        <w:tc>
          <w:tcPr>
            <w:tcW w:w="1134" w:type="dxa"/>
            <w:vAlign w:val="center"/>
          </w:tcPr>
          <w:p w14:paraId="265DE73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PATCH</w:t>
            </w:r>
          </w:p>
        </w:tc>
        <w:tc>
          <w:tcPr>
            <w:tcW w:w="2948" w:type="dxa"/>
            <w:vAlign w:val="center"/>
          </w:tcPr>
          <w:p w14:paraId="088ECD9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/api/agent/conversations/{id}/rename</w:t>
            </w:r>
          </w:p>
        </w:tc>
        <w:tc>
          <w:tcPr>
            <w:tcW w:w="1984" w:type="dxa"/>
            <w:vAlign w:val="center"/>
          </w:tcPr>
          <w:p w14:paraId="38B3F17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{"title":"新标题"}</w:t>
            </w:r>
          </w:p>
        </w:tc>
        <w:tc>
          <w:tcPr>
            <w:tcW w:w="2438" w:type="dxa"/>
            <w:vAlign w:val="center"/>
          </w:tcPr>
          <w:p w14:paraId="3FF184F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修改会话标题。</w:t>
            </w:r>
          </w:p>
        </w:tc>
      </w:tr>
      <w:tr w14:paraId="12AC8E08">
        <w:trPr>
          <w:jc w:val="center"/>
        </w:trPr>
        <w:tc>
          <w:tcPr>
            <w:tcW w:w="1134" w:type="dxa"/>
            <w:vAlign w:val="center"/>
          </w:tcPr>
          <w:p w14:paraId="1B923AB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删除</w:t>
            </w:r>
          </w:p>
        </w:tc>
        <w:tc>
          <w:tcPr>
            <w:tcW w:w="1134" w:type="dxa"/>
            <w:vAlign w:val="center"/>
          </w:tcPr>
          <w:p w14:paraId="238E097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DELETE</w:t>
            </w:r>
          </w:p>
        </w:tc>
        <w:tc>
          <w:tcPr>
            <w:tcW w:w="2948" w:type="dxa"/>
            <w:vAlign w:val="center"/>
          </w:tcPr>
          <w:p w14:paraId="0CD1117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</w:t>
            </w:r>
          </w:p>
        </w:tc>
        <w:tc>
          <w:tcPr>
            <w:tcW w:w="1984" w:type="dxa"/>
            <w:vAlign w:val="center"/>
          </w:tcPr>
          <w:p w14:paraId="6DDA84D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</w:t>
            </w:r>
          </w:p>
        </w:tc>
        <w:tc>
          <w:tcPr>
            <w:tcW w:w="2438" w:type="dxa"/>
            <w:vAlign w:val="center"/>
          </w:tcPr>
          <w:p w14:paraId="60F7F6A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删除指定会话。</w:t>
            </w:r>
          </w:p>
        </w:tc>
      </w:tr>
      <w:tr w14:paraId="5F5E2E73">
        <w:trPr>
          <w:jc w:val="center"/>
        </w:trPr>
        <w:tc>
          <w:tcPr>
            <w:tcW w:w="1134" w:type="dxa"/>
            <w:vAlign w:val="center"/>
          </w:tcPr>
          <w:p w14:paraId="1972727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置顶</w:t>
            </w:r>
          </w:p>
        </w:tc>
        <w:tc>
          <w:tcPr>
            <w:tcW w:w="1134" w:type="dxa"/>
            <w:vAlign w:val="center"/>
          </w:tcPr>
          <w:p w14:paraId="7EC0BC7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2948" w:type="dxa"/>
            <w:vAlign w:val="center"/>
          </w:tcPr>
          <w:p w14:paraId="3E130A3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/api/agent/conversations/{id}/pin</w:t>
            </w:r>
          </w:p>
        </w:tc>
        <w:tc>
          <w:tcPr>
            <w:tcW w:w="1984" w:type="dxa"/>
            <w:vAlign w:val="center"/>
          </w:tcPr>
          <w:p w14:paraId="60715A1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{"value":true}</w:t>
            </w:r>
          </w:p>
        </w:tc>
        <w:tc>
          <w:tcPr>
            <w:tcW w:w="2438" w:type="dxa"/>
            <w:vAlign w:val="center"/>
          </w:tcPr>
          <w:p w14:paraId="3F39D23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设置或取消置顶。</w:t>
            </w:r>
          </w:p>
        </w:tc>
      </w:tr>
      <w:tr w14:paraId="54EB5681">
        <w:trPr>
          <w:jc w:val="center"/>
        </w:trPr>
        <w:tc>
          <w:tcPr>
            <w:tcW w:w="1134" w:type="dxa"/>
            <w:vAlign w:val="center"/>
          </w:tcPr>
          <w:p w14:paraId="2C15C80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归档</w:t>
            </w:r>
          </w:p>
        </w:tc>
        <w:tc>
          <w:tcPr>
            <w:tcW w:w="1134" w:type="dxa"/>
            <w:vAlign w:val="center"/>
          </w:tcPr>
          <w:p w14:paraId="12E0A58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2948" w:type="dxa"/>
            <w:vAlign w:val="center"/>
          </w:tcPr>
          <w:p w14:paraId="35A02FB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/api/agent/conversations/{id}/archive</w:t>
            </w:r>
          </w:p>
        </w:tc>
        <w:tc>
          <w:tcPr>
            <w:tcW w:w="1984" w:type="dxa"/>
            <w:vAlign w:val="center"/>
          </w:tcPr>
          <w:p w14:paraId="5917AC9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{"value":true}</w:t>
            </w:r>
          </w:p>
        </w:tc>
        <w:tc>
          <w:tcPr>
            <w:tcW w:w="2438" w:type="dxa"/>
            <w:vAlign w:val="center"/>
          </w:tcPr>
          <w:p w14:paraId="6318875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设置或取消归档。</w:t>
            </w:r>
          </w:p>
        </w:tc>
      </w:tr>
      <w:tr w14:paraId="7FDF360B">
        <w:trPr>
          <w:jc w:val="center"/>
        </w:trPr>
        <w:tc>
          <w:tcPr>
            <w:tcW w:w="1134" w:type="dxa"/>
            <w:vAlign w:val="center"/>
          </w:tcPr>
          <w:p w14:paraId="53DF9F1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分享</w:t>
            </w:r>
          </w:p>
        </w:tc>
        <w:tc>
          <w:tcPr>
            <w:tcW w:w="1134" w:type="dxa"/>
            <w:vAlign w:val="center"/>
          </w:tcPr>
          <w:p w14:paraId="41F7216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2948" w:type="dxa"/>
            <w:vAlign w:val="center"/>
          </w:tcPr>
          <w:p w14:paraId="1D57B1C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/api/agent/conversations/{id}/share</w:t>
            </w:r>
          </w:p>
        </w:tc>
        <w:tc>
          <w:tcPr>
            <w:tcW w:w="1984" w:type="dxa"/>
            <w:vAlign w:val="center"/>
          </w:tcPr>
          <w:p w14:paraId="2177FC7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</w:t>
            </w:r>
          </w:p>
        </w:tc>
        <w:tc>
          <w:tcPr>
            <w:tcW w:w="2438" w:type="dxa"/>
            <w:vAlign w:val="center"/>
          </w:tcPr>
          <w:p w14:paraId="0F858EB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返回分享摘要与会话链接。</w:t>
            </w:r>
          </w:p>
        </w:tc>
      </w:tr>
    </w:tbl>
    <w:p w14:paraId="1DF7604E"/>
    <w:p w14:paraId="76D4565D">
      <w:pPr>
        <w:pStyle w:val="3"/>
      </w:pPr>
      <w:r>
        <w:rPr>
          <w:rFonts w:ascii="Noto Sans CJK SC" w:hAnsi="Noto Sans CJK SC" w:eastAsia="Noto Sans CJK SC"/>
        </w:rPr>
        <w:t>5 附件上传接口</w:t>
      </w:r>
    </w:p>
    <w:p w14:paraId="1AA169FF">
      <w:pPr>
        <w:pStyle w:val="4"/>
      </w:pPr>
      <w:r>
        <w:rPr>
          <w:rFonts w:ascii="Noto Sans CJK SC" w:hAnsi="Noto Sans CJK SC" w:eastAsia="Noto Sans CJK SC"/>
        </w:rPr>
        <w:t>5.1 上传项目资料附件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6361C4A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33AD69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372EF8C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 w14:paraId="043F1B3F">
        <w:trPr>
          <w:jc w:val="center"/>
        </w:trPr>
        <w:tc>
          <w:tcPr>
            <w:tcW w:w="2268" w:type="dxa"/>
            <w:vAlign w:val="center"/>
          </w:tcPr>
          <w:p w14:paraId="1F683FE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Method</w:t>
            </w:r>
          </w:p>
        </w:tc>
        <w:tc>
          <w:tcPr>
            <w:tcW w:w="6236" w:type="dxa"/>
            <w:vAlign w:val="center"/>
          </w:tcPr>
          <w:p w14:paraId="14DF6BA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</w:tr>
      <w:tr w14:paraId="40F44FFD">
        <w:trPr>
          <w:jc w:val="center"/>
        </w:trPr>
        <w:tc>
          <w:tcPr>
            <w:tcW w:w="2268" w:type="dxa"/>
            <w:vAlign w:val="center"/>
          </w:tcPr>
          <w:p w14:paraId="279FB1E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URL</w:t>
            </w:r>
          </w:p>
        </w:tc>
        <w:tc>
          <w:tcPr>
            <w:tcW w:w="6236" w:type="dxa"/>
            <w:vAlign w:val="center"/>
          </w:tcPr>
          <w:p w14:paraId="311D0F5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/api/agent/conversations/{conversation_id}/attachments</w:t>
            </w:r>
          </w:p>
        </w:tc>
      </w:tr>
      <w:tr w14:paraId="22AF4000">
        <w:trPr>
          <w:jc w:val="center"/>
        </w:trPr>
        <w:tc>
          <w:tcPr>
            <w:tcW w:w="2268" w:type="dxa"/>
            <w:vAlign w:val="center"/>
          </w:tcPr>
          <w:p w14:paraId="6904A6C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Content-Type</w:t>
            </w:r>
          </w:p>
        </w:tc>
        <w:tc>
          <w:tcPr>
            <w:tcW w:w="6236" w:type="dxa"/>
            <w:vAlign w:val="center"/>
          </w:tcPr>
          <w:p w14:paraId="7B112DF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multipart/form-data</w:t>
            </w:r>
          </w:p>
        </w:tc>
      </w:tr>
      <w:tr w14:paraId="0F41B48E">
        <w:trPr>
          <w:jc w:val="center"/>
        </w:trPr>
        <w:tc>
          <w:tcPr>
            <w:tcW w:w="2268" w:type="dxa"/>
            <w:vAlign w:val="center"/>
          </w:tcPr>
          <w:p w14:paraId="59A0065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参数</w:t>
            </w:r>
          </w:p>
        </w:tc>
        <w:tc>
          <w:tcPr>
            <w:tcW w:w="6236" w:type="dxa"/>
            <w:vAlign w:val="center"/>
          </w:tcPr>
          <w:p w14:paraId="3E78DDE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file：上传文件</w:t>
            </w:r>
          </w:p>
        </w:tc>
      </w:tr>
      <w:tr w14:paraId="5E94DAD2">
        <w:trPr>
          <w:jc w:val="center"/>
        </w:trPr>
        <w:tc>
          <w:tcPr>
            <w:tcW w:w="2268" w:type="dxa"/>
            <w:vAlign w:val="center"/>
          </w:tcPr>
          <w:p w14:paraId="42C8044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大小限制</w:t>
            </w:r>
          </w:p>
        </w:tc>
        <w:tc>
          <w:tcPr>
            <w:tcW w:w="6236" w:type="dxa"/>
            <w:vAlign w:val="center"/>
          </w:tcPr>
          <w:p w14:paraId="2C6931F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20MB</w:t>
            </w:r>
          </w:p>
        </w:tc>
      </w:tr>
      <w:tr w14:paraId="0CB42F8B">
        <w:trPr>
          <w:jc w:val="center"/>
        </w:trPr>
        <w:tc>
          <w:tcPr>
            <w:tcW w:w="2268" w:type="dxa"/>
            <w:vAlign w:val="center"/>
          </w:tcPr>
          <w:p w14:paraId="2735727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是否落盘</w:t>
            </w:r>
          </w:p>
        </w:tc>
        <w:tc>
          <w:tcPr>
            <w:tcW w:w="6236" w:type="dxa"/>
            <w:vAlign w:val="center"/>
          </w:tcPr>
          <w:p w14:paraId="755D66D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否，当前设计为内存解析。</w:t>
            </w:r>
          </w:p>
        </w:tc>
      </w:tr>
      <w:tr w14:paraId="40C8F5F6">
        <w:trPr>
          <w:jc w:val="center"/>
        </w:trPr>
        <w:tc>
          <w:tcPr>
            <w:tcW w:w="2268" w:type="dxa"/>
            <w:vAlign w:val="center"/>
          </w:tcPr>
          <w:p w14:paraId="26CB070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功能</w:t>
            </w:r>
          </w:p>
        </w:tc>
        <w:tc>
          <w:tcPr>
            <w:tcW w:w="6236" w:type="dxa"/>
            <w:vAlign w:val="center"/>
          </w:tcPr>
          <w:p w14:paraId="6FD0A80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解析项目资料，从附件中抽取地址、现状问题、更新目标等要素并入当前会话档案。</w:t>
            </w:r>
          </w:p>
        </w:tc>
      </w:tr>
    </w:tbl>
    <w:p w14:paraId="49EBD2E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680248FF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BE3102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格式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256697F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处理方式</w:t>
            </w:r>
          </w:p>
        </w:tc>
      </w:tr>
      <w:tr w14:paraId="544A2FC4">
        <w:trPr>
          <w:jc w:val="center"/>
        </w:trPr>
        <w:tc>
          <w:tcPr>
            <w:tcW w:w="2268" w:type="dxa"/>
            <w:vAlign w:val="center"/>
          </w:tcPr>
          <w:p w14:paraId="461E7DD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.docx</w:t>
            </w:r>
          </w:p>
        </w:tc>
        <w:tc>
          <w:tcPr>
            <w:tcW w:w="6236" w:type="dxa"/>
            <w:vAlign w:val="center"/>
          </w:tcPr>
          <w:p w14:paraId="273DC38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提取段落文本和表格单元格文本。</w:t>
            </w:r>
          </w:p>
        </w:tc>
      </w:tr>
      <w:tr w14:paraId="15C5C78D">
        <w:trPr>
          <w:jc w:val="center"/>
        </w:trPr>
        <w:tc>
          <w:tcPr>
            <w:tcW w:w="2268" w:type="dxa"/>
            <w:vAlign w:val="center"/>
          </w:tcPr>
          <w:p w14:paraId="12C1D59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.pdf</w:t>
            </w:r>
          </w:p>
        </w:tc>
        <w:tc>
          <w:tcPr>
            <w:tcW w:w="6236" w:type="dxa"/>
            <w:vAlign w:val="center"/>
          </w:tcPr>
          <w:p w14:paraId="36F424B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提取页面文本。</w:t>
            </w:r>
          </w:p>
        </w:tc>
      </w:tr>
      <w:tr w14:paraId="1EE1E7C2">
        <w:trPr>
          <w:jc w:val="center"/>
        </w:trPr>
        <w:tc>
          <w:tcPr>
            <w:tcW w:w="2268" w:type="dxa"/>
            <w:vAlign w:val="center"/>
          </w:tcPr>
          <w:p w14:paraId="28992AF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.xlsx/.xlsm</w:t>
            </w:r>
          </w:p>
        </w:tc>
        <w:tc>
          <w:tcPr>
            <w:tcW w:w="6236" w:type="dxa"/>
            <w:vAlign w:val="center"/>
          </w:tcPr>
          <w:p w14:paraId="0E0381B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逐工作表提取表格文本。</w:t>
            </w:r>
          </w:p>
        </w:tc>
      </w:tr>
      <w:tr w14:paraId="36C5F5EF">
        <w:trPr>
          <w:jc w:val="center"/>
        </w:trPr>
        <w:tc>
          <w:tcPr>
            <w:tcW w:w="2268" w:type="dxa"/>
            <w:vAlign w:val="center"/>
          </w:tcPr>
          <w:p w14:paraId="2CCB859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.csv/.tsv</w:t>
            </w:r>
          </w:p>
        </w:tc>
        <w:tc>
          <w:tcPr>
            <w:tcW w:w="6236" w:type="dxa"/>
            <w:vAlign w:val="center"/>
          </w:tcPr>
          <w:p w14:paraId="36BFD0D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按分隔符表格解析。</w:t>
            </w:r>
          </w:p>
        </w:tc>
      </w:tr>
      <w:tr w14:paraId="62092A85">
        <w:trPr>
          <w:jc w:val="center"/>
        </w:trPr>
        <w:tc>
          <w:tcPr>
            <w:tcW w:w="2268" w:type="dxa"/>
            <w:vAlign w:val="center"/>
          </w:tcPr>
          <w:p w14:paraId="7BD82F3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.pptx</w:t>
            </w:r>
          </w:p>
        </w:tc>
        <w:tc>
          <w:tcPr>
            <w:tcW w:w="6236" w:type="dxa"/>
            <w:vAlign w:val="center"/>
          </w:tcPr>
          <w:p w14:paraId="57AE80F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提取幻灯片文本框内容。</w:t>
            </w:r>
          </w:p>
        </w:tc>
      </w:tr>
      <w:tr w14:paraId="7D829897">
        <w:trPr>
          <w:jc w:val="center"/>
        </w:trPr>
        <w:tc>
          <w:tcPr>
            <w:tcW w:w="2268" w:type="dxa"/>
            <w:vAlign w:val="center"/>
          </w:tcPr>
          <w:p w14:paraId="1B7E32A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.txt/.md/.json/.log</w:t>
            </w:r>
          </w:p>
        </w:tc>
        <w:tc>
          <w:tcPr>
            <w:tcW w:w="6236" w:type="dxa"/>
            <w:vAlign w:val="center"/>
          </w:tcPr>
          <w:p w14:paraId="716C153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直接读取文本。</w:t>
            </w:r>
          </w:p>
        </w:tc>
      </w:tr>
      <w:tr w14:paraId="358766DE">
        <w:trPr>
          <w:jc w:val="center"/>
        </w:trPr>
        <w:tc>
          <w:tcPr>
            <w:tcW w:w="2268" w:type="dxa"/>
            <w:vAlign w:val="center"/>
          </w:tcPr>
          <w:p w14:paraId="352A4AF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图片文件</w:t>
            </w:r>
          </w:p>
        </w:tc>
        <w:tc>
          <w:tcPr>
            <w:tcW w:w="6236" w:type="dxa"/>
            <w:vAlign w:val="center"/>
          </w:tcPr>
          <w:p w14:paraId="2E1BDD0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登记附件，不做图像内容识别；可后续接入OCR。</w:t>
            </w:r>
          </w:p>
        </w:tc>
      </w:tr>
      <w:tr w14:paraId="317CF821">
        <w:trPr>
          <w:jc w:val="center"/>
        </w:trPr>
        <w:tc>
          <w:tcPr>
            <w:tcW w:w="2268" w:type="dxa"/>
            <w:vAlign w:val="center"/>
          </w:tcPr>
          <w:p w14:paraId="00CAB5A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.doc</w:t>
            </w:r>
          </w:p>
        </w:tc>
        <w:tc>
          <w:tcPr>
            <w:tcW w:w="6236" w:type="dxa"/>
            <w:vAlign w:val="center"/>
          </w:tcPr>
          <w:p w14:paraId="0D9D004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不支持，提示另存为 .docx 后上传。</w:t>
            </w:r>
          </w:p>
        </w:tc>
      </w:tr>
    </w:tbl>
    <w:p w14:paraId="49B03070"/>
    <w:p w14:paraId="3DB149A0">
      <w:pPr>
        <w:pBdr>
          <w:top w:val="single" w:color="D9E2F3" w:sz="4" w:space="1"/>
          <w:left w:val="single" w:color="D9E2F3" w:sz="4" w:space="1"/>
          <w:bottom w:val="single" w:color="D9E2F3" w:sz="4" w:space="1"/>
          <w:right w:val="single" w:color="D9E2F3" w:sz="4" w:space="1"/>
        </w:pBdr>
        <w:shd w:val="clear" w:fill="F4F6F8"/>
      </w:pPr>
      <w:r>
        <w:rPr>
          <w:rFonts w:ascii="Courier New" w:hAnsi="Courier New" w:eastAsia="Courier New"/>
          <w:sz w:val="17"/>
        </w:rPr>
        <w:t>curl 示例：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curl -X POST "{API_BASE_URL}/api/agent/conversations/a3f7d1c2e8b4091f/attachments" \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-F "file=@项目资料.docx"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响应示例：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"conversation_id": "a3f7d1c2e8b4091f",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"filename": "项目资料.docx",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"ok": true,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"chars": 3240,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"extracted_fields": ["address", "update_demand", "expected_direction"],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"note": ""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</w:p>
    <w:p w14:paraId="6A2B4F4D">
      <w:pPr>
        <w:pStyle w:val="3"/>
      </w:pPr>
      <w:r>
        <w:rPr>
          <w:rFonts w:ascii="Noto Sans CJK SC" w:hAnsi="Noto Sans CJK SC" w:eastAsia="Noto Sans CJK SC"/>
        </w:rPr>
        <w:t>6 报告生成与下载接口</w:t>
      </w:r>
    </w:p>
    <w:p w14:paraId="6845DD68">
      <w:pPr>
        <w:pStyle w:val="4"/>
      </w:pPr>
      <w:r>
        <w:rPr>
          <w:rFonts w:ascii="Noto Sans CJK SC" w:hAnsi="Noto Sans CJK SC" w:eastAsia="Noto Sans CJK SC"/>
        </w:rPr>
        <w:t>6.1 生成报告</w:t>
      </w:r>
    </w:p>
    <w:p w14:paraId="0FDDF7E8">
      <w:r>
        <w:t>报告生成接口基于当前项目的结构化分析结果执行，必须满足项目存在、分析结果有效、模型运行标识存在、章节结构完整等前置条件。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E3395EB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B27046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391E63E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 w14:paraId="56C4C526">
        <w:trPr>
          <w:jc w:val="center"/>
        </w:trPr>
        <w:tc>
          <w:tcPr>
            <w:tcW w:w="2268" w:type="dxa"/>
            <w:vAlign w:val="center"/>
          </w:tcPr>
          <w:p w14:paraId="60B7EA7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Method</w:t>
            </w:r>
          </w:p>
        </w:tc>
        <w:tc>
          <w:tcPr>
            <w:tcW w:w="6236" w:type="dxa"/>
            <w:vAlign w:val="center"/>
          </w:tcPr>
          <w:p w14:paraId="5137960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</w:tr>
      <w:tr w14:paraId="13AA5767">
        <w:trPr>
          <w:jc w:val="center"/>
        </w:trPr>
        <w:tc>
          <w:tcPr>
            <w:tcW w:w="2268" w:type="dxa"/>
            <w:vAlign w:val="center"/>
          </w:tcPr>
          <w:p w14:paraId="716DB68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URL</w:t>
            </w:r>
          </w:p>
        </w:tc>
        <w:tc>
          <w:tcPr>
            <w:tcW w:w="6236" w:type="dxa"/>
            <w:vAlign w:val="center"/>
          </w:tcPr>
          <w:p w14:paraId="07794C5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/api/report/generate</w:t>
            </w:r>
          </w:p>
        </w:tc>
      </w:tr>
      <w:tr w14:paraId="04F960F9">
        <w:trPr>
          <w:jc w:val="center"/>
        </w:trPr>
        <w:tc>
          <w:tcPr>
            <w:tcW w:w="2268" w:type="dxa"/>
            <w:vAlign w:val="center"/>
          </w:tcPr>
          <w:p w14:paraId="1749822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Content-Type</w:t>
            </w:r>
          </w:p>
        </w:tc>
        <w:tc>
          <w:tcPr>
            <w:tcW w:w="6236" w:type="dxa"/>
            <w:vAlign w:val="center"/>
          </w:tcPr>
          <w:p w14:paraId="0C0D147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application/json</w:t>
            </w:r>
          </w:p>
        </w:tc>
      </w:tr>
      <w:tr w14:paraId="04F12821">
        <w:trPr>
          <w:jc w:val="center"/>
        </w:trPr>
        <w:tc>
          <w:tcPr>
            <w:tcW w:w="2268" w:type="dxa"/>
            <w:vAlign w:val="center"/>
          </w:tcPr>
          <w:p w14:paraId="1105B63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是否写文件</w:t>
            </w:r>
          </w:p>
        </w:tc>
        <w:tc>
          <w:tcPr>
            <w:tcW w:w="6236" w:type="dxa"/>
            <w:vAlign w:val="center"/>
          </w:tcPr>
          <w:p w14:paraId="27028AF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是，生成 Word 与 PDF。</w:t>
            </w:r>
          </w:p>
        </w:tc>
      </w:tr>
      <w:tr w14:paraId="4218CF6C">
        <w:trPr>
          <w:jc w:val="center"/>
        </w:trPr>
        <w:tc>
          <w:tcPr>
            <w:tcW w:w="2268" w:type="dxa"/>
            <w:vAlign w:val="center"/>
          </w:tcPr>
          <w:p w14:paraId="4551FD0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模板来源</w:t>
            </w:r>
          </w:p>
        </w:tc>
        <w:tc>
          <w:tcPr>
            <w:tcW w:w="6236" w:type="dxa"/>
            <w:vAlign w:val="center"/>
          </w:tcPr>
          <w:p w14:paraId="245DFE0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SC/报告模板.docx，本地模板文件不修改，仅复制后填充。</w:t>
            </w:r>
          </w:p>
        </w:tc>
      </w:tr>
      <w:tr w14:paraId="45137D0E">
        <w:trPr>
          <w:jc w:val="center"/>
        </w:trPr>
        <w:tc>
          <w:tcPr>
            <w:tcW w:w="2268" w:type="dxa"/>
            <w:vAlign w:val="center"/>
          </w:tcPr>
          <w:p w14:paraId="71AD5EE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PDF来源</w:t>
            </w:r>
          </w:p>
        </w:tc>
        <w:tc>
          <w:tcPr>
            <w:tcW w:w="6236" w:type="dxa"/>
            <w:vAlign w:val="center"/>
          </w:tcPr>
          <w:p w14:paraId="2310E21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由生成后的 Word 文件通过 LibreOffice 转换。</w:t>
            </w:r>
          </w:p>
        </w:tc>
      </w:tr>
      <w:tr w14:paraId="3EB3EEA2">
        <w:trPr>
          <w:jc w:val="center"/>
        </w:trPr>
        <w:tc>
          <w:tcPr>
            <w:tcW w:w="2268" w:type="dxa"/>
            <w:vAlign w:val="center"/>
          </w:tcPr>
          <w:p w14:paraId="0AC4403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质量门禁</w:t>
            </w:r>
          </w:p>
        </w:tc>
        <w:tc>
          <w:tcPr>
            <w:tcW w:w="6236" w:type="dxa"/>
            <w:vAlign w:val="center"/>
          </w:tcPr>
          <w:p w14:paraId="2D29DDC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结构完整、数字一致、证据链覆盖、无内部字段残留。</w:t>
            </w:r>
          </w:p>
        </w:tc>
      </w:tr>
    </w:tbl>
    <w:p w14:paraId="60A8524A"/>
    <w:p w14:paraId="55DADDD1">
      <w:pPr>
        <w:pBdr>
          <w:top w:val="single" w:color="D9E2F3" w:sz="4" w:space="1"/>
          <w:left w:val="single" w:color="D9E2F3" w:sz="4" w:space="1"/>
          <w:bottom w:val="single" w:color="D9E2F3" w:sz="4" w:space="1"/>
          <w:right w:val="single" w:color="D9E2F3" w:sz="4" w:space="1"/>
        </w:pBdr>
        <w:shd w:val="clear" w:fill="F4F6F8"/>
      </w:pPr>
      <w:r>
        <w:rPr>
          <w:rFonts w:ascii="Courier New" w:hAnsi="Courier New" w:eastAsia="Courier New"/>
          <w:sz w:val="17"/>
        </w:rPr>
        <w:t>请求示例：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"project_id": 5,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"case_style": null,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"requirement": null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响应示例：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"report_id": "rpt:20260616T062300Z:p5:ab12cd",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"project_id": 5,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"project_name": "龙华东路城市更新项目",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"project_type": "居住品质提升型",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"generated_at": "20260616T062300Z",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"title": "【龙华东路城市更新项目】前策大数据分析报告（含城市更新逻辑）",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"chapters_count": 9,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"required_chapters": 9,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"required_tables": 4,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"render": 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"docx_size": 21416,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"pdf_size": 345771,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"pdf_from_word": true,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"template_used": "报告模板.docx"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},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"download_docx": "/api/report/rpt:20260616T062300Z:p5:ab12cd/download-docx",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"download_pdf": "/api/report/rpt:20260616T062300Z:p5:ab12cd/download-pdf"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</w:p>
    <w:p w14:paraId="26553A61">
      <w:pPr>
        <w:jc w:val="center"/>
      </w:pPr>
      <w:r>
        <w:drawing>
          <wp:inline distT="0" distB="0" distL="114300" distR="114300">
            <wp:extent cx="5939790" cy="2777490"/>
            <wp:effectExtent l="0" t="0" r="381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E68D"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 3 报告生成链路图</w:t>
      </w:r>
    </w:p>
    <w:p w14:paraId="4007C820">
      <w:pPr>
        <w:pStyle w:val="4"/>
      </w:pPr>
      <w:r>
        <w:rPr>
          <w:rFonts w:ascii="Noto Sans CJK SC" w:hAnsi="Noto Sans CJK SC" w:eastAsia="Noto Sans CJK SC"/>
        </w:rPr>
        <w:t>6.2 获取报告正文预览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46751F3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3D9EA6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6AFFC5B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 w14:paraId="38C2DD7D">
        <w:trPr>
          <w:jc w:val="center"/>
        </w:trPr>
        <w:tc>
          <w:tcPr>
            <w:tcW w:w="2268" w:type="dxa"/>
            <w:vAlign w:val="center"/>
          </w:tcPr>
          <w:p w14:paraId="1D3C317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Method</w:t>
            </w:r>
          </w:p>
        </w:tc>
        <w:tc>
          <w:tcPr>
            <w:tcW w:w="6236" w:type="dxa"/>
            <w:vAlign w:val="center"/>
          </w:tcPr>
          <w:p w14:paraId="4570673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</w:tr>
      <w:tr w14:paraId="173BFADD">
        <w:trPr>
          <w:jc w:val="center"/>
        </w:trPr>
        <w:tc>
          <w:tcPr>
            <w:tcW w:w="2268" w:type="dxa"/>
            <w:vAlign w:val="center"/>
          </w:tcPr>
          <w:p w14:paraId="0952738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URL</w:t>
            </w:r>
          </w:p>
        </w:tc>
        <w:tc>
          <w:tcPr>
            <w:tcW w:w="6236" w:type="dxa"/>
            <w:vAlign w:val="center"/>
          </w:tcPr>
          <w:p w14:paraId="6426127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/api/report/{report_id}/content</w:t>
            </w:r>
          </w:p>
        </w:tc>
      </w:tr>
      <w:tr w14:paraId="4951D0FB">
        <w:trPr>
          <w:jc w:val="center"/>
        </w:trPr>
        <w:tc>
          <w:tcPr>
            <w:tcW w:w="2268" w:type="dxa"/>
            <w:vAlign w:val="center"/>
          </w:tcPr>
          <w:p w14:paraId="2CB06FD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功能</w:t>
            </w:r>
          </w:p>
        </w:tc>
        <w:tc>
          <w:tcPr>
            <w:tcW w:w="6236" w:type="dxa"/>
            <w:vAlign w:val="center"/>
          </w:tcPr>
          <w:p w14:paraId="4749B55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返回报告结构化内容、渲染块和纯文本正文，用于前端预览与复制。</w:t>
            </w:r>
          </w:p>
        </w:tc>
      </w:tr>
      <w:tr w14:paraId="15CFBCE2">
        <w:trPr>
          <w:jc w:val="center"/>
        </w:trPr>
        <w:tc>
          <w:tcPr>
            <w:tcW w:w="2268" w:type="dxa"/>
            <w:vAlign w:val="center"/>
          </w:tcPr>
          <w:p w14:paraId="101C7BA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响应重点</w:t>
            </w:r>
          </w:p>
        </w:tc>
        <w:tc>
          <w:tcPr>
            <w:tcW w:w="6236" w:type="dxa"/>
            <w:vAlign w:val="center"/>
          </w:tcPr>
          <w:p w14:paraId="0E7B368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cover、directory、chapters、blocks、plain_text。</w:t>
            </w:r>
          </w:p>
        </w:tc>
      </w:tr>
    </w:tbl>
    <w:p w14:paraId="05367052"/>
    <w:p w14:paraId="39B48723">
      <w:pPr>
        <w:pStyle w:val="4"/>
      </w:pPr>
      <w:r>
        <w:rPr>
          <w:rFonts w:ascii="Noto Sans CJK SC" w:hAnsi="Noto Sans CJK SC" w:eastAsia="Noto Sans CJK SC"/>
        </w:rPr>
        <w:t>6.3 下载 Word 与导出 PDF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945"/>
        <w:gridCol w:w="3016"/>
        <w:gridCol w:w="3763"/>
        <w:gridCol w:w="1306"/>
      </w:tblGrid>
      <w:tr w14:paraId="76534B8A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BA6AD1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2ACF13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Method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53C4B37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URL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5729E7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返回类型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1E51B56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26D78EA1">
        <w:trPr>
          <w:jc w:val="center"/>
        </w:trPr>
        <w:tc>
          <w:tcPr>
            <w:tcW w:w="1701" w:type="dxa"/>
            <w:vAlign w:val="center"/>
          </w:tcPr>
          <w:p w14:paraId="73B7D7F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下载 Word</w:t>
            </w:r>
          </w:p>
        </w:tc>
        <w:tc>
          <w:tcPr>
            <w:tcW w:w="1134" w:type="dxa"/>
            <w:vAlign w:val="center"/>
          </w:tcPr>
          <w:p w14:paraId="76C0161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118" w:type="dxa"/>
            <w:vAlign w:val="center"/>
          </w:tcPr>
          <w:p w14:paraId="3738572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/api/report/{report_id}/download-docx</w:t>
            </w:r>
          </w:p>
        </w:tc>
        <w:tc>
          <w:tcPr>
            <w:tcW w:w="2381" w:type="dxa"/>
            <w:vAlign w:val="center"/>
          </w:tcPr>
          <w:p w14:paraId="6C8459B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application/vnd.openxmlformats-officedocument.wordprocessingml.document</w:t>
            </w:r>
          </w:p>
        </w:tc>
        <w:tc>
          <w:tcPr>
            <w:tcW w:w="2381" w:type="dxa"/>
            <w:vAlign w:val="center"/>
          </w:tcPr>
          <w:p w14:paraId="58CBDAE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返回生成后的 Word 报告。</w:t>
            </w:r>
          </w:p>
        </w:tc>
      </w:tr>
      <w:tr w14:paraId="0B97C55F">
        <w:trPr>
          <w:jc w:val="center"/>
        </w:trPr>
        <w:tc>
          <w:tcPr>
            <w:tcW w:w="1701" w:type="dxa"/>
            <w:vAlign w:val="center"/>
          </w:tcPr>
          <w:p w14:paraId="43F6308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导出 PDF</w:t>
            </w:r>
          </w:p>
        </w:tc>
        <w:tc>
          <w:tcPr>
            <w:tcW w:w="1134" w:type="dxa"/>
            <w:vAlign w:val="center"/>
          </w:tcPr>
          <w:p w14:paraId="1B0C1A2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118" w:type="dxa"/>
            <w:vAlign w:val="center"/>
          </w:tcPr>
          <w:p w14:paraId="2FAFF0E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/api/report/{report_id}/download-pdf</w:t>
            </w:r>
          </w:p>
        </w:tc>
        <w:tc>
          <w:tcPr>
            <w:tcW w:w="2381" w:type="dxa"/>
            <w:vAlign w:val="center"/>
          </w:tcPr>
          <w:p w14:paraId="0414DA5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application/pdf</w:t>
            </w:r>
          </w:p>
        </w:tc>
        <w:tc>
          <w:tcPr>
            <w:tcW w:w="2381" w:type="dxa"/>
            <w:vAlign w:val="center"/>
          </w:tcPr>
          <w:p w14:paraId="25941EE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返回由 Word 转换得到的 PDF 报告。</w:t>
            </w:r>
          </w:p>
        </w:tc>
      </w:tr>
    </w:tbl>
    <w:p w14:paraId="14B62962"/>
    <w:p w14:paraId="67AEF46E">
      <w:pPr>
        <w:pStyle w:val="4"/>
      </w:pPr>
      <w:r>
        <w:rPr>
          <w:rFonts w:ascii="Noto Sans CJK SC" w:hAnsi="Noto Sans CJK SC" w:eastAsia="Noto Sans CJK SC"/>
        </w:rPr>
        <w:t>6.4 报告质量检查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FA23062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D29248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检查维度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0139FCF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533DA627">
        <w:trPr>
          <w:jc w:val="center"/>
        </w:trPr>
        <w:tc>
          <w:tcPr>
            <w:tcW w:w="2268" w:type="dxa"/>
            <w:vAlign w:val="center"/>
          </w:tcPr>
          <w:p w14:paraId="753F808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结构完整性</w:t>
            </w:r>
          </w:p>
        </w:tc>
        <w:tc>
          <w:tcPr>
            <w:tcW w:w="6236" w:type="dxa"/>
            <w:vAlign w:val="center"/>
          </w:tcPr>
          <w:p w14:paraId="4181148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检查封面、目录、章节数量、量化表是否完整。</w:t>
            </w:r>
          </w:p>
        </w:tc>
      </w:tr>
      <w:tr w14:paraId="6FB10E5D">
        <w:trPr>
          <w:jc w:val="center"/>
        </w:trPr>
        <w:tc>
          <w:tcPr>
            <w:tcW w:w="2268" w:type="dxa"/>
            <w:vAlign w:val="center"/>
          </w:tcPr>
          <w:p w14:paraId="28FFFC5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数字一致性</w:t>
            </w:r>
          </w:p>
        </w:tc>
        <w:tc>
          <w:tcPr>
            <w:tcW w:w="6236" w:type="dxa"/>
            <w:vAlign w:val="center"/>
          </w:tcPr>
          <w:p w14:paraId="0776381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检查正文数字是否来自 analysis_result。</w:t>
            </w:r>
          </w:p>
        </w:tc>
      </w:tr>
      <w:tr w14:paraId="63813847">
        <w:trPr>
          <w:jc w:val="center"/>
        </w:trPr>
        <w:tc>
          <w:tcPr>
            <w:tcW w:w="2268" w:type="dxa"/>
            <w:vAlign w:val="center"/>
          </w:tcPr>
          <w:p w14:paraId="349D8CA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证据链覆盖</w:t>
            </w:r>
          </w:p>
        </w:tc>
        <w:tc>
          <w:tcPr>
            <w:tcW w:w="6236" w:type="dxa"/>
            <w:vAlign w:val="center"/>
          </w:tcPr>
          <w:p w14:paraId="3F4E6B1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检查关键结论是否存在 evidence_map。</w:t>
            </w:r>
          </w:p>
        </w:tc>
      </w:tr>
      <w:tr w14:paraId="56C9ABEC">
        <w:trPr>
          <w:jc w:val="center"/>
        </w:trPr>
        <w:tc>
          <w:tcPr>
            <w:tcW w:w="2268" w:type="dxa"/>
            <w:vAlign w:val="center"/>
          </w:tcPr>
          <w:p w14:paraId="0753A32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幻觉与内部字段</w:t>
            </w:r>
          </w:p>
        </w:tc>
        <w:tc>
          <w:tcPr>
            <w:tcW w:w="6236" w:type="dxa"/>
            <w:vAlign w:val="center"/>
          </w:tcPr>
          <w:p w14:paraId="0ED759E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检查 Markdown、snake_case、模型内部字段、占位符残留。</w:t>
            </w:r>
          </w:p>
        </w:tc>
      </w:tr>
      <w:tr w14:paraId="4D727572">
        <w:trPr>
          <w:jc w:val="center"/>
        </w:trPr>
        <w:tc>
          <w:tcPr>
            <w:tcW w:w="2268" w:type="dxa"/>
            <w:vAlign w:val="center"/>
          </w:tcPr>
          <w:p w14:paraId="12E3A02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文件完整性</w:t>
            </w:r>
          </w:p>
        </w:tc>
        <w:tc>
          <w:tcPr>
            <w:tcW w:w="6236" w:type="dxa"/>
            <w:vAlign w:val="center"/>
          </w:tcPr>
          <w:p w14:paraId="7314F13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检查 docx 与 pdf 文件是否存在且大小有效。</w:t>
            </w:r>
          </w:p>
        </w:tc>
      </w:tr>
    </w:tbl>
    <w:p w14:paraId="3CB63204"/>
    <w:p w14:paraId="073DF09E">
      <w:pPr>
        <w:pStyle w:val="3"/>
      </w:pPr>
      <w:r>
        <w:rPr>
          <w:rFonts w:ascii="Noto Sans CJK SC" w:hAnsi="Noto Sans CJK SC" w:eastAsia="Noto Sans CJK SC"/>
        </w:rPr>
        <w:t>7 项目分析支撑接口</w:t>
      </w:r>
    </w:p>
    <w:p w14:paraId="39A91A99">
      <w:r>
        <w:t>项目分析支撑接口主要由后端智能体链路内部调用，用于完成四维分析、项目类型识别、评分和策略建议。正式前端不直接暴露这些接口。</w:t>
      </w:r>
    </w:p>
    <w:p w14:paraId="1253031D">
      <w:pPr>
        <w:pStyle w:val="4"/>
      </w:pPr>
      <w:r>
        <w:rPr>
          <w:rFonts w:ascii="Noto Sans CJK SC" w:hAnsi="Noto Sans CJK SC" w:eastAsia="Noto Sans CJK SC"/>
        </w:rPr>
        <w:t>7.1 项目接口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969"/>
      </w:tblGrid>
      <w:tr w14:paraId="5D3D74D2">
        <w:trPr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09321A8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Method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4CA223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URL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4538F1B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 w14:paraId="65E57E38">
        <w:trPr>
          <w:jc w:val="center"/>
        </w:trPr>
        <w:tc>
          <w:tcPr>
            <w:tcW w:w="1134" w:type="dxa"/>
            <w:vAlign w:val="center"/>
          </w:tcPr>
          <w:p w14:paraId="37F6ACB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1C3A3AF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/api/projects</w:t>
            </w:r>
          </w:p>
        </w:tc>
        <w:tc>
          <w:tcPr>
            <w:tcW w:w="3969" w:type="dxa"/>
            <w:vAlign w:val="center"/>
          </w:tcPr>
          <w:p w14:paraId="6B9EA5E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创建项目记录。</w:t>
            </w:r>
          </w:p>
        </w:tc>
      </w:tr>
      <w:tr w14:paraId="36C22255">
        <w:trPr>
          <w:jc w:val="center"/>
        </w:trPr>
        <w:tc>
          <w:tcPr>
            <w:tcW w:w="1134" w:type="dxa"/>
            <w:vAlign w:val="center"/>
          </w:tcPr>
          <w:p w14:paraId="45F24EA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402" w:type="dxa"/>
            <w:vAlign w:val="center"/>
          </w:tcPr>
          <w:p w14:paraId="69F71CA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/api/projects</w:t>
            </w:r>
          </w:p>
        </w:tc>
        <w:tc>
          <w:tcPr>
            <w:tcW w:w="3969" w:type="dxa"/>
            <w:vAlign w:val="center"/>
          </w:tcPr>
          <w:p w14:paraId="0DA7375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获取项目列表。</w:t>
            </w:r>
          </w:p>
        </w:tc>
      </w:tr>
      <w:tr w14:paraId="0E3424E4">
        <w:trPr>
          <w:jc w:val="center"/>
        </w:trPr>
        <w:tc>
          <w:tcPr>
            <w:tcW w:w="1134" w:type="dxa"/>
            <w:vAlign w:val="center"/>
          </w:tcPr>
          <w:p w14:paraId="3450E9D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402" w:type="dxa"/>
            <w:vAlign w:val="center"/>
          </w:tcPr>
          <w:p w14:paraId="2EEC085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/api/projects/{id}</w:t>
            </w:r>
          </w:p>
        </w:tc>
        <w:tc>
          <w:tcPr>
            <w:tcW w:w="3969" w:type="dxa"/>
            <w:vAlign w:val="center"/>
          </w:tcPr>
          <w:p w14:paraId="00EC45D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获取项目详情。</w:t>
            </w:r>
          </w:p>
        </w:tc>
      </w:tr>
      <w:tr w14:paraId="19AEB424">
        <w:trPr>
          <w:jc w:val="center"/>
        </w:trPr>
        <w:tc>
          <w:tcPr>
            <w:tcW w:w="1134" w:type="dxa"/>
            <w:vAlign w:val="center"/>
          </w:tcPr>
          <w:p w14:paraId="5137A7E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PUT</w:t>
            </w:r>
          </w:p>
        </w:tc>
        <w:tc>
          <w:tcPr>
            <w:tcW w:w="3402" w:type="dxa"/>
            <w:vAlign w:val="center"/>
          </w:tcPr>
          <w:p w14:paraId="2EFE3D9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/api/projects/{id}</w:t>
            </w:r>
          </w:p>
        </w:tc>
        <w:tc>
          <w:tcPr>
            <w:tcW w:w="3969" w:type="dxa"/>
            <w:vAlign w:val="center"/>
          </w:tcPr>
          <w:p w14:paraId="28394CA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更新项目信息。</w:t>
            </w:r>
          </w:p>
        </w:tc>
      </w:tr>
      <w:tr w14:paraId="6D9809BC">
        <w:trPr>
          <w:jc w:val="center"/>
        </w:trPr>
        <w:tc>
          <w:tcPr>
            <w:tcW w:w="1134" w:type="dxa"/>
            <w:vAlign w:val="center"/>
          </w:tcPr>
          <w:p w14:paraId="74BC2A9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DELETE</w:t>
            </w:r>
          </w:p>
        </w:tc>
        <w:tc>
          <w:tcPr>
            <w:tcW w:w="3402" w:type="dxa"/>
            <w:vAlign w:val="center"/>
          </w:tcPr>
          <w:p w14:paraId="62C84EE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/api/projects/{id}</w:t>
            </w:r>
          </w:p>
        </w:tc>
        <w:tc>
          <w:tcPr>
            <w:tcW w:w="3969" w:type="dxa"/>
            <w:vAlign w:val="center"/>
          </w:tcPr>
          <w:p w14:paraId="42D93ED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删除项目。</w:t>
            </w:r>
          </w:p>
        </w:tc>
      </w:tr>
    </w:tbl>
    <w:p w14:paraId="73DAC73F"/>
    <w:p w14:paraId="391F0421">
      <w:pPr>
        <w:pStyle w:val="4"/>
      </w:pPr>
      <w:r>
        <w:rPr>
          <w:rFonts w:ascii="Noto Sans CJK SC" w:hAnsi="Noto Sans CJK SC" w:eastAsia="Noto Sans CJK SC"/>
        </w:rPr>
        <w:t>7.2 分析接口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969"/>
      </w:tblGrid>
      <w:tr w14:paraId="02964561">
        <w:trPr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5575374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Method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D8A53A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URL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0E5484C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 w14:paraId="1CFA695A">
        <w:trPr>
          <w:jc w:val="center"/>
        </w:trPr>
        <w:tc>
          <w:tcPr>
            <w:tcW w:w="1134" w:type="dxa"/>
            <w:vAlign w:val="center"/>
          </w:tcPr>
          <w:p w14:paraId="22E56B1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3CDC399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/api/analysis/{pid}/poi</w:t>
            </w:r>
          </w:p>
        </w:tc>
        <w:tc>
          <w:tcPr>
            <w:tcW w:w="3969" w:type="dxa"/>
            <w:vAlign w:val="center"/>
          </w:tcPr>
          <w:p w14:paraId="4EE8261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POI 配套分析。</w:t>
            </w:r>
          </w:p>
        </w:tc>
      </w:tr>
      <w:tr w14:paraId="0A6193E6">
        <w:trPr>
          <w:jc w:val="center"/>
        </w:trPr>
        <w:tc>
          <w:tcPr>
            <w:tcW w:w="1134" w:type="dxa"/>
            <w:vAlign w:val="center"/>
          </w:tcPr>
          <w:p w14:paraId="777B4A2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6CDB4E7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/api/analysis/{pid}/population</w:t>
            </w:r>
          </w:p>
        </w:tc>
        <w:tc>
          <w:tcPr>
            <w:tcW w:w="3969" w:type="dxa"/>
            <w:vAlign w:val="center"/>
          </w:tcPr>
          <w:p w14:paraId="1B15910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人口画像分析。</w:t>
            </w:r>
          </w:p>
        </w:tc>
      </w:tr>
      <w:tr w14:paraId="1C2270D9">
        <w:trPr>
          <w:jc w:val="center"/>
        </w:trPr>
        <w:tc>
          <w:tcPr>
            <w:tcW w:w="1134" w:type="dxa"/>
            <w:vAlign w:val="center"/>
          </w:tcPr>
          <w:p w14:paraId="1071EF0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3402E68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/api/analysis/{pid}/housing</w:t>
            </w:r>
          </w:p>
        </w:tc>
        <w:tc>
          <w:tcPr>
            <w:tcW w:w="3969" w:type="dxa"/>
            <w:vAlign w:val="center"/>
          </w:tcPr>
          <w:p w14:paraId="5D57E6D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房价分析。</w:t>
            </w:r>
          </w:p>
        </w:tc>
      </w:tr>
      <w:tr w14:paraId="1057D981">
        <w:trPr>
          <w:jc w:val="center"/>
        </w:trPr>
        <w:tc>
          <w:tcPr>
            <w:tcW w:w="1134" w:type="dxa"/>
            <w:vAlign w:val="center"/>
          </w:tcPr>
          <w:p w14:paraId="15B6FCE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3430510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/api/analysis/{pid}/industry</w:t>
            </w:r>
          </w:p>
        </w:tc>
        <w:tc>
          <w:tcPr>
            <w:tcW w:w="3969" w:type="dxa"/>
            <w:vAlign w:val="center"/>
          </w:tcPr>
          <w:p w14:paraId="526F978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产业分析。</w:t>
            </w:r>
          </w:p>
        </w:tc>
      </w:tr>
      <w:tr w14:paraId="31E3EE90">
        <w:trPr>
          <w:jc w:val="center"/>
        </w:trPr>
        <w:tc>
          <w:tcPr>
            <w:tcW w:w="1134" w:type="dxa"/>
            <w:vAlign w:val="center"/>
          </w:tcPr>
          <w:p w14:paraId="3C414F2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2DB149C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/api/analysis/{pid}/run-four-dimensions</w:t>
            </w:r>
          </w:p>
        </w:tc>
        <w:tc>
          <w:tcPr>
            <w:tcW w:w="3969" w:type="dxa"/>
            <w:vAlign w:val="center"/>
          </w:tcPr>
          <w:p w14:paraId="01D146C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一键四维分析。</w:t>
            </w:r>
          </w:p>
        </w:tc>
      </w:tr>
      <w:tr w14:paraId="2BD1A626">
        <w:trPr>
          <w:jc w:val="center"/>
        </w:trPr>
        <w:tc>
          <w:tcPr>
            <w:tcW w:w="1134" w:type="dxa"/>
            <w:vAlign w:val="center"/>
          </w:tcPr>
          <w:p w14:paraId="13D9B1F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2054888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/api/analysis/{pid}/project-type</w:t>
            </w:r>
          </w:p>
        </w:tc>
        <w:tc>
          <w:tcPr>
            <w:tcW w:w="3969" w:type="dxa"/>
            <w:vAlign w:val="center"/>
          </w:tcPr>
          <w:p w14:paraId="02B4632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项目类型识别。</w:t>
            </w:r>
          </w:p>
        </w:tc>
      </w:tr>
      <w:tr w14:paraId="7C71D3A1">
        <w:trPr>
          <w:jc w:val="center"/>
        </w:trPr>
        <w:tc>
          <w:tcPr>
            <w:tcW w:w="1134" w:type="dxa"/>
            <w:vAlign w:val="center"/>
          </w:tcPr>
          <w:p w14:paraId="778BC19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2EF2EE8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/api/analysis/{pid}/score</w:t>
            </w:r>
          </w:p>
        </w:tc>
        <w:tc>
          <w:tcPr>
            <w:tcW w:w="3969" w:type="dxa"/>
            <w:vAlign w:val="center"/>
          </w:tcPr>
          <w:p w14:paraId="3C01070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综合评分。</w:t>
            </w:r>
          </w:p>
        </w:tc>
      </w:tr>
      <w:tr w14:paraId="0AE86C04">
        <w:trPr>
          <w:jc w:val="center"/>
        </w:trPr>
        <w:tc>
          <w:tcPr>
            <w:tcW w:w="1134" w:type="dxa"/>
            <w:vAlign w:val="center"/>
          </w:tcPr>
          <w:p w14:paraId="3557B59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2501D10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/api/analysis/{pid}/strategy</w:t>
            </w:r>
          </w:p>
        </w:tc>
        <w:tc>
          <w:tcPr>
            <w:tcW w:w="3969" w:type="dxa"/>
            <w:vAlign w:val="center"/>
          </w:tcPr>
          <w:p w14:paraId="5136DB8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策略建议。</w:t>
            </w:r>
          </w:p>
        </w:tc>
      </w:tr>
      <w:tr w14:paraId="511D87F0">
        <w:trPr>
          <w:jc w:val="center"/>
        </w:trPr>
        <w:tc>
          <w:tcPr>
            <w:tcW w:w="1134" w:type="dxa"/>
            <w:vAlign w:val="center"/>
          </w:tcPr>
          <w:p w14:paraId="4C1422A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1C467CB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/api/analysis/{pid}/run-full</w:t>
            </w:r>
          </w:p>
        </w:tc>
        <w:tc>
          <w:tcPr>
            <w:tcW w:w="3969" w:type="dxa"/>
            <w:vAlign w:val="center"/>
          </w:tcPr>
          <w:p w14:paraId="701601B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完整分析链路。</w:t>
            </w:r>
          </w:p>
        </w:tc>
      </w:tr>
      <w:tr w14:paraId="5DC86726">
        <w:trPr>
          <w:jc w:val="center"/>
        </w:trPr>
        <w:tc>
          <w:tcPr>
            <w:tcW w:w="1134" w:type="dxa"/>
            <w:vAlign w:val="center"/>
          </w:tcPr>
          <w:p w14:paraId="663CA63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402" w:type="dxa"/>
            <w:vAlign w:val="center"/>
          </w:tcPr>
          <w:p w14:paraId="1368D36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/api/analysis/{pid}/full-summary</w:t>
            </w:r>
          </w:p>
        </w:tc>
        <w:tc>
          <w:tcPr>
            <w:tcW w:w="3969" w:type="dxa"/>
            <w:vAlign w:val="center"/>
          </w:tcPr>
          <w:p w14:paraId="3117B42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读取完整分析摘要。</w:t>
            </w:r>
          </w:p>
        </w:tc>
      </w:tr>
    </w:tbl>
    <w:p w14:paraId="3166EE81"/>
    <w:p w14:paraId="234068E0">
      <w:pPr>
        <w:pStyle w:val="4"/>
      </w:pPr>
      <w:r>
        <w:rPr>
          <w:rFonts w:ascii="Noto Sans CJK SC" w:hAnsi="Noto Sans CJK SC" w:eastAsia="Noto Sans CJK SC"/>
        </w:rPr>
        <w:t>7.3 项目核心数据字段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4535"/>
      </w:tblGrid>
      <w:tr w14:paraId="0A3AB43A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AF12FE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1B4CFC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006A235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31418A82">
        <w:trPr>
          <w:jc w:val="center"/>
        </w:trPr>
        <w:tc>
          <w:tcPr>
            <w:tcW w:w="2268" w:type="dxa"/>
            <w:vAlign w:val="center"/>
          </w:tcPr>
          <w:p w14:paraId="561435F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name</w:t>
            </w:r>
          </w:p>
        </w:tc>
        <w:tc>
          <w:tcPr>
            <w:tcW w:w="1701" w:type="dxa"/>
            <w:vAlign w:val="center"/>
          </w:tcPr>
          <w:p w14:paraId="3327EB7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w="4535" w:type="dxa"/>
            <w:vAlign w:val="center"/>
          </w:tcPr>
          <w:p w14:paraId="5C6C39B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项目名称。</w:t>
            </w:r>
          </w:p>
        </w:tc>
      </w:tr>
      <w:tr w14:paraId="5270BB0F">
        <w:trPr>
          <w:jc w:val="center"/>
        </w:trPr>
        <w:tc>
          <w:tcPr>
            <w:tcW w:w="2268" w:type="dxa"/>
            <w:vAlign w:val="center"/>
          </w:tcPr>
          <w:p w14:paraId="4F98F56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city</w:t>
            </w:r>
          </w:p>
        </w:tc>
        <w:tc>
          <w:tcPr>
            <w:tcW w:w="1701" w:type="dxa"/>
            <w:vAlign w:val="center"/>
          </w:tcPr>
          <w:p w14:paraId="4F06D93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w="4535" w:type="dxa"/>
            <w:vAlign w:val="center"/>
          </w:tcPr>
          <w:p w14:paraId="56BBFF8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城市。</w:t>
            </w:r>
          </w:p>
        </w:tc>
      </w:tr>
      <w:tr w14:paraId="133CC466">
        <w:trPr>
          <w:jc w:val="center"/>
        </w:trPr>
        <w:tc>
          <w:tcPr>
            <w:tcW w:w="2268" w:type="dxa"/>
            <w:vAlign w:val="center"/>
          </w:tcPr>
          <w:p w14:paraId="24E24B7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district</w:t>
            </w:r>
          </w:p>
        </w:tc>
        <w:tc>
          <w:tcPr>
            <w:tcW w:w="1701" w:type="dxa"/>
            <w:vAlign w:val="center"/>
          </w:tcPr>
          <w:p w14:paraId="57BC6B5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w="4535" w:type="dxa"/>
            <w:vAlign w:val="center"/>
          </w:tcPr>
          <w:p w14:paraId="704022D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行政区。</w:t>
            </w:r>
          </w:p>
        </w:tc>
      </w:tr>
      <w:tr w14:paraId="57F5D6EF">
        <w:trPr>
          <w:jc w:val="center"/>
        </w:trPr>
        <w:tc>
          <w:tcPr>
            <w:tcW w:w="2268" w:type="dxa"/>
            <w:vAlign w:val="center"/>
          </w:tcPr>
          <w:p w14:paraId="70A73E2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address</w:t>
            </w:r>
          </w:p>
        </w:tc>
        <w:tc>
          <w:tcPr>
            <w:tcW w:w="1701" w:type="dxa"/>
            <w:vAlign w:val="center"/>
          </w:tcPr>
          <w:p w14:paraId="5CE4BE1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w="4535" w:type="dxa"/>
            <w:vAlign w:val="center"/>
          </w:tcPr>
          <w:p w14:paraId="43F8799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项目地址。</w:t>
            </w:r>
          </w:p>
        </w:tc>
      </w:tr>
      <w:tr w14:paraId="00A575AB">
        <w:trPr>
          <w:jc w:val="center"/>
        </w:trPr>
        <w:tc>
          <w:tcPr>
            <w:tcW w:w="2268" w:type="dxa"/>
            <w:vAlign w:val="center"/>
          </w:tcPr>
          <w:p w14:paraId="4B25F24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center_lng / center_lat</w:t>
            </w:r>
          </w:p>
        </w:tc>
        <w:tc>
          <w:tcPr>
            <w:tcW w:w="1701" w:type="dxa"/>
            <w:vAlign w:val="center"/>
          </w:tcPr>
          <w:p w14:paraId="01FB910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float</w:t>
            </w:r>
          </w:p>
        </w:tc>
        <w:tc>
          <w:tcPr>
            <w:tcW w:w="4535" w:type="dxa"/>
            <w:vAlign w:val="center"/>
          </w:tcPr>
          <w:p w14:paraId="3811369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项目中心坐标。</w:t>
            </w:r>
          </w:p>
        </w:tc>
      </w:tr>
      <w:tr w14:paraId="31FD2505">
        <w:trPr>
          <w:jc w:val="center"/>
        </w:trPr>
        <w:tc>
          <w:tcPr>
            <w:tcW w:w="2268" w:type="dxa"/>
            <w:vAlign w:val="center"/>
          </w:tcPr>
          <w:p w14:paraId="7179144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boundary_geojson</w:t>
            </w:r>
          </w:p>
        </w:tc>
        <w:tc>
          <w:tcPr>
            <w:tcW w:w="1701" w:type="dxa"/>
            <w:vAlign w:val="center"/>
          </w:tcPr>
          <w:p w14:paraId="690DAA4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w="4535" w:type="dxa"/>
            <w:vAlign w:val="center"/>
          </w:tcPr>
          <w:p w14:paraId="001F34E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项目红线，选填。</w:t>
            </w:r>
          </w:p>
        </w:tc>
      </w:tr>
      <w:tr w14:paraId="52C8149D">
        <w:trPr>
          <w:jc w:val="center"/>
        </w:trPr>
        <w:tc>
          <w:tcPr>
            <w:tcW w:w="2268" w:type="dxa"/>
            <w:vAlign w:val="center"/>
          </w:tcPr>
          <w:p w14:paraId="39C53F7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land_use</w:t>
            </w:r>
          </w:p>
        </w:tc>
        <w:tc>
          <w:tcPr>
            <w:tcW w:w="1701" w:type="dxa"/>
            <w:vAlign w:val="center"/>
          </w:tcPr>
          <w:p w14:paraId="1F39290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w="4535" w:type="dxa"/>
            <w:vAlign w:val="center"/>
          </w:tcPr>
          <w:p w14:paraId="0448A64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用地性质。</w:t>
            </w:r>
          </w:p>
        </w:tc>
      </w:tr>
      <w:tr w14:paraId="0CA13546">
        <w:trPr>
          <w:jc w:val="center"/>
        </w:trPr>
        <w:tc>
          <w:tcPr>
            <w:tcW w:w="2268" w:type="dxa"/>
            <w:vAlign w:val="center"/>
          </w:tcPr>
          <w:p w14:paraId="76AA19E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project_area</w:t>
            </w:r>
          </w:p>
        </w:tc>
        <w:tc>
          <w:tcPr>
            <w:tcW w:w="1701" w:type="dxa"/>
            <w:vAlign w:val="center"/>
          </w:tcPr>
          <w:p w14:paraId="5B23A49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float</w:t>
            </w:r>
          </w:p>
        </w:tc>
        <w:tc>
          <w:tcPr>
            <w:tcW w:w="4535" w:type="dxa"/>
            <w:vAlign w:val="center"/>
          </w:tcPr>
          <w:p w14:paraId="4236A17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用地面积。</w:t>
            </w:r>
          </w:p>
        </w:tc>
      </w:tr>
      <w:tr w14:paraId="7D756DA0">
        <w:trPr>
          <w:jc w:val="center"/>
        </w:trPr>
        <w:tc>
          <w:tcPr>
            <w:tcW w:w="2268" w:type="dxa"/>
            <w:vAlign w:val="center"/>
          </w:tcPr>
          <w:p w14:paraId="45145B9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building_area</w:t>
            </w:r>
          </w:p>
        </w:tc>
        <w:tc>
          <w:tcPr>
            <w:tcW w:w="1701" w:type="dxa"/>
            <w:vAlign w:val="center"/>
          </w:tcPr>
          <w:p w14:paraId="183EE01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float</w:t>
            </w:r>
          </w:p>
        </w:tc>
        <w:tc>
          <w:tcPr>
            <w:tcW w:w="4535" w:type="dxa"/>
            <w:vAlign w:val="center"/>
          </w:tcPr>
          <w:p w14:paraId="0FAAFE9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建筑面积。</w:t>
            </w:r>
          </w:p>
        </w:tc>
      </w:tr>
      <w:tr w14:paraId="6EDBAECF">
        <w:trPr>
          <w:jc w:val="center"/>
        </w:trPr>
        <w:tc>
          <w:tcPr>
            <w:tcW w:w="2268" w:type="dxa"/>
            <w:vAlign w:val="center"/>
          </w:tcPr>
          <w:p w14:paraId="0618D92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build_year</w:t>
            </w:r>
          </w:p>
        </w:tc>
        <w:tc>
          <w:tcPr>
            <w:tcW w:w="1701" w:type="dxa"/>
            <w:vAlign w:val="center"/>
          </w:tcPr>
          <w:p w14:paraId="607D37B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</w:t>
            </w:r>
          </w:p>
        </w:tc>
        <w:tc>
          <w:tcPr>
            <w:tcW w:w="4535" w:type="dxa"/>
            <w:vAlign w:val="center"/>
          </w:tcPr>
          <w:p w14:paraId="2221C7E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建成年代。</w:t>
            </w:r>
          </w:p>
        </w:tc>
      </w:tr>
      <w:tr w14:paraId="37C06EF9">
        <w:trPr>
          <w:jc w:val="center"/>
        </w:trPr>
        <w:tc>
          <w:tcPr>
            <w:tcW w:w="2268" w:type="dxa"/>
            <w:vAlign w:val="center"/>
          </w:tcPr>
          <w:p w14:paraId="68C7257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update_demand</w:t>
            </w:r>
          </w:p>
        </w:tc>
        <w:tc>
          <w:tcPr>
            <w:tcW w:w="1701" w:type="dxa"/>
            <w:vAlign w:val="center"/>
          </w:tcPr>
          <w:p w14:paraId="492018C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w="4535" w:type="dxa"/>
            <w:vAlign w:val="center"/>
          </w:tcPr>
          <w:p w14:paraId="6E0178B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现状问题或更新诉求。</w:t>
            </w:r>
          </w:p>
        </w:tc>
      </w:tr>
      <w:tr w14:paraId="24617E61">
        <w:trPr>
          <w:jc w:val="center"/>
        </w:trPr>
        <w:tc>
          <w:tcPr>
            <w:tcW w:w="2268" w:type="dxa"/>
            <w:vAlign w:val="center"/>
          </w:tcPr>
          <w:p w14:paraId="2F71CA2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expected_direction</w:t>
            </w:r>
          </w:p>
        </w:tc>
        <w:tc>
          <w:tcPr>
            <w:tcW w:w="1701" w:type="dxa"/>
            <w:vAlign w:val="center"/>
          </w:tcPr>
          <w:p w14:paraId="1AE1136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w="4535" w:type="dxa"/>
            <w:vAlign w:val="center"/>
          </w:tcPr>
          <w:p w14:paraId="4D4686E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更新目标或期望方向。</w:t>
            </w:r>
          </w:p>
        </w:tc>
      </w:tr>
    </w:tbl>
    <w:p w14:paraId="464CFBB2"/>
    <w:p w14:paraId="68395628">
      <w:pPr>
        <w:pStyle w:val="3"/>
      </w:pPr>
      <w:r>
        <w:rPr>
          <w:rFonts w:ascii="Noto Sans CJK SC" w:hAnsi="Noto Sans CJK SC" w:eastAsia="Noto Sans CJK SC"/>
        </w:rPr>
        <w:t>8 模型、RAG 与证据链接口</w:t>
      </w:r>
    </w:p>
    <w:p w14:paraId="29DBA40B">
      <w:pPr>
        <w:pStyle w:val="4"/>
      </w:pPr>
      <w:r>
        <w:rPr>
          <w:rFonts w:ascii="Noto Sans CJK SC" w:hAnsi="Noto Sans CJK SC" w:eastAsia="Noto Sans CJK SC"/>
        </w:rPr>
        <w:t>8.1 模型服务接口</w:t>
      </w:r>
    </w:p>
    <w:p w14:paraId="7ABC9936">
      <w:r>
        <w:t>模型服务接口用于训练护栏、模型状态、特征重要性、模型解释和鲁棒性检查。正式前端不应展示训练入口。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2835"/>
      </w:tblGrid>
      <w:tr w14:paraId="3F06960D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51AE0C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接口类别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DECE32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URL 示例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1E006D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 w14:paraId="63795196">
        <w:trPr>
          <w:jc w:val="center"/>
        </w:trPr>
        <w:tc>
          <w:tcPr>
            <w:tcW w:w="2268" w:type="dxa"/>
            <w:vAlign w:val="center"/>
          </w:tcPr>
          <w:p w14:paraId="1448E21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训练护栏</w:t>
            </w:r>
          </w:p>
        </w:tc>
        <w:tc>
          <w:tcPr>
            <w:tcW w:w="3402" w:type="dxa"/>
            <w:vAlign w:val="center"/>
          </w:tcPr>
          <w:p w14:paraId="6954CBA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/api/models/training-readiness、/api/models/guard-check</w:t>
            </w:r>
          </w:p>
        </w:tc>
        <w:tc>
          <w:tcPr>
            <w:tcW w:w="2835" w:type="dxa"/>
            <w:vAlign w:val="center"/>
          </w:tcPr>
          <w:p w14:paraId="18F4EF2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训练前检查 split 隔离、数据合规和阻断项。</w:t>
            </w:r>
          </w:p>
        </w:tc>
      </w:tr>
      <w:tr w14:paraId="632E24FD">
        <w:trPr>
          <w:jc w:val="center"/>
        </w:trPr>
        <w:tc>
          <w:tcPr>
            <w:tcW w:w="2268" w:type="dxa"/>
            <w:vAlign w:val="center"/>
          </w:tcPr>
          <w:p w14:paraId="5F7C094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模型训练</w:t>
            </w:r>
          </w:p>
        </w:tc>
        <w:tc>
          <w:tcPr>
            <w:tcW w:w="3402" w:type="dxa"/>
            <w:vAlign w:val="center"/>
          </w:tcPr>
          <w:p w14:paraId="6B11E12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/api/models/train、/api/models/train-project-type</w:t>
            </w:r>
          </w:p>
        </w:tc>
        <w:tc>
          <w:tcPr>
            <w:tcW w:w="2835" w:type="dxa"/>
            <w:vAlign w:val="center"/>
          </w:tcPr>
          <w:p w14:paraId="13CE006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内部训练接口，不面向正式用户。</w:t>
            </w:r>
          </w:p>
        </w:tc>
      </w:tr>
      <w:tr w14:paraId="5362D411">
        <w:trPr>
          <w:jc w:val="center"/>
        </w:trPr>
        <w:tc>
          <w:tcPr>
            <w:tcW w:w="2268" w:type="dxa"/>
            <w:vAlign w:val="center"/>
          </w:tcPr>
          <w:p w14:paraId="2E94C72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模型解释</w:t>
            </w:r>
          </w:p>
        </w:tc>
        <w:tc>
          <w:tcPr>
            <w:tcW w:w="3402" w:type="dxa"/>
            <w:vAlign w:val="center"/>
          </w:tcPr>
          <w:p w14:paraId="6AA9FBB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/api/models/project-type/explain/{pid}、/api/models/score/explain/{pid}</w:t>
            </w:r>
          </w:p>
        </w:tc>
        <w:tc>
          <w:tcPr>
            <w:tcW w:w="2835" w:type="dxa"/>
            <w:vAlign w:val="center"/>
          </w:tcPr>
          <w:p w14:paraId="52587CD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查看类型识别与评分结果解释。</w:t>
            </w:r>
          </w:p>
        </w:tc>
      </w:tr>
      <w:tr w14:paraId="3B15C920">
        <w:trPr>
          <w:jc w:val="center"/>
        </w:trPr>
        <w:tc>
          <w:tcPr>
            <w:tcW w:w="2268" w:type="dxa"/>
            <w:vAlign w:val="center"/>
          </w:tcPr>
          <w:p w14:paraId="3AE4352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模型审计</w:t>
            </w:r>
          </w:p>
        </w:tc>
        <w:tc>
          <w:tcPr>
            <w:tcW w:w="3402" w:type="dxa"/>
            <w:vAlign w:val="center"/>
          </w:tcPr>
          <w:p w14:paraId="2902555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/api/models/audit、/api/models/training-log</w:t>
            </w:r>
          </w:p>
        </w:tc>
        <w:tc>
          <w:tcPr>
            <w:tcW w:w="2835" w:type="dxa"/>
            <w:vAlign w:val="center"/>
          </w:tcPr>
          <w:p w14:paraId="3F41420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查看模型训练数据、日志和审计信息。</w:t>
            </w:r>
          </w:p>
        </w:tc>
      </w:tr>
      <w:tr w14:paraId="64360072">
        <w:trPr>
          <w:jc w:val="center"/>
        </w:trPr>
        <w:tc>
          <w:tcPr>
            <w:tcW w:w="2268" w:type="dxa"/>
            <w:vAlign w:val="center"/>
          </w:tcPr>
          <w:p w14:paraId="5B4DDFE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鲁棒性检查</w:t>
            </w:r>
          </w:p>
        </w:tc>
        <w:tc>
          <w:tcPr>
            <w:tcW w:w="3402" w:type="dxa"/>
            <w:vAlign w:val="center"/>
          </w:tcPr>
          <w:p w14:paraId="3D66088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/api/models/robustness、/api/models/leakage-check、/api/models/ablation-study</w:t>
            </w:r>
          </w:p>
        </w:tc>
        <w:tc>
          <w:tcPr>
            <w:tcW w:w="2835" w:type="dxa"/>
            <w:vAlign w:val="center"/>
          </w:tcPr>
          <w:p w14:paraId="6D1C49A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用于模型质量复核。</w:t>
            </w:r>
          </w:p>
        </w:tc>
      </w:tr>
    </w:tbl>
    <w:p w14:paraId="78E7351A"/>
    <w:p w14:paraId="16368B34">
      <w:pPr>
        <w:pStyle w:val="4"/>
      </w:pPr>
      <w:r>
        <w:rPr>
          <w:rFonts w:ascii="Noto Sans CJK SC" w:hAnsi="Noto Sans CJK SC" w:eastAsia="Noto Sans CJK SC"/>
        </w:rPr>
        <w:t>8.2 RAG 检索接口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969"/>
      </w:tblGrid>
      <w:tr w14:paraId="1048B62A">
        <w:trPr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6349534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Method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81F0DF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URL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9C407C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 w14:paraId="37CD48C5">
        <w:trPr>
          <w:jc w:val="center"/>
        </w:trPr>
        <w:tc>
          <w:tcPr>
            <w:tcW w:w="1134" w:type="dxa"/>
            <w:vAlign w:val="center"/>
          </w:tcPr>
          <w:p w14:paraId="7C02637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0B61F02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/api/rag/build</w:t>
            </w:r>
          </w:p>
        </w:tc>
        <w:tc>
          <w:tcPr>
            <w:tcW w:w="3969" w:type="dxa"/>
            <w:vAlign w:val="center"/>
          </w:tcPr>
          <w:p w14:paraId="1997BB7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构建本地 BM25 知识索引。</w:t>
            </w:r>
          </w:p>
        </w:tc>
      </w:tr>
      <w:tr w14:paraId="131D49C4">
        <w:trPr>
          <w:jc w:val="center"/>
        </w:trPr>
        <w:tc>
          <w:tcPr>
            <w:tcW w:w="1134" w:type="dxa"/>
            <w:vAlign w:val="center"/>
          </w:tcPr>
          <w:p w14:paraId="31D1A1E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3402" w:type="dxa"/>
            <w:vAlign w:val="center"/>
          </w:tcPr>
          <w:p w14:paraId="18D9997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/api/rag/query</w:t>
            </w:r>
          </w:p>
        </w:tc>
        <w:tc>
          <w:tcPr>
            <w:tcW w:w="3969" w:type="dxa"/>
            <w:vAlign w:val="center"/>
          </w:tcPr>
          <w:p w14:paraId="346E085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按问题检索知识片段。</w:t>
            </w:r>
          </w:p>
        </w:tc>
      </w:tr>
      <w:tr w14:paraId="261C4B20">
        <w:trPr>
          <w:jc w:val="center"/>
        </w:trPr>
        <w:tc>
          <w:tcPr>
            <w:tcW w:w="1134" w:type="dxa"/>
            <w:vAlign w:val="center"/>
          </w:tcPr>
          <w:p w14:paraId="78B6B2A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402" w:type="dxa"/>
            <w:vAlign w:val="center"/>
          </w:tcPr>
          <w:p w14:paraId="6005867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/api/rag/status</w:t>
            </w:r>
          </w:p>
        </w:tc>
        <w:tc>
          <w:tcPr>
            <w:tcW w:w="3969" w:type="dxa"/>
            <w:vAlign w:val="center"/>
          </w:tcPr>
          <w:p w14:paraId="403F045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查看索引状态。</w:t>
            </w:r>
          </w:p>
        </w:tc>
      </w:tr>
    </w:tbl>
    <w:p w14:paraId="75D594C4"/>
    <w:p w14:paraId="2D42A5CC">
      <w:pPr>
        <w:pStyle w:val="4"/>
      </w:pPr>
      <w:r>
        <w:rPr>
          <w:rFonts w:ascii="Noto Sans CJK SC" w:hAnsi="Noto Sans CJK SC" w:eastAsia="Noto Sans CJK SC"/>
        </w:rPr>
        <w:t>8.3 证据链接口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969"/>
      </w:tblGrid>
      <w:tr w14:paraId="00BF6CD2">
        <w:trPr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32A482D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Method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5F4FD9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URL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471264E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 w14:paraId="3532F198">
        <w:trPr>
          <w:jc w:val="center"/>
        </w:trPr>
        <w:tc>
          <w:tcPr>
            <w:tcW w:w="1134" w:type="dxa"/>
            <w:vAlign w:val="center"/>
          </w:tcPr>
          <w:p w14:paraId="0757F5F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402" w:type="dxa"/>
            <w:vAlign w:val="center"/>
          </w:tcPr>
          <w:p w14:paraId="6B0E586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/api/evidence/stats</w:t>
            </w:r>
          </w:p>
        </w:tc>
        <w:tc>
          <w:tcPr>
            <w:tcW w:w="3969" w:type="dxa"/>
            <w:vAlign w:val="center"/>
          </w:tcPr>
          <w:p w14:paraId="1032738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获取证据链统计。</w:t>
            </w:r>
          </w:p>
        </w:tc>
      </w:tr>
      <w:tr w14:paraId="51FC29E7">
        <w:trPr>
          <w:jc w:val="center"/>
        </w:trPr>
        <w:tc>
          <w:tcPr>
            <w:tcW w:w="1134" w:type="dxa"/>
            <w:vAlign w:val="center"/>
          </w:tcPr>
          <w:p w14:paraId="3E81471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3402" w:type="dxa"/>
            <w:vAlign w:val="center"/>
          </w:tcPr>
          <w:p w14:paraId="068269D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/api/evidence/{id}</w:t>
            </w:r>
          </w:p>
        </w:tc>
        <w:tc>
          <w:tcPr>
            <w:tcW w:w="3969" w:type="dxa"/>
            <w:vAlign w:val="center"/>
          </w:tcPr>
          <w:p w14:paraId="52A8407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查询单条证据摘要。</w:t>
            </w:r>
          </w:p>
        </w:tc>
      </w:tr>
    </w:tbl>
    <w:p w14:paraId="3E4CE63B"/>
    <w:p w14:paraId="086C149E">
      <w:pPr>
        <w:pStyle w:val="4"/>
      </w:pPr>
      <w:r>
        <w:rPr>
          <w:rFonts w:ascii="Noto Sans CJK SC" w:hAnsi="Noto Sans CJK SC" w:eastAsia="Noto Sans CJK SC"/>
        </w:rPr>
        <w:t>8.4 evidence_map 数据结构</w:t>
      </w:r>
    </w:p>
    <w:p w14:paraId="77AB47F6">
      <w:pPr>
        <w:pBdr>
          <w:top w:val="single" w:color="D9E2F3" w:sz="4" w:space="1"/>
          <w:left w:val="single" w:color="D9E2F3" w:sz="4" w:space="1"/>
          <w:bottom w:val="single" w:color="D9E2F3" w:sz="4" w:space="1"/>
          <w:right w:val="single" w:color="D9E2F3" w:sz="4" w:space="1"/>
        </w:pBdr>
        <w:shd w:val="clear" w:fill="F4F6F8"/>
      </w:pP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"renewal_type": 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"value": "居住品质提升型",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"source_type": "model_analysis",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"source_ref": "project_type_model",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"confidence": 0.82,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"note": "项目类型由自训练分类模型推断"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},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"comprehensive_score": 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"value": 65.0,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"source_type": "local_analysis",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"source_ref": "scoring_service",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"confidence": null,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  "note": "综合评分由多维加权规则计算"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}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</w:p>
    <w:p w14:paraId="0CC7C16E">
      <w:pPr>
        <w:pStyle w:val="3"/>
      </w:pPr>
      <w:r>
        <w:rPr>
          <w:rFonts w:ascii="Noto Sans CJK SC" w:hAnsi="Noto Sans CJK SC" w:eastAsia="Noto Sans CJK SC"/>
        </w:rPr>
        <w:t>9 系统健康检查与配置接口</w:t>
      </w:r>
    </w:p>
    <w:p w14:paraId="26D82BEE">
      <w:pPr>
        <w:pStyle w:val="4"/>
      </w:pPr>
      <w:r>
        <w:rPr>
          <w:rFonts w:ascii="Noto Sans CJK SC" w:hAnsi="Noto Sans CJK SC" w:eastAsia="Noto Sans CJK SC"/>
        </w:rPr>
        <w:t>9.1 基础健康检查</w:t>
      </w:r>
    </w:p>
    <w:p w14:paraId="677F0938">
      <w:pPr>
        <w:pBdr>
          <w:top w:val="single" w:color="D9E2F3" w:sz="4" w:space="1"/>
          <w:left w:val="single" w:color="D9E2F3" w:sz="4" w:space="1"/>
          <w:bottom w:val="single" w:color="D9E2F3" w:sz="4" w:space="1"/>
          <w:right w:val="single" w:color="D9E2F3" w:sz="4" w:space="1"/>
        </w:pBdr>
        <w:shd w:val="clear" w:fill="F4F6F8"/>
      </w:pPr>
      <w:r>
        <w:rPr>
          <w:rFonts w:ascii="Courier New" w:hAnsi="Courier New" w:eastAsia="Courier New"/>
          <w:sz w:val="17"/>
        </w:rPr>
        <w:t>GET /health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响应：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"status": "ok",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"system": "CityRenew Agent"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</w:p>
    <w:p w14:paraId="10BC305B">
      <w:pPr>
        <w:pStyle w:val="4"/>
      </w:pPr>
      <w:r>
        <w:rPr>
          <w:rFonts w:ascii="Noto Sans CJK SC" w:hAnsi="Noto Sans CJK SC" w:eastAsia="Noto Sans CJK SC"/>
        </w:rPr>
        <w:t>9.2 智能体健康检查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2607D131"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695DDD1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6680BC0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1160F656">
        <w:trPr>
          <w:jc w:val="center"/>
        </w:trPr>
        <w:tc>
          <w:tcPr>
            <w:tcW w:w="2835" w:type="dxa"/>
            <w:vAlign w:val="center"/>
          </w:tcPr>
          <w:p w14:paraId="49CD6EC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deepseek_configured</w:t>
            </w:r>
          </w:p>
        </w:tc>
        <w:tc>
          <w:tcPr>
            <w:tcW w:w="5669" w:type="dxa"/>
            <w:vAlign w:val="center"/>
          </w:tcPr>
          <w:p w14:paraId="0600DC5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语言模型接口是否已配置。</w:t>
            </w:r>
          </w:p>
        </w:tc>
      </w:tr>
      <w:tr w14:paraId="325626F0">
        <w:trPr>
          <w:jc w:val="center"/>
        </w:trPr>
        <w:tc>
          <w:tcPr>
            <w:tcW w:w="2835" w:type="dxa"/>
            <w:vAlign w:val="center"/>
          </w:tcPr>
          <w:p w14:paraId="2D46E7F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model_name</w:t>
            </w:r>
          </w:p>
        </w:tc>
        <w:tc>
          <w:tcPr>
            <w:tcW w:w="5669" w:type="dxa"/>
            <w:vAlign w:val="center"/>
          </w:tcPr>
          <w:p w14:paraId="38B32DD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当前语言模型名称。</w:t>
            </w:r>
          </w:p>
        </w:tc>
      </w:tr>
      <w:tr w14:paraId="39B3053C">
        <w:trPr>
          <w:jc w:val="center"/>
        </w:trPr>
        <w:tc>
          <w:tcPr>
            <w:tcW w:w="2835" w:type="dxa"/>
            <w:vAlign w:val="center"/>
          </w:tcPr>
          <w:p w14:paraId="4ED0808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thinking_enabled</w:t>
            </w:r>
          </w:p>
        </w:tc>
        <w:tc>
          <w:tcPr>
            <w:tcW w:w="5669" w:type="dxa"/>
            <w:vAlign w:val="center"/>
          </w:tcPr>
          <w:p w14:paraId="108E7E2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是否启用深度思考模型。</w:t>
            </w:r>
          </w:p>
        </w:tc>
      </w:tr>
      <w:tr w14:paraId="064BDDA4">
        <w:trPr>
          <w:jc w:val="center"/>
        </w:trPr>
        <w:tc>
          <w:tcPr>
            <w:tcW w:w="2835" w:type="dxa"/>
            <w:vAlign w:val="center"/>
          </w:tcPr>
          <w:p w14:paraId="7BC1137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tools_available / tools_total</w:t>
            </w:r>
          </w:p>
        </w:tc>
        <w:tc>
          <w:tcPr>
            <w:tcW w:w="5669" w:type="dxa"/>
            <w:vAlign w:val="center"/>
          </w:tcPr>
          <w:p w14:paraId="6898D5E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当前可用工具数量与工具总数。</w:t>
            </w:r>
          </w:p>
        </w:tc>
      </w:tr>
      <w:tr w14:paraId="04152898">
        <w:trPr>
          <w:jc w:val="center"/>
        </w:trPr>
        <w:tc>
          <w:tcPr>
            <w:tcW w:w="2835" w:type="dxa"/>
            <w:vAlign w:val="center"/>
          </w:tcPr>
          <w:p w14:paraId="0C429BC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evidence_available</w:t>
            </w:r>
          </w:p>
        </w:tc>
        <w:tc>
          <w:tcPr>
            <w:tcW w:w="5669" w:type="dxa"/>
            <w:vAlign w:val="center"/>
          </w:tcPr>
          <w:p w14:paraId="5DED9FB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证据链是否可用。</w:t>
            </w:r>
          </w:p>
        </w:tc>
      </w:tr>
      <w:tr w14:paraId="5473F933">
        <w:trPr>
          <w:jc w:val="center"/>
        </w:trPr>
        <w:tc>
          <w:tcPr>
            <w:tcW w:w="2835" w:type="dxa"/>
            <w:vAlign w:val="center"/>
          </w:tcPr>
          <w:p w14:paraId="6349D3E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warning_count</w:t>
            </w:r>
          </w:p>
        </w:tc>
        <w:tc>
          <w:tcPr>
            <w:tcW w:w="5669" w:type="dxa"/>
            <w:vAlign w:val="center"/>
          </w:tcPr>
          <w:p w14:paraId="5CCDACF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当前风险提示数量。</w:t>
            </w:r>
          </w:p>
        </w:tc>
      </w:tr>
    </w:tbl>
    <w:p w14:paraId="3A873C29"/>
    <w:p w14:paraId="1C2454B1">
      <w:pPr>
        <w:pStyle w:val="4"/>
      </w:pPr>
      <w:r>
        <w:rPr>
          <w:rFonts w:ascii="Noto Sans CJK SC" w:hAnsi="Noto Sans CJK SC" w:eastAsia="Noto Sans CJK SC"/>
        </w:rPr>
        <w:t>9.3 环境变量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2835"/>
        <w:gridCol w:w="2835"/>
      </w:tblGrid>
      <w:tr w14:paraId="63F2DBA6"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6F929B7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变量名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7173416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69E361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缺失时行为</w:t>
            </w:r>
          </w:p>
        </w:tc>
      </w:tr>
      <w:tr w14:paraId="4146E635">
        <w:trPr>
          <w:jc w:val="center"/>
        </w:trPr>
        <w:tc>
          <w:tcPr>
            <w:tcW w:w="2835" w:type="dxa"/>
            <w:vAlign w:val="center"/>
          </w:tcPr>
          <w:p w14:paraId="5190903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DEEPSEEK_API_KEY</w:t>
            </w:r>
          </w:p>
        </w:tc>
        <w:tc>
          <w:tcPr>
            <w:tcW w:w="2835" w:type="dxa"/>
            <w:vAlign w:val="center"/>
          </w:tcPr>
          <w:p w14:paraId="4539FEE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语言组织接口密钥</w:t>
            </w:r>
          </w:p>
        </w:tc>
        <w:tc>
          <w:tcPr>
            <w:tcW w:w="2835" w:type="dxa"/>
            <w:vAlign w:val="center"/>
          </w:tcPr>
          <w:p w14:paraId="28127CF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使用确定性兜底文本。</w:t>
            </w:r>
          </w:p>
        </w:tc>
      </w:tr>
      <w:tr w14:paraId="3F66472D">
        <w:trPr>
          <w:jc w:val="center"/>
        </w:trPr>
        <w:tc>
          <w:tcPr>
            <w:tcW w:w="2835" w:type="dxa"/>
            <w:vAlign w:val="center"/>
          </w:tcPr>
          <w:p w14:paraId="07C4C55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DEEPSEEK_MODEL_CHAT</w:t>
            </w:r>
          </w:p>
        </w:tc>
        <w:tc>
          <w:tcPr>
            <w:tcW w:w="2835" w:type="dxa"/>
            <w:vAlign w:val="center"/>
          </w:tcPr>
          <w:p w14:paraId="4F67D42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常规对话模型</w:t>
            </w:r>
          </w:p>
        </w:tc>
        <w:tc>
          <w:tcPr>
            <w:tcW w:w="2835" w:type="dxa"/>
            <w:vAlign w:val="center"/>
          </w:tcPr>
          <w:p w14:paraId="0B5C586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使用默认模型名。</w:t>
            </w:r>
          </w:p>
        </w:tc>
      </w:tr>
      <w:tr w14:paraId="063D6299">
        <w:trPr>
          <w:jc w:val="center"/>
        </w:trPr>
        <w:tc>
          <w:tcPr>
            <w:tcW w:w="2835" w:type="dxa"/>
            <w:vAlign w:val="center"/>
          </w:tcPr>
          <w:p w14:paraId="587E7CA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DEEPSEEK_MODEL_THINK</w:t>
            </w:r>
          </w:p>
        </w:tc>
        <w:tc>
          <w:tcPr>
            <w:tcW w:w="2835" w:type="dxa"/>
            <w:vAlign w:val="center"/>
          </w:tcPr>
          <w:p w14:paraId="4C24348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深度思考模型</w:t>
            </w:r>
          </w:p>
        </w:tc>
        <w:tc>
          <w:tcPr>
            <w:tcW w:w="2835" w:type="dxa"/>
            <w:vAlign w:val="center"/>
          </w:tcPr>
          <w:p w14:paraId="4136CA5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使用默认模型名。</w:t>
            </w:r>
          </w:p>
        </w:tc>
      </w:tr>
      <w:tr w14:paraId="4202DFE5">
        <w:trPr>
          <w:jc w:val="center"/>
        </w:trPr>
        <w:tc>
          <w:tcPr>
            <w:tcW w:w="2835" w:type="dxa"/>
            <w:vAlign w:val="center"/>
          </w:tcPr>
          <w:p w14:paraId="32F2ADD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DEEPSEEK_THINKING_ENABLED</w:t>
            </w:r>
          </w:p>
        </w:tc>
        <w:tc>
          <w:tcPr>
            <w:tcW w:w="2835" w:type="dxa"/>
            <w:vAlign w:val="center"/>
          </w:tcPr>
          <w:p w14:paraId="482434D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是否启用深度思考</w:t>
            </w:r>
          </w:p>
        </w:tc>
        <w:tc>
          <w:tcPr>
            <w:tcW w:w="2835" w:type="dxa"/>
            <w:vAlign w:val="center"/>
          </w:tcPr>
          <w:p w14:paraId="6D43FEA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默认关闭。</w:t>
            </w:r>
          </w:p>
        </w:tc>
      </w:tr>
      <w:tr w14:paraId="2F4B5EA9">
        <w:trPr>
          <w:jc w:val="center"/>
        </w:trPr>
        <w:tc>
          <w:tcPr>
            <w:tcW w:w="2835" w:type="dxa"/>
            <w:vAlign w:val="center"/>
          </w:tcPr>
          <w:p w14:paraId="3FA2DB6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AMAP_KEY</w:t>
            </w:r>
          </w:p>
        </w:tc>
        <w:tc>
          <w:tcPr>
            <w:tcW w:w="2835" w:type="dxa"/>
            <w:vAlign w:val="center"/>
          </w:tcPr>
          <w:p w14:paraId="2F42E47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高德地理编码</w:t>
            </w:r>
          </w:p>
        </w:tc>
        <w:tc>
          <w:tcPr>
            <w:tcW w:w="2835" w:type="dxa"/>
            <w:vAlign w:val="center"/>
          </w:tcPr>
          <w:p w14:paraId="7A5B2AD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地址解析失败并提示用户补充。</w:t>
            </w:r>
          </w:p>
        </w:tc>
      </w:tr>
      <w:tr w14:paraId="2897BC11">
        <w:trPr>
          <w:jc w:val="center"/>
        </w:trPr>
        <w:tc>
          <w:tcPr>
            <w:tcW w:w="2835" w:type="dxa"/>
            <w:vAlign w:val="center"/>
          </w:tcPr>
          <w:p w14:paraId="216F791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BAIDU_MAP_KEY</w:t>
            </w:r>
          </w:p>
        </w:tc>
        <w:tc>
          <w:tcPr>
            <w:tcW w:w="2835" w:type="dxa"/>
            <w:vAlign w:val="center"/>
          </w:tcPr>
          <w:p w14:paraId="478C206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备用地理编码</w:t>
            </w:r>
          </w:p>
        </w:tc>
        <w:tc>
          <w:tcPr>
            <w:tcW w:w="2835" w:type="dxa"/>
            <w:vAlign w:val="center"/>
          </w:tcPr>
          <w:p w14:paraId="2FA5B0A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备用。</w:t>
            </w:r>
          </w:p>
        </w:tc>
      </w:tr>
      <w:tr w14:paraId="71E6643D">
        <w:trPr>
          <w:jc w:val="center"/>
        </w:trPr>
        <w:tc>
          <w:tcPr>
            <w:tcW w:w="2835" w:type="dxa"/>
            <w:vAlign w:val="center"/>
          </w:tcPr>
          <w:p w14:paraId="33F3964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TENCENT_MAP_KEY</w:t>
            </w:r>
          </w:p>
        </w:tc>
        <w:tc>
          <w:tcPr>
            <w:tcW w:w="2835" w:type="dxa"/>
            <w:vAlign w:val="center"/>
          </w:tcPr>
          <w:p w14:paraId="66DD88B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备用地理编码</w:t>
            </w:r>
          </w:p>
        </w:tc>
        <w:tc>
          <w:tcPr>
            <w:tcW w:w="2835" w:type="dxa"/>
            <w:vAlign w:val="center"/>
          </w:tcPr>
          <w:p w14:paraId="557CB88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备用。</w:t>
            </w:r>
          </w:p>
        </w:tc>
      </w:tr>
      <w:tr w14:paraId="795194F0">
        <w:trPr>
          <w:jc w:val="center"/>
        </w:trPr>
        <w:tc>
          <w:tcPr>
            <w:tcW w:w="2835" w:type="dxa"/>
            <w:vAlign w:val="center"/>
          </w:tcPr>
          <w:p w14:paraId="01B54F9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DATABASE_URL</w:t>
            </w:r>
          </w:p>
        </w:tc>
        <w:tc>
          <w:tcPr>
            <w:tcW w:w="2835" w:type="dxa"/>
            <w:vAlign w:val="center"/>
          </w:tcPr>
          <w:p w14:paraId="1749294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数据库连接</w:t>
            </w:r>
          </w:p>
        </w:tc>
        <w:tc>
          <w:tcPr>
            <w:tcW w:w="2835" w:type="dxa"/>
            <w:vAlign w:val="center"/>
          </w:tcPr>
          <w:p w14:paraId="4926E87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使用默认 SQLite。</w:t>
            </w:r>
          </w:p>
        </w:tc>
      </w:tr>
      <w:tr w14:paraId="2A187EF1">
        <w:trPr>
          <w:jc w:val="center"/>
        </w:trPr>
        <w:tc>
          <w:tcPr>
            <w:tcW w:w="2835" w:type="dxa"/>
            <w:vAlign w:val="center"/>
          </w:tcPr>
          <w:p w14:paraId="0674EBB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CORS_ORIGINS</w:t>
            </w:r>
          </w:p>
        </w:tc>
        <w:tc>
          <w:tcPr>
            <w:tcW w:w="2835" w:type="dxa"/>
            <w:vAlign w:val="center"/>
          </w:tcPr>
          <w:p w14:paraId="49818FE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跨域来源</w:t>
            </w:r>
          </w:p>
        </w:tc>
        <w:tc>
          <w:tcPr>
            <w:tcW w:w="2835" w:type="dxa"/>
            <w:vAlign w:val="center"/>
          </w:tcPr>
          <w:p w14:paraId="1B4D4D8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使用默认本地开发来源。</w:t>
            </w:r>
          </w:p>
        </w:tc>
      </w:tr>
      <w:tr w14:paraId="4DCA38B6">
        <w:trPr>
          <w:jc w:val="center"/>
        </w:trPr>
        <w:tc>
          <w:tcPr>
            <w:tcW w:w="2835" w:type="dxa"/>
            <w:vAlign w:val="center"/>
          </w:tcPr>
          <w:p w14:paraId="1A007F9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VITE_PROXY_TARGET</w:t>
            </w:r>
          </w:p>
        </w:tc>
        <w:tc>
          <w:tcPr>
            <w:tcW w:w="2835" w:type="dxa"/>
            <w:vAlign w:val="center"/>
          </w:tcPr>
          <w:p w14:paraId="510D9F1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前端代理目标</w:t>
            </w:r>
          </w:p>
        </w:tc>
        <w:tc>
          <w:tcPr>
            <w:tcW w:w="2835" w:type="dxa"/>
            <w:vAlign w:val="center"/>
          </w:tcPr>
          <w:p w14:paraId="1760A63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使用默认代理地址。</w:t>
            </w:r>
          </w:p>
        </w:tc>
      </w:tr>
    </w:tbl>
    <w:p w14:paraId="667C200F"/>
    <w:p w14:paraId="5B274BEF">
      <w:pPr>
        <w:pStyle w:val="3"/>
      </w:pPr>
      <w:r>
        <w:rPr>
          <w:rFonts w:ascii="Noto Sans CJK SC" w:hAnsi="Noto Sans CJK SC" w:eastAsia="Noto Sans CJK SC"/>
        </w:rPr>
        <w:t>10 前端调用关系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652"/>
        <w:gridCol w:w="2835"/>
      </w:tblGrid>
      <w:tr w14:paraId="1C28AC63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000D4F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用户操作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D5C4FC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API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253648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返回结果</w:t>
            </w:r>
          </w:p>
        </w:tc>
      </w:tr>
      <w:tr w14:paraId="4DD10AFE">
        <w:trPr>
          <w:jc w:val="center"/>
        </w:trPr>
        <w:tc>
          <w:tcPr>
            <w:tcW w:w="2268" w:type="dxa"/>
            <w:vAlign w:val="center"/>
          </w:tcPr>
          <w:p w14:paraId="26F14D2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打开应用</w:t>
            </w:r>
          </w:p>
        </w:tc>
        <w:tc>
          <w:tcPr>
            <w:tcW w:w="3402" w:type="dxa"/>
            <w:vAlign w:val="center"/>
          </w:tcPr>
          <w:p w14:paraId="628ABCE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 /api/agent/conversations</w:t>
            </w:r>
          </w:p>
        </w:tc>
        <w:tc>
          <w:tcPr>
            <w:tcW w:w="2835" w:type="dxa"/>
            <w:vAlign w:val="center"/>
          </w:tcPr>
          <w:p w14:paraId="37EF2FF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新建会话ID。</w:t>
            </w:r>
          </w:p>
        </w:tc>
      </w:tr>
      <w:tr w14:paraId="0046AEED">
        <w:trPr>
          <w:jc w:val="center"/>
        </w:trPr>
        <w:tc>
          <w:tcPr>
            <w:tcW w:w="2268" w:type="dxa"/>
            <w:vAlign w:val="center"/>
          </w:tcPr>
          <w:p w14:paraId="021DF96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查看历史</w:t>
            </w:r>
          </w:p>
        </w:tc>
        <w:tc>
          <w:tcPr>
            <w:tcW w:w="3402" w:type="dxa"/>
            <w:vAlign w:val="center"/>
          </w:tcPr>
          <w:p w14:paraId="29B3121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 /api/agent/conversations</w:t>
            </w:r>
          </w:p>
        </w:tc>
        <w:tc>
          <w:tcPr>
            <w:tcW w:w="2835" w:type="dxa"/>
            <w:vAlign w:val="center"/>
          </w:tcPr>
          <w:p w14:paraId="4E73193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历史会话列表。</w:t>
            </w:r>
          </w:p>
        </w:tc>
      </w:tr>
      <w:tr w14:paraId="22992158">
        <w:trPr>
          <w:jc w:val="center"/>
        </w:trPr>
        <w:tc>
          <w:tcPr>
            <w:tcW w:w="2268" w:type="dxa"/>
            <w:vAlign w:val="center"/>
          </w:tcPr>
          <w:p w14:paraId="49903F4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发送消息</w:t>
            </w:r>
          </w:p>
        </w:tc>
        <w:tc>
          <w:tcPr>
            <w:tcW w:w="3402" w:type="dxa"/>
            <w:vAlign w:val="center"/>
          </w:tcPr>
          <w:p w14:paraId="33B8F31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 /api/agent/conversations/{id}/chat</w:t>
            </w:r>
          </w:p>
        </w:tc>
        <w:tc>
          <w:tcPr>
            <w:tcW w:w="2835" w:type="dxa"/>
            <w:vAlign w:val="center"/>
          </w:tcPr>
          <w:p w14:paraId="2551BAF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智能体回复、阶段、建议、报告状态。</w:t>
            </w:r>
          </w:p>
        </w:tc>
      </w:tr>
      <w:tr w14:paraId="418468F7">
        <w:trPr>
          <w:jc w:val="center"/>
        </w:trPr>
        <w:tc>
          <w:tcPr>
            <w:tcW w:w="2268" w:type="dxa"/>
            <w:vAlign w:val="center"/>
          </w:tcPr>
          <w:p w14:paraId="69E72D3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上传文件</w:t>
            </w:r>
          </w:p>
        </w:tc>
        <w:tc>
          <w:tcPr>
            <w:tcW w:w="3402" w:type="dxa"/>
            <w:vAlign w:val="center"/>
          </w:tcPr>
          <w:p w14:paraId="33D920C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 /api/agent/conversations/{id}/attachments</w:t>
            </w:r>
          </w:p>
        </w:tc>
        <w:tc>
          <w:tcPr>
            <w:tcW w:w="2835" w:type="dxa"/>
            <w:vAlign w:val="center"/>
          </w:tcPr>
          <w:p w14:paraId="35233FC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附件解析摘要。</w:t>
            </w:r>
          </w:p>
        </w:tc>
      </w:tr>
      <w:tr w14:paraId="7D3FAAA5">
        <w:trPr>
          <w:jc w:val="center"/>
        </w:trPr>
        <w:tc>
          <w:tcPr>
            <w:tcW w:w="2268" w:type="dxa"/>
            <w:vAlign w:val="center"/>
          </w:tcPr>
          <w:p w14:paraId="6685211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生成报告</w:t>
            </w:r>
          </w:p>
        </w:tc>
        <w:tc>
          <w:tcPr>
            <w:tcW w:w="3402" w:type="dxa"/>
            <w:vAlign w:val="center"/>
          </w:tcPr>
          <w:p w14:paraId="525542E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 /api/agent/conversations/{id}/chat 或 POST /api/report/generate</w:t>
            </w:r>
          </w:p>
        </w:tc>
        <w:tc>
          <w:tcPr>
            <w:tcW w:w="2835" w:type="dxa"/>
            <w:vAlign w:val="center"/>
          </w:tcPr>
          <w:p w14:paraId="2FD0A7E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报告卡片与下载链接。</w:t>
            </w:r>
          </w:p>
        </w:tc>
      </w:tr>
      <w:tr w14:paraId="1907694B">
        <w:trPr>
          <w:jc w:val="center"/>
        </w:trPr>
        <w:tc>
          <w:tcPr>
            <w:tcW w:w="2268" w:type="dxa"/>
            <w:vAlign w:val="center"/>
          </w:tcPr>
          <w:p w14:paraId="56F964A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预览报告</w:t>
            </w:r>
          </w:p>
        </w:tc>
        <w:tc>
          <w:tcPr>
            <w:tcW w:w="3402" w:type="dxa"/>
            <w:vAlign w:val="center"/>
          </w:tcPr>
          <w:p w14:paraId="2D640D9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 /api/report/{rid}/content</w:t>
            </w:r>
          </w:p>
        </w:tc>
        <w:tc>
          <w:tcPr>
            <w:tcW w:w="2835" w:type="dxa"/>
            <w:vAlign w:val="center"/>
          </w:tcPr>
          <w:p w14:paraId="3556495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报告结构化内容与纯文本。</w:t>
            </w:r>
          </w:p>
        </w:tc>
      </w:tr>
      <w:tr w14:paraId="65CBCD8B">
        <w:trPr>
          <w:jc w:val="center"/>
        </w:trPr>
        <w:tc>
          <w:tcPr>
            <w:tcW w:w="2268" w:type="dxa"/>
            <w:vAlign w:val="center"/>
          </w:tcPr>
          <w:p w14:paraId="62449D0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复制正文</w:t>
            </w:r>
          </w:p>
        </w:tc>
        <w:tc>
          <w:tcPr>
            <w:tcW w:w="3402" w:type="dxa"/>
            <w:vAlign w:val="center"/>
          </w:tcPr>
          <w:p w14:paraId="743330D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 /api/report/{rid}/content</w:t>
            </w:r>
          </w:p>
        </w:tc>
        <w:tc>
          <w:tcPr>
            <w:tcW w:w="2835" w:type="dxa"/>
            <w:vAlign w:val="center"/>
          </w:tcPr>
          <w:p w14:paraId="2EB7FE0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plain_text。</w:t>
            </w:r>
          </w:p>
        </w:tc>
      </w:tr>
      <w:tr w14:paraId="13B3C807">
        <w:trPr>
          <w:jc w:val="center"/>
        </w:trPr>
        <w:tc>
          <w:tcPr>
            <w:tcW w:w="2268" w:type="dxa"/>
            <w:vAlign w:val="center"/>
          </w:tcPr>
          <w:p w14:paraId="3FA590D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下载Word</w:t>
            </w:r>
          </w:p>
        </w:tc>
        <w:tc>
          <w:tcPr>
            <w:tcW w:w="3402" w:type="dxa"/>
            <w:vAlign w:val="center"/>
          </w:tcPr>
          <w:p w14:paraId="37B812E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 /api/report/{rid}/download-docx</w:t>
            </w:r>
          </w:p>
        </w:tc>
        <w:tc>
          <w:tcPr>
            <w:tcW w:w="2835" w:type="dxa"/>
            <w:vAlign w:val="center"/>
          </w:tcPr>
          <w:p w14:paraId="75774DC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Word 文件。</w:t>
            </w:r>
          </w:p>
        </w:tc>
      </w:tr>
      <w:tr w14:paraId="00B31B83">
        <w:trPr>
          <w:jc w:val="center"/>
        </w:trPr>
        <w:tc>
          <w:tcPr>
            <w:tcW w:w="2268" w:type="dxa"/>
            <w:vAlign w:val="center"/>
          </w:tcPr>
          <w:p w14:paraId="2B3D01F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导出PDF</w:t>
            </w:r>
          </w:p>
        </w:tc>
        <w:tc>
          <w:tcPr>
            <w:tcW w:w="3402" w:type="dxa"/>
            <w:vAlign w:val="center"/>
          </w:tcPr>
          <w:p w14:paraId="72A969A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 /api/report/{rid}/download-pdf</w:t>
            </w:r>
          </w:p>
        </w:tc>
        <w:tc>
          <w:tcPr>
            <w:tcW w:w="2835" w:type="dxa"/>
            <w:vAlign w:val="center"/>
          </w:tcPr>
          <w:p w14:paraId="53E1183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PDF 文件。</w:t>
            </w:r>
          </w:p>
        </w:tc>
      </w:tr>
      <w:tr w14:paraId="600BCFC5">
        <w:trPr>
          <w:jc w:val="center"/>
        </w:trPr>
        <w:tc>
          <w:tcPr>
            <w:tcW w:w="2268" w:type="dxa"/>
            <w:vAlign w:val="center"/>
          </w:tcPr>
          <w:p w14:paraId="18263FF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重命名/删除/置顶/归档</w:t>
            </w:r>
          </w:p>
        </w:tc>
        <w:tc>
          <w:tcPr>
            <w:tcW w:w="3402" w:type="dxa"/>
            <w:vAlign w:val="center"/>
          </w:tcPr>
          <w:p w14:paraId="48E068C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对应会话管理接口</w:t>
            </w:r>
          </w:p>
        </w:tc>
        <w:tc>
          <w:tcPr>
            <w:tcW w:w="2835" w:type="dxa"/>
            <w:vAlign w:val="center"/>
          </w:tcPr>
          <w:p w14:paraId="248DC2A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更新后的会话状态。</w:t>
            </w:r>
          </w:p>
        </w:tc>
      </w:tr>
    </w:tbl>
    <w:p w14:paraId="637C6CF7"/>
    <w:p w14:paraId="2A18655E">
      <w:pPr>
        <w:pStyle w:val="3"/>
      </w:pPr>
      <w:r>
        <w:rPr>
          <w:rFonts w:ascii="Noto Sans CJK SC" w:hAnsi="Noto Sans CJK SC" w:eastAsia="Noto Sans CJK SC"/>
        </w:rPr>
        <w:t>11 错误码与 fail-closed 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984"/>
        <w:gridCol w:w="1814"/>
        <w:gridCol w:w="3005"/>
      </w:tblGrid>
      <w:tr w14:paraId="196A65E0">
        <w:trPr>
          <w:tblHeader/>
          <w:jc w:val="center"/>
        </w:trPr>
        <w:tc>
          <w:tcPr>
            <w:tcW w:w="2041" w:type="dxa"/>
            <w:shd w:val="clear" w:color="auto" w:fill="1F4E79"/>
            <w:vAlign w:val="center"/>
          </w:tcPr>
          <w:p w14:paraId="5624203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2ABAB83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40788BF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返回码/方式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080D5DD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 w14:paraId="2CF431E7">
        <w:trPr>
          <w:jc w:val="center"/>
        </w:trPr>
        <w:tc>
          <w:tcPr>
            <w:tcW w:w="2041" w:type="dxa"/>
            <w:vAlign w:val="center"/>
          </w:tcPr>
          <w:p w14:paraId="682BA7F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缺少项目位置</w:t>
            </w:r>
          </w:p>
        </w:tc>
        <w:tc>
          <w:tcPr>
            <w:tcW w:w="1984" w:type="dxa"/>
            <w:vAlign w:val="center"/>
          </w:tcPr>
          <w:p w14:paraId="1EE3B63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会话对话</w:t>
            </w:r>
          </w:p>
        </w:tc>
        <w:tc>
          <w:tcPr>
            <w:tcW w:w="1814" w:type="dxa"/>
            <w:vAlign w:val="center"/>
          </w:tcPr>
          <w:p w14:paraId="64B42FF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200 追问</w:t>
            </w:r>
          </w:p>
        </w:tc>
        <w:tc>
          <w:tcPr>
            <w:tcW w:w="3005" w:type="dxa"/>
            <w:vAlign w:val="center"/>
          </w:tcPr>
          <w:p w14:paraId="7763C3D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不进入分析，要求用户补充地址。</w:t>
            </w:r>
          </w:p>
        </w:tc>
      </w:tr>
      <w:tr w14:paraId="0CA35125">
        <w:trPr>
          <w:jc w:val="center"/>
        </w:trPr>
        <w:tc>
          <w:tcPr>
            <w:tcW w:w="2041" w:type="dxa"/>
            <w:vAlign w:val="center"/>
          </w:tcPr>
          <w:p w14:paraId="7024748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地址解析失败</w:t>
            </w:r>
          </w:p>
        </w:tc>
        <w:tc>
          <w:tcPr>
            <w:tcW w:w="1984" w:type="dxa"/>
            <w:vAlign w:val="center"/>
          </w:tcPr>
          <w:p w14:paraId="60DE591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会话对话</w:t>
            </w:r>
          </w:p>
        </w:tc>
        <w:tc>
          <w:tcPr>
            <w:tcW w:w="1814" w:type="dxa"/>
            <w:vAlign w:val="center"/>
          </w:tcPr>
          <w:p w14:paraId="095495C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200 追问</w:t>
            </w:r>
          </w:p>
        </w:tc>
        <w:tc>
          <w:tcPr>
            <w:tcW w:w="3005" w:type="dxa"/>
            <w:vAlign w:val="center"/>
          </w:tcPr>
          <w:p w14:paraId="2FC33CA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不使用默认坐标。</w:t>
            </w:r>
          </w:p>
        </w:tc>
      </w:tr>
      <w:tr w14:paraId="37261864">
        <w:trPr>
          <w:jc w:val="center"/>
        </w:trPr>
        <w:tc>
          <w:tcPr>
            <w:tcW w:w="2041" w:type="dxa"/>
            <w:vAlign w:val="center"/>
          </w:tcPr>
          <w:p w14:paraId="4AF5C56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超出分析范围</w:t>
            </w:r>
          </w:p>
        </w:tc>
        <w:tc>
          <w:tcPr>
            <w:tcW w:w="1984" w:type="dxa"/>
            <w:vAlign w:val="center"/>
          </w:tcPr>
          <w:p w14:paraId="3E7C03F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会话对话</w:t>
            </w:r>
          </w:p>
        </w:tc>
        <w:tc>
          <w:tcPr>
            <w:tcW w:w="1814" w:type="dxa"/>
            <w:vAlign w:val="center"/>
          </w:tcPr>
          <w:p w14:paraId="4021E03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200 追问</w:t>
            </w:r>
          </w:p>
        </w:tc>
        <w:tc>
          <w:tcPr>
            <w:tcW w:w="3005" w:type="dxa"/>
            <w:vAlign w:val="center"/>
          </w:tcPr>
          <w:p w14:paraId="1268702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提示用户确认上海范围内地址。</w:t>
            </w:r>
          </w:p>
        </w:tc>
      </w:tr>
      <w:tr w14:paraId="64B64372">
        <w:trPr>
          <w:jc w:val="center"/>
        </w:trPr>
        <w:tc>
          <w:tcPr>
            <w:tcW w:w="2041" w:type="dxa"/>
            <w:vAlign w:val="center"/>
          </w:tcPr>
          <w:p w14:paraId="16577C2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周边数据不足</w:t>
            </w:r>
          </w:p>
        </w:tc>
        <w:tc>
          <w:tcPr>
            <w:tcW w:w="1984" w:type="dxa"/>
            <w:vAlign w:val="center"/>
          </w:tcPr>
          <w:p w14:paraId="0190225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会话对话</w:t>
            </w:r>
          </w:p>
        </w:tc>
        <w:tc>
          <w:tcPr>
            <w:tcW w:w="1814" w:type="dxa"/>
            <w:vAlign w:val="center"/>
          </w:tcPr>
          <w:p w14:paraId="537A20A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200 追问</w:t>
            </w:r>
          </w:p>
        </w:tc>
        <w:tc>
          <w:tcPr>
            <w:tcW w:w="3005" w:type="dxa"/>
            <w:vAlign w:val="center"/>
          </w:tcPr>
          <w:p w14:paraId="21CEC94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不输出结论或报告。</w:t>
            </w:r>
          </w:p>
        </w:tc>
      </w:tr>
      <w:tr w14:paraId="0FC5BCE0">
        <w:trPr>
          <w:jc w:val="center"/>
        </w:trPr>
        <w:tc>
          <w:tcPr>
            <w:tcW w:w="2041" w:type="dxa"/>
            <w:vAlign w:val="center"/>
          </w:tcPr>
          <w:p w14:paraId="0899F61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会话不存在</w:t>
            </w:r>
          </w:p>
        </w:tc>
        <w:tc>
          <w:tcPr>
            <w:tcW w:w="1984" w:type="dxa"/>
            <w:vAlign w:val="center"/>
          </w:tcPr>
          <w:p w14:paraId="1E4FC92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会话接口</w:t>
            </w:r>
          </w:p>
        </w:tc>
        <w:tc>
          <w:tcPr>
            <w:tcW w:w="1814" w:type="dxa"/>
            <w:vAlign w:val="center"/>
          </w:tcPr>
          <w:p w14:paraId="6A07AEE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404</w:t>
            </w:r>
          </w:p>
        </w:tc>
        <w:tc>
          <w:tcPr>
            <w:tcW w:w="3005" w:type="dxa"/>
            <w:vAlign w:val="center"/>
          </w:tcPr>
          <w:p w14:paraId="385483D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提示重新开始对话。</w:t>
            </w:r>
          </w:p>
        </w:tc>
      </w:tr>
      <w:tr w14:paraId="7891885D">
        <w:trPr>
          <w:jc w:val="center"/>
        </w:trPr>
        <w:tc>
          <w:tcPr>
            <w:tcW w:w="2041" w:type="dxa"/>
            <w:vAlign w:val="center"/>
          </w:tcPr>
          <w:p w14:paraId="11245A4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附件为空</w:t>
            </w:r>
          </w:p>
        </w:tc>
        <w:tc>
          <w:tcPr>
            <w:tcW w:w="1984" w:type="dxa"/>
            <w:vAlign w:val="center"/>
          </w:tcPr>
          <w:p w14:paraId="686EEC1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附件上传</w:t>
            </w:r>
          </w:p>
        </w:tc>
        <w:tc>
          <w:tcPr>
            <w:tcW w:w="1814" w:type="dxa"/>
            <w:vAlign w:val="center"/>
          </w:tcPr>
          <w:p w14:paraId="5A9DAF8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400</w:t>
            </w:r>
          </w:p>
        </w:tc>
        <w:tc>
          <w:tcPr>
            <w:tcW w:w="3005" w:type="dxa"/>
            <w:vAlign w:val="center"/>
          </w:tcPr>
          <w:p w14:paraId="7B6F3FE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拒绝上传。</w:t>
            </w:r>
          </w:p>
        </w:tc>
      </w:tr>
      <w:tr w14:paraId="1CD2A959">
        <w:trPr>
          <w:jc w:val="center"/>
        </w:trPr>
        <w:tc>
          <w:tcPr>
            <w:tcW w:w="2041" w:type="dxa"/>
            <w:vAlign w:val="center"/>
          </w:tcPr>
          <w:p w14:paraId="23C2CBE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附件过大</w:t>
            </w:r>
          </w:p>
        </w:tc>
        <w:tc>
          <w:tcPr>
            <w:tcW w:w="1984" w:type="dxa"/>
            <w:vAlign w:val="center"/>
          </w:tcPr>
          <w:p w14:paraId="75ABDE7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附件上传</w:t>
            </w:r>
          </w:p>
        </w:tc>
        <w:tc>
          <w:tcPr>
            <w:tcW w:w="1814" w:type="dxa"/>
            <w:vAlign w:val="center"/>
          </w:tcPr>
          <w:p w14:paraId="0813511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413</w:t>
            </w:r>
          </w:p>
        </w:tc>
        <w:tc>
          <w:tcPr>
            <w:tcW w:w="3005" w:type="dxa"/>
            <w:vAlign w:val="center"/>
          </w:tcPr>
          <w:p w14:paraId="1226591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拒绝上传。</w:t>
            </w:r>
          </w:p>
        </w:tc>
      </w:tr>
      <w:tr w14:paraId="2061C672">
        <w:trPr>
          <w:jc w:val="center"/>
        </w:trPr>
        <w:tc>
          <w:tcPr>
            <w:tcW w:w="2041" w:type="dxa"/>
            <w:vAlign w:val="center"/>
          </w:tcPr>
          <w:p w14:paraId="37BA974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项目不存在</w:t>
            </w:r>
          </w:p>
        </w:tc>
        <w:tc>
          <w:tcPr>
            <w:tcW w:w="1984" w:type="dxa"/>
            <w:vAlign w:val="center"/>
          </w:tcPr>
          <w:p w14:paraId="771C79C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报告生成</w:t>
            </w:r>
          </w:p>
        </w:tc>
        <w:tc>
          <w:tcPr>
            <w:tcW w:w="1814" w:type="dxa"/>
            <w:vAlign w:val="center"/>
          </w:tcPr>
          <w:p w14:paraId="447956E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404</w:t>
            </w:r>
          </w:p>
        </w:tc>
        <w:tc>
          <w:tcPr>
            <w:tcW w:w="3005" w:type="dxa"/>
            <w:vAlign w:val="center"/>
          </w:tcPr>
          <w:p w14:paraId="3B2332F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拒绝生成。</w:t>
            </w:r>
          </w:p>
        </w:tc>
      </w:tr>
      <w:tr w14:paraId="0C8D9E3F">
        <w:trPr>
          <w:jc w:val="center"/>
        </w:trPr>
        <w:tc>
          <w:tcPr>
            <w:tcW w:w="2041" w:type="dxa"/>
            <w:vAlign w:val="center"/>
          </w:tcPr>
          <w:p w14:paraId="2CEB572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缺少 analysis_result</w:t>
            </w:r>
          </w:p>
        </w:tc>
        <w:tc>
          <w:tcPr>
            <w:tcW w:w="1984" w:type="dxa"/>
            <w:vAlign w:val="center"/>
          </w:tcPr>
          <w:p w14:paraId="1A86135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报告生成</w:t>
            </w:r>
          </w:p>
        </w:tc>
        <w:tc>
          <w:tcPr>
            <w:tcW w:w="1814" w:type="dxa"/>
            <w:vAlign w:val="center"/>
          </w:tcPr>
          <w:p w14:paraId="4D707A9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422</w:t>
            </w:r>
          </w:p>
        </w:tc>
        <w:tc>
          <w:tcPr>
            <w:tcW w:w="3005" w:type="dxa"/>
            <w:vAlign w:val="center"/>
          </w:tcPr>
          <w:p w14:paraId="2BDBE13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拒绝生成报告。</w:t>
            </w:r>
          </w:p>
        </w:tc>
      </w:tr>
      <w:tr w14:paraId="630EF8D4">
        <w:trPr>
          <w:jc w:val="center"/>
        </w:trPr>
        <w:tc>
          <w:tcPr>
            <w:tcW w:w="2041" w:type="dxa"/>
            <w:vAlign w:val="center"/>
          </w:tcPr>
          <w:p w14:paraId="1D1DA37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缺少 model_run_id</w:t>
            </w:r>
          </w:p>
        </w:tc>
        <w:tc>
          <w:tcPr>
            <w:tcW w:w="1984" w:type="dxa"/>
            <w:vAlign w:val="center"/>
          </w:tcPr>
          <w:p w14:paraId="3546011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报告生成</w:t>
            </w:r>
          </w:p>
        </w:tc>
        <w:tc>
          <w:tcPr>
            <w:tcW w:w="1814" w:type="dxa"/>
            <w:vAlign w:val="center"/>
          </w:tcPr>
          <w:p w14:paraId="3A17ED4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422</w:t>
            </w:r>
          </w:p>
        </w:tc>
        <w:tc>
          <w:tcPr>
            <w:tcW w:w="3005" w:type="dxa"/>
            <w:vAlign w:val="center"/>
          </w:tcPr>
          <w:p w14:paraId="1E38C59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拒绝生成报告。</w:t>
            </w:r>
          </w:p>
        </w:tc>
      </w:tr>
      <w:tr w14:paraId="13726D47">
        <w:trPr>
          <w:jc w:val="center"/>
        </w:trPr>
        <w:tc>
          <w:tcPr>
            <w:tcW w:w="2041" w:type="dxa"/>
            <w:vAlign w:val="center"/>
          </w:tcPr>
          <w:p w14:paraId="1DCD3EA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章节结构不完整</w:t>
            </w:r>
          </w:p>
        </w:tc>
        <w:tc>
          <w:tcPr>
            <w:tcW w:w="1984" w:type="dxa"/>
            <w:vAlign w:val="center"/>
          </w:tcPr>
          <w:p w14:paraId="11BB046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报告生成</w:t>
            </w:r>
          </w:p>
        </w:tc>
        <w:tc>
          <w:tcPr>
            <w:tcW w:w="1814" w:type="dxa"/>
            <w:vAlign w:val="center"/>
          </w:tcPr>
          <w:p w14:paraId="5835E55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422</w:t>
            </w:r>
          </w:p>
        </w:tc>
        <w:tc>
          <w:tcPr>
            <w:tcW w:w="3005" w:type="dxa"/>
            <w:vAlign w:val="center"/>
          </w:tcPr>
          <w:p w14:paraId="5AE6F05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拒绝生成报告。</w:t>
            </w:r>
          </w:p>
        </w:tc>
      </w:tr>
      <w:tr w14:paraId="29DC55C7">
        <w:trPr>
          <w:jc w:val="center"/>
        </w:trPr>
        <w:tc>
          <w:tcPr>
            <w:tcW w:w="2041" w:type="dxa"/>
            <w:vAlign w:val="center"/>
          </w:tcPr>
          <w:p w14:paraId="45DBA33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Word转PDF失败</w:t>
            </w:r>
          </w:p>
        </w:tc>
        <w:tc>
          <w:tcPr>
            <w:tcW w:w="1984" w:type="dxa"/>
            <w:vAlign w:val="center"/>
          </w:tcPr>
          <w:p w14:paraId="196731F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报告生成</w:t>
            </w:r>
          </w:p>
        </w:tc>
        <w:tc>
          <w:tcPr>
            <w:tcW w:w="1814" w:type="dxa"/>
            <w:vAlign w:val="center"/>
          </w:tcPr>
          <w:p w14:paraId="2278BDB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422</w:t>
            </w:r>
          </w:p>
        </w:tc>
        <w:tc>
          <w:tcPr>
            <w:tcW w:w="3005" w:type="dxa"/>
            <w:vAlign w:val="center"/>
          </w:tcPr>
          <w:p w14:paraId="7B9002B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不返回PDF。</w:t>
            </w:r>
          </w:p>
        </w:tc>
      </w:tr>
      <w:tr w14:paraId="2F554AFD">
        <w:trPr>
          <w:jc w:val="center"/>
        </w:trPr>
        <w:tc>
          <w:tcPr>
            <w:tcW w:w="2041" w:type="dxa"/>
            <w:vAlign w:val="center"/>
          </w:tcPr>
          <w:p w14:paraId="3ADAA7D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报告文件不存在</w:t>
            </w:r>
          </w:p>
        </w:tc>
        <w:tc>
          <w:tcPr>
            <w:tcW w:w="1984" w:type="dxa"/>
            <w:vAlign w:val="center"/>
          </w:tcPr>
          <w:p w14:paraId="7EB38B6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报告下载</w:t>
            </w:r>
          </w:p>
        </w:tc>
        <w:tc>
          <w:tcPr>
            <w:tcW w:w="1814" w:type="dxa"/>
            <w:vAlign w:val="center"/>
          </w:tcPr>
          <w:p w14:paraId="496E4EB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404</w:t>
            </w:r>
          </w:p>
        </w:tc>
        <w:tc>
          <w:tcPr>
            <w:tcW w:w="3005" w:type="dxa"/>
            <w:vAlign w:val="center"/>
          </w:tcPr>
          <w:p w14:paraId="7BAAD5D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提示先生成报告。</w:t>
            </w:r>
          </w:p>
        </w:tc>
      </w:tr>
      <w:tr w14:paraId="11CB81CE">
        <w:trPr>
          <w:jc w:val="center"/>
        </w:trPr>
        <w:tc>
          <w:tcPr>
            <w:tcW w:w="2041" w:type="dxa"/>
            <w:vAlign w:val="center"/>
          </w:tcPr>
          <w:p w14:paraId="1EE8E4A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语言模型不可用</w:t>
            </w:r>
          </w:p>
        </w:tc>
        <w:tc>
          <w:tcPr>
            <w:tcW w:w="1984" w:type="dxa"/>
            <w:vAlign w:val="center"/>
          </w:tcPr>
          <w:p w14:paraId="1128B32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会话对话</w:t>
            </w:r>
          </w:p>
        </w:tc>
        <w:tc>
          <w:tcPr>
            <w:tcW w:w="1814" w:type="dxa"/>
            <w:vAlign w:val="center"/>
          </w:tcPr>
          <w:p w14:paraId="29CB457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200 兜底</w:t>
            </w:r>
          </w:p>
        </w:tc>
        <w:tc>
          <w:tcPr>
            <w:tcW w:w="3005" w:type="dxa"/>
            <w:vAlign w:val="center"/>
          </w:tcPr>
          <w:p w14:paraId="19F4392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使用本地确定性表达，不影响数字。</w:t>
            </w:r>
          </w:p>
        </w:tc>
      </w:tr>
    </w:tbl>
    <w:p w14:paraId="34204A86"/>
    <w:p w14:paraId="37E8088E">
      <w:pPr>
        <w:pStyle w:val="3"/>
      </w:pPr>
      <w:r>
        <w:rPr>
          <w:rFonts w:ascii="Noto Sans CJK SC" w:hAnsi="Noto Sans CJK SC" w:eastAsia="Noto Sans CJK SC"/>
        </w:rPr>
        <w:t>12 安全与合规说明</w:t>
      </w:r>
    </w:p>
    <w:p w14:paraId="255772B0">
      <w:pPr>
        <w:pStyle w:val="4"/>
      </w:pPr>
      <w:r>
        <w:rPr>
          <w:rFonts w:ascii="Noto Sans CJK SC" w:hAnsi="Noto Sans CJK SC" w:eastAsia="Noto Sans CJK SC"/>
        </w:rPr>
        <w:t>12.1 敏感文件保护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F379676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01C7B7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6AA734D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保护路径/规则</w:t>
            </w:r>
          </w:p>
        </w:tc>
      </w:tr>
      <w:tr w14:paraId="249F7748">
        <w:trPr>
          <w:jc w:val="center"/>
        </w:trPr>
        <w:tc>
          <w:tcPr>
            <w:tcW w:w="2268" w:type="dxa"/>
            <w:vAlign w:val="center"/>
          </w:tcPr>
          <w:p w14:paraId="25F563B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环境变量</w:t>
            </w:r>
          </w:p>
        </w:tc>
        <w:tc>
          <w:tcPr>
            <w:tcW w:w="6236" w:type="dxa"/>
            <w:vAlign w:val="center"/>
          </w:tcPr>
          <w:p w14:paraId="5CC15A2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backend/.env</w:t>
            </w:r>
          </w:p>
        </w:tc>
      </w:tr>
      <w:tr w14:paraId="1AD30E8A">
        <w:trPr>
          <w:jc w:val="center"/>
        </w:trPr>
        <w:tc>
          <w:tcPr>
            <w:tcW w:w="2268" w:type="dxa"/>
            <w:vAlign w:val="center"/>
          </w:tcPr>
          <w:p w14:paraId="3479FEA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原始与处理数据</w:t>
            </w:r>
          </w:p>
        </w:tc>
        <w:tc>
          <w:tcPr>
            <w:tcW w:w="6236" w:type="dxa"/>
            <w:vAlign w:val="center"/>
          </w:tcPr>
          <w:p w14:paraId="3AC896C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backend/data/raw/、backend/data/processed/</w:t>
            </w:r>
          </w:p>
        </w:tc>
      </w:tr>
      <w:tr w14:paraId="425F9473">
        <w:trPr>
          <w:jc w:val="center"/>
        </w:trPr>
        <w:tc>
          <w:tcPr>
            <w:tcW w:w="2268" w:type="dxa"/>
            <w:vAlign w:val="center"/>
          </w:tcPr>
          <w:p w14:paraId="2296586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模型文件</w:t>
            </w:r>
          </w:p>
        </w:tc>
        <w:tc>
          <w:tcPr>
            <w:tcW w:w="6236" w:type="dxa"/>
            <w:vAlign w:val="center"/>
          </w:tcPr>
          <w:p w14:paraId="0F4766A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backend/data/models/、*.pkl、*.joblib</w:t>
            </w:r>
          </w:p>
        </w:tc>
      </w:tr>
      <w:tr w14:paraId="2F92BF08">
        <w:trPr>
          <w:jc w:val="center"/>
        </w:trPr>
        <w:tc>
          <w:tcPr>
            <w:tcW w:w="2268" w:type="dxa"/>
            <w:vAlign w:val="center"/>
          </w:tcPr>
          <w:p w14:paraId="0428278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报告输出</w:t>
            </w:r>
          </w:p>
        </w:tc>
        <w:tc>
          <w:tcPr>
            <w:tcW w:w="6236" w:type="dxa"/>
            <w:vAlign w:val="center"/>
          </w:tcPr>
          <w:p w14:paraId="1814390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backend/data/outputs/</w:t>
            </w:r>
          </w:p>
        </w:tc>
      </w:tr>
      <w:tr w14:paraId="5AF07E94">
        <w:trPr>
          <w:jc w:val="center"/>
        </w:trPr>
        <w:tc>
          <w:tcPr>
            <w:tcW w:w="2268" w:type="dxa"/>
            <w:vAlign w:val="center"/>
          </w:tcPr>
          <w:p w14:paraId="15DBF76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上传文件</w:t>
            </w:r>
          </w:p>
        </w:tc>
        <w:tc>
          <w:tcPr>
            <w:tcW w:w="6236" w:type="dxa"/>
            <w:vAlign w:val="center"/>
          </w:tcPr>
          <w:p w14:paraId="457D6D8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backend/data/uploads/</w:t>
            </w:r>
          </w:p>
        </w:tc>
      </w:tr>
      <w:tr w14:paraId="63792354">
        <w:trPr>
          <w:jc w:val="center"/>
        </w:trPr>
        <w:tc>
          <w:tcPr>
            <w:tcW w:w="2268" w:type="dxa"/>
            <w:vAlign w:val="center"/>
          </w:tcPr>
          <w:p w14:paraId="1DA5271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外部数据</w:t>
            </w:r>
          </w:p>
        </w:tc>
        <w:tc>
          <w:tcPr>
            <w:tcW w:w="6236" w:type="dxa"/>
            <w:vAlign w:val="center"/>
          </w:tcPr>
          <w:p w14:paraId="1E53209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backend/data/external/</w:t>
            </w:r>
          </w:p>
        </w:tc>
      </w:tr>
      <w:tr w14:paraId="324D5D8E">
        <w:trPr>
          <w:jc w:val="center"/>
        </w:trPr>
        <w:tc>
          <w:tcPr>
            <w:tcW w:w="2268" w:type="dxa"/>
            <w:vAlign w:val="center"/>
          </w:tcPr>
          <w:p w14:paraId="2830D4B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w="6236" w:type="dxa"/>
            <w:vAlign w:val="center"/>
          </w:tcPr>
          <w:p w14:paraId="538E17C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*.db、*.sqlite</w:t>
            </w:r>
          </w:p>
        </w:tc>
      </w:tr>
      <w:tr w14:paraId="170D3A7D">
        <w:trPr>
          <w:jc w:val="center"/>
        </w:trPr>
        <w:tc>
          <w:tcPr>
            <w:tcW w:w="2268" w:type="dxa"/>
            <w:vAlign w:val="center"/>
          </w:tcPr>
          <w:p w14:paraId="0524AAD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训练语料与参考资料</w:t>
            </w:r>
          </w:p>
        </w:tc>
        <w:tc>
          <w:tcPr>
            <w:tcW w:w="6236" w:type="dxa"/>
            <w:vAlign w:val="center"/>
          </w:tcPr>
          <w:p w14:paraId="613243C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训练语料/、科研语料/、参考资料/</w:t>
            </w:r>
          </w:p>
        </w:tc>
      </w:tr>
      <w:tr w14:paraId="03A4CE4B">
        <w:trPr>
          <w:jc w:val="center"/>
        </w:trPr>
        <w:tc>
          <w:tcPr>
            <w:tcW w:w="2268" w:type="dxa"/>
            <w:vAlign w:val="center"/>
          </w:tcPr>
          <w:p w14:paraId="75F72B0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模板与案例材料</w:t>
            </w:r>
          </w:p>
        </w:tc>
        <w:tc>
          <w:tcPr>
            <w:tcW w:w="6236" w:type="dxa"/>
            <w:vAlign w:val="center"/>
          </w:tcPr>
          <w:p w14:paraId="0F2C1C4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SC/</w:t>
            </w:r>
          </w:p>
        </w:tc>
      </w:tr>
      <w:tr w14:paraId="2EE4BFA9">
        <w:trPr>
          <w:jc w:val="center"/>
        </w:trPr>
        <w:tc>
          <w:tcPr>
            <w:tcW w:w="2268" w:type="dxa"/>
            <w:vAlign w:val="center"/>
          </w:tcPr>
          <w:p w14:paraId="384B5DF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前端构建产物</w:t>
            </w:r>
          </w:p>
        </w:tc>
        <w:tc>
          <w:tcPr>
            <w:tcW w:w="6236" w:type="dxa"/>
            <w:vAlign w:val="center"/>
          </w:tcPr>
          <w:p w14:paraId="5D23CA7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frontend/dist/、node_modules/</w:t>
            </w:r>
          </w:p>
        </w:tc>
      </w:tr>
    </w:tbl>
    <w:p w14:paraId="6D5EDD09"/>
    <w:p w14:paraId="22510623">
      <w:pPr>
        <w:pStyle w:val="4"/>
      </w:pPr>
      <w:r>
        <w:rPr>
          <w:rFonts w:ascii="Noto Sans CJK SC" w:hAnsi="Noto Sans CJK SC" w:eastAsia="Noto Sans CJK SC"/>
        </w:rPr>
        <w:t>12.2 大模型安全边界</w:t>
      </w:r>
    </w:p>
    <w:p w14:paraId="1F19AF2F">
      <w:r>
        <w:t>系统中的事实数字和专业结论以本地结构化分析、模型推理和规则计算为依据。DeepSeek 等语言模型仅负责将结构化结果组织为自然语言表达，不负责生成未被数据链路支撑的数字。</w:t>
      </w:r>
    </w:p>
    <w:p w14:paraId="13BA9EAB">
      <w:pPr>
        <w:pStyle w:val="4"/>
      </w:pPr>
      <w:r>
        <w:rPr>
          <w:rFonts w:ascii="Noto Sans CJK SC" w:hAnsi="Noto Sans CJK SC" w:eastAsia="Noto Sans CJK SC"/>
        </w:rPr>
        <w:t>12.3 test 隔离</w:t>
      </w:r>
    </w:p>
    <w:p w14:paraId="2BCF605D">
      <w:r>
        <w:t>训练、特征构建和报告生成过程不使用 test split 进行调参。final test 接口仅用于最终评估，不用于训练、提示词修改、模板修改或评分规则优化。</w:t>
      </w:r>
    </w:p>
    <w:p w14:paraId="728DC0E1">
      <w:pPr>
        <w:pStyle w:val="4"/>
      </w:pPr>
      <w:r>
        <w:rPr>
          <w:rFonts w:ascii="Noto Sans CJK SC" w:hAnsi="Noto Sans CJK SC" w:eastAsia="Noto Sans CJK SC"/>
        </w:rPr>
        <w:t>12.4 前台信息边界</w:t>
      </w:r>
    </w:p>
    <w:p w14:paraId="70DEC870">
      <w:r>
        <w:t>正式前台不展示训练、评测、模型内部字段、数据导入、知识库接入状态、提交材料清单等开发或比赛过程信息。用户只看到对话、上传、报告预览、Word/PDF 导出和历史会话管理功能。</w:t>
      </w:r>
    </w:p>
    <w:p w14:paraId="2A332F4D">
      <w:pPr>
        <w:pStyle w:val="3"/>
      </w:pPr>
      <w:r>
        <w:rPr>
          <w:rFonts w:ascii="Noto Sans CJK SC" w:hAnsi="Noto Sans CJK SC" w:eastAsia="Noto Sans CJK SC"/>
        </w:rPr>
        <w:t>13 附录：正式接口示例</w:t>
      </w:r>
    </w:p>
    <w:p w14:paraId="170D6A5C">
      <w:pPr>
        <w:pStyle w:val="4"/>
      </w:pPr>
      <w:r>
        <w:rPr>
          <w:rFonts w:ascii="Noto Sans CJK SC" w:hAnsi="Noto Sans CJK SC" w:eastAsia="Noto Sans CJK SC"/>
        </w:rPr>
        <w:t>13.1 完整对话到报告交付示例</w:t>
      </w:r>
    </w:p>
    <w:p w14:paraId="38365E73">
      <w:pPr>
        <w:pBdr>
          <w:top w:val="single" w:color="D9E2F3" w:sz="4" w:space="1"/>
          <w:left w:val="single" w:color="D9E2F3" w:sz="4" w:space="1"/>
          <w:bottom w:val="single" w:color="D9E2F3" w:sz="4" w:space="1"/>
          <w:right w:val="single" w:color="D9E2F3" w:sz="4" w:space="1"/>
        </w:pBdr>
        <w:shd w:val="clear" w:fill="F4F6F8"/>
      </w:pPr>
      <w:r>
        <w:rPr>
          <w:rFonts w:ascii="Courier New" w:hAnsi="Courier New" w:eastAsia="Courier New"/>
          <w:sz w:val="17"/>
        </w:rPr>
        <w:t>1. 创建会话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POST /api/agent/conversations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2. 上传项目资料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POST /api/agent/conversations/{id}/attachments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3. 发送项目位置与诉求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POST /api/agent/conversations/{id}/chat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"message": "上海市徐汇区龙华东路某地块，现状存在停车困难，希望提升社区品质"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4. 生成报告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POST /api/agent/conversations/{id}/chat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{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 xml:space="preserve">  "message": "生成完整前策报告"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}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5. 预览报告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GET /api/report/{rid}/content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6. 下载 Word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GET /api/report/{rid}/download-docx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7. 导出 PDF</w:t>
      </w:r>
      <w:r>
        <w:rPr>
          <w:rFonts w:ascii="Courier New" w:hAnsi="Courier New" w:eastAsia="Courier New"/>
          <w:sz w:val="17"/>
        </w:rPr>
        <w:br w:type="textWrapping"/>
      </w:r>
      <w:r>
        <w:rPr>
          <w:rFonts w:ascii="Courier New" w:hAnsi="Courier New" w:eastAsia="Courier New"/>
          <w:sz w:val="17"/>
        </w:rPr>
        <w:t>GET /api/report/{rid}/download-pdf</w:t>
      </w:r>
    </w:p>
    <w:p w14:paraId="7DD1C609">
      <w:pPr>
        <w:pStyle w:val="4"/>
      </w:pPr>
      <w:r>
        <w:rPr>
          <w:rFonts w:ascii="Noto Sans CJK SC" w:hAnsi="Noto Sans CJK SC" w:eastAsia="Noto Sans CJK SC"/>
        </w:rPr>
        <w:t>13.2 文档结论</w:t>
      </w:r>
    </w:p>
    <w:p w14:paraId="5D5A0C67">
      <w:r>
        <w:t>CityRenew Agent API 体系已形成以正式智能体对话为入口、以项目分析和模型推理为核心、以模板化报告交付为结果的完整闭环。接口设计强调业务可用、数据可追溯、报告可交付、缺失可阻断和安全可控，能够支撑城市更新前期策划智能体系统的演示、验收与比赛技术材料提交。</w:t>
      </w:r>
    </w:p>
    <w:sectPr>
      <w:footerReference r:id="rId5" w:type="default"/>
      <w:pgSz w:w="12240" w:h="15840"/>
      <w:pgMar w:top="1134" w:right="1134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32DA6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F6DD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学无止境</cp:lastModifiedBy>
  <dcterms:modified xsi:type="dcterms:W3CDTF">2026-06-16T06:51:18Z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67DB659B3F44D374E681306AD11EE062_42</vt:lpwstr>
  </property>
</Properties>
</file>